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C65" w:rsidRPr="00D91295" w:rsidRDefault="00C22C65" w:rsidP="00C22C65">
      <w:pPr>
        <w:jc w:val="center"/>
        <w:rPr>
          <w:b/>
          <w:sz w:val="28"/>
          <w:szCs w:val="28"/>
          <w:lang w:val="uk-UA"/>
        </w:rPr>
      </w:pPr>
      <w:r w:rsidRPr="00D91295">
        <w:rPr>
          <w:b/>
          <w:sz w:val="28"/>
          <w:szCs w:val="28"/>
          <w:lang w:val="uk-UA"/>
        </w:rPr>
        <w:t>Формування предметної компетентності в учнів з розділу «Основи національної безпеки» навчальної програми предмета «Захист України»</w:t>
      </w:r>
    </w:p>
    <w:p w:rsidR="00280CE5" w:rsidRPr="00F10013" w:rsidRDefault="00280CE5" w:rsidP="00C22C65">
      <w:pPr>
        <w:ind w:firstLine="709"/>
        <w:jc w:val="center"/>
        <w:rPr>
          <w:i/>
          <w:sz w:val="28"/>
          <w:szCs w:val="28"/>
          <w:lang w:val="uk-UA"/>
        </w:rPr>
      </w:pPr>
      <w:bookmarkStart w:id="0" w:name="_GoBack"/>
      <w:bookmarkEnd w:id="0"/>
      <w:r w:rsidRPr="00F10013">
        <w:rPr>
          <w:i/>
          <w:sz w:val="28"/>
          <w:szCs w:val="28"/>
          <w:lang w:val="uk-UA"/>
        </w:rPr>
        <w:t>(методичні рекомендації)</w:t>
      </w:r>
    </w:p>
    <w:p w:rsidR="00280CE5" w:rsidRDefault="00280CE5" w:rsidP="00C22C65">
      <w:pPr>
        <w:ind w:firstLine="709"/>
        <w:jc w:val="center"/>
        <w:rPr>
          <w:sz w:val="28"/>
          <w:szCs w:val="28"/>
          <w:lang w:val="uk-UA"/>
        </w:rPr>
      </w:pPr>
    </w:p>
    <w:p w:rsidR="00237E1F" w:rsidRDefault="00237E1F" w:rsidP="00237E1F">
      <w:pPr>
        <w:ind w:firstLine="709"/>
        <w:jc w:val="both"/>
        <w:rPr>
          <w:color w:val="000000"/>
          <w:kern w:val="24"/>
          <w:sz w:val="28"/>
          <w:szCs w:val="28"/>
          <w:lang w:val="uk-UA"/>
        </w:rPr>
      </w:pPr>
      <w:r w:rsidRPr="00227EB5">
        <w:rPr>
          <w:sz w:val="28"/>
          <w:szCs w:val="28"/>
        </w:rPr>
        <w:t xml:space="preserve">В </w:t>
      </w:r>
      <w:proofErr w:type="spellStart"/>
      <w:r w:rsidRPr="00227EB5">
        <w:rPr>
          <w:sz w:val="28"/>
          <w:szCs w:val="28"/>
        </w:rPr>
        <w:t>умовах</w:t>
      </w:r>
      <w:proofErr w:type="spellEnd"/>
      <w:r w:rsidRPr="00227EB5">
        <w:rPr>
          <w:sz w:val="28"/>
          <w:szCs w:val="28"/>
        </w:rPr>
        <w:t xml:space="preserve">, </w:t>
      </w:r>
      <w:r>
        <w:rPr>
          <w:sz w:val="28"/>
          <w:szCs w:val="28"/>
          <w:lang w:val="uk-UA"/>
        </w:rPr>
        <w:t xml:space="preserve">воєнного стану, </w:t>
      </w:r>
      <w:proofErr w:type="spellStart"/>
      <w:r w:rsidRPr="00227EB5">
        <w:rPr>
          <w:sz w:val="28"/>
          <w:szCs w:val="28"/>
        </w:rPr>
        <w:t>що</w:t>
      </w:r>
      <w:proofErr w:type="spellEnd"/>
      <w:r w:rsidRPr="00227EB5">
        <w:rPr>
          <w:sz w:val="28"/>
          <w:szCs w:val="28"/>
        </w:rPr>
        <w:t xml:space="preserve"> </w:t>
      </w:r>
      <w:proofErr w:type="spellStart"/>
      <w:r w:rsidRPr="00227EB5">
        <w:rPr>
          <w:sz w:val="28"/>
          <w:szCs w:val="28"/>
        </w:rPr>
        <w:t>склалися</w:t>
      </w:r>
      <w:proofErr w:type="spellEnd"/>
      <w:r w:rsidRPr="00227EB5">
        <w:rPr>
          <w:sz w:val="28"/>
          <w:szCs w:val="28"/>
        </w:rPr>
        <w:t xml:space="preserve">, </w:t>
      </w:r>
      <w:proofErr w:type="spellStart"/>
      <w:r w:rsidRPr="00227EB5">
        <w:rPr>
          <w:sz w:val="28"/>
          <w:szCs w:val="28"/>
        </w:rPr>
        <w:t>освітній</w:t>
      </w:r>
      <w:proofErr w:type="spellEnd"/>
      <w:r w:rsidRPr="00227EB5">
        <w:rPr>
          <w:sz w:val="28"/>
          <w:szCs w:val="28"/>
        </w:rPr>
        <w:t xml:space="preserve"> </w:t>
      </w:r>
      <w:proofErr w:type="spellStart"/>
      <w:r w:rsidRPr="00227EB5">
        <w:rPr>
          <w:sz w:val="28"/>
          <w:szCs w:val="28"/>
        </w:rPr>
        <w:t>процес</w:t>
      </w:r>
      <w:proofErr w:type="spellEnd"/>
      <w:r w:rsidRPr="00227EB5">
        <w:rPr>
          <w:sz w:val="28"/>
          <w:szCs w:val="28"/>
        </w:rPr>
        <w:t xml:space="preserve"> з </w:t>
      </w:r>
      <w:r>
        <w:rPr>
          <w:sz w:val="28"/>
          <w:szCs w:val="28"/>
          <w:lang w:val="uk-UA"/>
        </w:rPr>
        <w:t xml:space="preserve">предмета «Захист України» </w:t>
      </w:r>
      <w:proofErr w:type="spellStart"/>
      <w:r w:rsidRPr="00227EB5">
        <w:rPr>
          <w:sz w:val="28"/>
          <w:szCs w:val="28"/>
        </w:rPr>
        <w:t>доцільно</w:t>
      </w:r>
      <w:proofErr w:type="spellEnd"/>
      <w:r w:rsidRPr="00227EB5">
        <w:rPr>
          <w:sz w:val="28"/>
          <w:szCs w:val="28"/>
        </w:rPr>
        <w:t xml:space="preserve"> </w:t>
      </w:r>
      <w:proofErr w:type="spellStart"/>
      <w:r w:rsidRPr="00227EB5">
        <w:rPr>
          <w:sz w:val="28"/>
          <w:szCs w:val="28"/>
        </w:rPr>
        <w:t>організовувати</w:t>
      </w:r>
      <w:proofErr w:type="spellEnd"/>
      <w:r w:rsidRPr="00227EB5">
        <w:rPr>
          <w:sz w:val="28"/>
          <w:szCs w:val="28"/>
        </w:rPr>
        <w:t xml:space="preserve"> за </w:t>
      </w:r>
      <w:proofErr w:type="spellStart"/>
      <w:r w:rsidRPr="00227EB5">
        <w:rPr>
          <w:sz w:val="28"/>
          <w:szCs w:val="28"/>
        </w:rPr>
        <w:t>допомогою</w:t>
      </w:r>
      <w:proofErr w:type="spellEnd"/>
      <w:r w:rsidRPr="00227EB5">
        <w:rPr>
          <w:sz w:val="28"/>
          <w:szCs w:val="28"/>
        </w:rPr>
        <w:t xml:space="preserve"> </w:t>
      </w:r>
      <w:proofErr w:type="spellStart"/>
      <w:r w:rsidRPr="00227EB5">
        <w:rPr>
          <w:sz w:val="28"/>
          <w:szCs w:val="28"/>
        </w:rPr>
        <w:t>технологій</w:t>
      </w:r>
      <w:proofErr w:type="spellEnd"/>
      <w:r w:rsidRPr="00227EB5">
        <w:rPr>
          <w:sz w:val="28"/>
          <w:szCs w:val="28"/>
        </w:rPr>
        <w:t xml:space="preserve"> </w:t>
      </w:r>
      <w:proofErr w:type="spellStart"/>
      <w:r w:rsidRPr="00227EB5">
        <w:rPr>
          <w:sz w:val="28"/>
          <w:szCs w:val="28"/>
        </w:rPr>
        <w:t>дистанційного</w:t>
      </w:r>
      <w:proofErr w:type="spellEnd"/>
      <w:r w:rsidRPr="00227EB5">
        <w:rPr>
          <w:sz w:val="28"/>
          <w:szCs w:val="28"/>
        </w:rPr>
        <w:t xml:space="preserve"> та </w:t>
      </w:r>
      <w:proofErr w:type="spellStart"/>
      <w:r w:rsidRPr="00227EB5">
        <w:rPr>
          <w:sz w:val="28"/>
          <w:szCs w:val="28"/>
        </w:rPr>
        <w:t>змішаного</w:t>
      </w:r>
      <w:proofErr w:type="spellEnd"/>
      <w:r w:rsidRPr="00227EB5">
        <w:rPr>
          <w:sz w:val="28"/>
          <w:szCs w:val="28"/>
        </w:rPr>
        <w:t xml:space="preserve"> </w:t>
      </w:r>
      <w:proofErr w:type="spellStart"/>
      <w:r w:rsidRPr="00227EB5">
        <w:rPr>
          <w:sz w:val="28"/>
          <w:szCs w:val="28"/>
        </w:rPr>
        <w:t>навчання</w:t>
      </w:r>
      <w:proofErr w:type="spellEnd"/>
      <w:r w:rsidRPr="00227EB5">
        <w:rPr>
          <w:sz w:val="28"/>
          <w:szCs w:val="28"/>
        </w:rPr>
        <w:t>.</w:t>
      </w:r>
      <w:r>
        <w:rPr>
          <w:sz w:val="28"/>
          <w:szCs w:val="28"/>
          <w:lang w:val="uk-UA"/>
        </w:rPr>
        <w:t xml:space="preserve"> З метою організації д</w:t>
      </w:r>
      <w:r w:rsidRPr="00280CE5">
        <w:rPr>
          <w:color w:val="000000"/>
          <w:kern w:val="24"/>
          <w:sz w:val="28"/>
          <w:szCs w:val="28"/>
          <w:lang w:val="uk-UA"/>
        </w:rPr>
        <w:t>истанційн</w:t>
      </w:r>
      <w:r>
        <w:rPr>
          <w:color w:val="000000"/>
          <w:kern w:val="24"/>
          <w:sz w:val="28"/>
          <w:szCs w:val="28"/>
          <w:lang w:val="uk-UA"/>
        </w:rPr>
        <w:t>ого</w:t>
      </w:r>
      <w:r w:rsidRPr="00280CE5">
        <w:rPr>
          <w:color w:val="000000"/>
          <w:kern w:val="24"/>
          <w:sz w:val="28"/>
          <w:szCs w:val="28"/>
          <w:lang w:val="uk-UA"/>
        </w:rPr>
        <w:t xml:space="preserve"> навчання</w:t>
      </w:r>
      <w:r>
        <w:rPr>
          <w:color w:val="000000"/>
          <w:kern w:val="24"/>
          <w:sz w:val="28"/>
          <w:szCs w:val="28"/>
          <w:lang w:val="uk-UA"/>
        </w:rPr>
        <w:t>,</w:t>
      </w:r>
      <w:r w:rsidRPr="00280CE5">
        <w:rPr>
          <w:color w:val="000000"/>
          <w:kern w:val="24"/>
          <w:sz w:val="28"/>
          <w:szCs w:val="28"/>
          <w:lang w:val="uk-UA"/>
        </w:rPr>
        <w:t xml:space="preserve"> </w:t>
      </w:r>
      <w:r>
        <w:rPr>
          <w:color w:val="000000"/>
          <w:kern w:val="24"/>
          <w:sz w:val="28"/>
          <w:szCs w:val="28"/>
          <w:lang w:val="uk-UA"/>
        </w:rPr>
        <w:t xml:space="preserve">яке </w:t>
      </w:r>
      <w:r w:rsidR="00937B4B">
        <w:rPr>
          <w:color w:val="000000"/>
          <w:kern w:val="24"/>
          <w:sz w:val="28"/>
          <w:szCs w:val="28"/>
          <w:lang w:val="uk-UA"/>
        </w:rPr>
        <w:t>в</w:t>
      </w:r>
      <w:r w:rsidRPr="00280CE5">
        <w:rPr>
          <w:color w:val="000000"/>
          <w:kern w:val="24"/>
          <w:sz w:val="28"/>
          <w:szCs w:val="28"/>
          <w:lang w:val="uk-UA"/>
        </w:rPr>
        <w:t>читель може здійснювати в синхронному й асинхронному режимах</w:t>
      </w:r>
      <w:r>
        <w:rPr>
          <w:color w:val="000000"/>
          <w:kern w:val="24"/>
          <w:sz w:val="28"/>
          <w:szCs w:val="28"/>
          <w:lang w:val="uk-UA"/>
        </w:rPr>
        <w:t xml:space="preserve">, рекомендуємо </w:t>
      </w:r>
      <w:r w:rsidRPr="00280CE5">
        <w:rPr>
          <w:color w:val="000000"/>
          <w:kern w:val="24"/>
          <w:sz w:val="28"/>
          <w:szCs w:val="28"/>
          <w:lang w:val="uk-UA"/>
        </w:rPr>
        <w:t>використ</w:t>
      </w:r>
      <w:r>
        <w:rPr>
          <w:color w:val="000000"/>
          <w:kern w:val="24"/>
          <w:sz w:val="28"/>
          <w:szCs w:val="28"/>
          <w:lang w:val="uk-UA"/>
        </w:rPr>
        <w:t>овувати</w:t>
      </w:r>
      <w:r w:rsidRPr="00280CE5">
        <w:rPr>
          <w:color w:val="000000"/>
          <w:kern w:val="24"/>
          <w:sz w:val="28"/>
          <w:szCs w:val="28"/>
          <w:lang w:val="uk-UA"/>
        </w:rPr>
        <w:t xml:space="preserve"> </w:t>
      </w:r>
      <w:r>
        <w:rPr>
          <w:color w:val="000000"/>
          <w:kern w:val="24"/>
          <w:sz w:val="28"/>
          <w:szCs w:val="28"/>
          <w:lang w:val="uk-UA"/>
        </w:rPr>
        <w:t xml:space="preserve">сучасні засоби навчання: </w:t>
      </w:r>
      <w:r w:rsidRPr="00280CE5">
        <w:rPr>
          <w:color w:val="000000"/>
          <w:kern w:val="24"/>
          <w:sz w:val="28"/>
          <w:szCs w:val="28"/>
          <w:lang w:val="uk-UA"/>
        </w:rPr>
        <w:t>електронн</w:t>
      </w:r>
      <w:r>
        <w:rPr>
          <w:color w:val="000000"/>
          <w:kern w:val="24"/>
          <w:sz w:val="28"/>
          <w:szCs w:val="28"/>
          <w:lang w:val="uk-UA"/>
        </w:rPr>
        <w:t>і</w:t>
      </w:r>
      <w:r w:rsidRPr="00280CE5">
        <w:rPr>
          <w:color w:val="000000"/>
          <w:kern w:val="24"/>
          <w:sz w:val="28"/>
          <w:szCs w:val="28"/>
          <w:lang w:val="uk-UA"/>
        </w:rPr>
        <w:t xml:space="preserve"> освітні платформ</w:t>
      </w:r>
      <w:r>
        <w:rPr>
          <w:color w:val="000000"/>
          <w:kern w:val="24"/>
          <w:sz w:val="28"/>
          <w:szCs w:val="28"/>
          <w:lang w:val="uk-UA"/>
        </w:rPr>
        <w:t>и</w:t>
      </w:r>
      <w:r w:rsidRPr="00280CE5">
        <w:rPr>
          <w:color w:val="000000"/>
          <w:kern w:val="24"/>
          <w:sz w:val="28"/>
          <w:szCs w:val="28"/>
          <w:lang w:val="uk-UA"/>
        </w:rPr>
        <w:t xml:space="preserve"> (</w:t>
      </w:r>
      <w:r w:rsidRPr="00280CE5">
        <w:rPr>
          <w:color w:val="000000"/>
          <w:kern w:val="24"/>
          <w:sz w:val="28"/>
          <w:szCs w:val="28"/>
          <w:lang w:val="en-US"/>
        </w:rPr>
        <w:t>Google</w:t>
      </w:r>
      <w:r w:rsidRPr="00280CE5">
        <w:rPr>
          <w:color w:val="000000"/>
          <w:kern w:val="24"/>
          <w:sz w:val="28"/>
          <w:szCs w:val="28"/>
          <w:lang w:val="uk-UA"/>
        </w:rPr>
        <w:t xml:space="preserve"> </w:t>
      </w:r>
      <w:r w:rsidRPr="00280CE5">
        <w:rPr>
          <w:color w:val="000000"/>
          <w:kern w:val="24"/>
          <w:sz w:val="28"/>
          <w:szCs w:val="28"/>
          <w:lang w:val="en-US"/>
        </w:rPr>
        <w:t>Workspace</w:t>
      </w:r>
      <w:r w:rsidRPr="00280CE5">
        <w:rPr>
          <w:color w:val="000000"/>
          <w:kern w:val="24"/>
          <w:sz w:val="28"/>
          <w:szCs w:val="28"/>
          <w:lang w:val="uk-UA"/>
        </w:rPr>
        <w:t xml:space="preserve">, </w:t>
      </w:r>
      <w:r w:rsidRPr="00280CE5">
        <w:rPr>
          <w:color w:val="000000"/>
          <w:kern w:val="24"/>
          <w:sz w:val="28"/>
          <w:szCs w:val="28"/>
          <w:lang w:val="en-US"/>
        </w:rPr>
        <w:t>Google</w:t>
      </w:r>
      <w:r w:rsidRPr="00280CE5">
        <w:rPr>
          <w:color w:val="000000"/>
          <w:kern w:val="24"/>
          <w:sz w:val="28"/>
          <w:szCs w:val="28"/>
          <w:lang w:val="uk-UA"/>
        </w:rPr>
        <w:t xml:space="preserve"> </w:t>
      </w:r>
      <w:r w:rsidRPr="00280CE5">
        <w:rPr>
          <w:color w:val="000000"/>
          <w:kern w:val="24"/>
          <w:sz w:val="28"/>
          <w:szCs w:val="28"/>
          <w:lang w:val="en-US"/>
        </w:rPr>
        <w:t>Classroom</w:t>
      </w:r>
      <w:r w:rsidRPr="00280CE5">
        <w:rPr>
          <w:color w:val="000000"/>
          <w:kern w:val="24"/>
          <w:sz w:val="28"/>
          <w:szCs w:val="28"/>
          <w:lang w:val="uk-UA"/>
        </w:rPr>
        <w:t xml:space="preserve">, Нові Знання, </w:t>
      </w:r>
      <w:r w:rsidRPr="00280CE5">
        <w:rPr>
          <w:color w:val="000000"/>
          <w:kern w:val="24"/>
          <w:sz w:val="28"/>
          <w:szCs w:val="28"/>
          <w:lang w:val="en-US"/>
        </w:rPr>
        <w:t>HUMAN</w:t>
      </w:r>
      <w:r w:rsidRPr="00280CE5">
        <w:rPr>
          <w:color w:val="000000"/>
          <w:kern w:val="24"/>
          <w:sz w:val="28"/>
          <w:szCs w:val="28"/>
          <w:lang w:val="uk-UA"/>
        </w:rPr>
        <w:t>.</w:t>
      </w:r>
      <w:r w:rsidRPr="00280CE5">
        <w:rPr>
          <w:color w:val="000000"/>
          <w:kern w:val="24"/>
          <w:sz w:val="28"/>
          <w:szCs w:val="28"/>
          <w:lang w:val="en-US"/>
        </w:rPr>
        <w:t>UA</w:t>
      </w:r>
      <w:r w:rsidRPr="00280CE5">
        <w:rPr>
          <w:color w:val="000000"/>
          <w:kern w:val="24"/>
          <w:sz w:val="28"/>
          <w:szCs w:val="28"/>
          <w:lang w:val="uk-UA"/>
        </w:rPr>
        <w:t>)</w:t>
      </w:r>
      <w:r>
        <w:rPr>
          <w:color w:val="000000"/>
          <w:kern w:val="24"/>
          <w:sz w:val="28"/>
          <w:szCs w:val="28"/>
          <w:lang w:val="uk-UA"/>
        </w:rPr>
        <w:t>;</w:t>
      </w:r>
      <w:r w:rsidRPr="00280CE5">
        <w:rPr>
          <w:color w:val="000000"/>
          <w:kern w:val="24"/>
          <w:sz w:val="28"/>
          <w:szCs w:val="28"/>
          <w:lang w:val="uk-UA"/>
        </w:rPr>
        <w:t xml:space="preserve"> комунікаційн</w:t>
      </w:r>
      <w:r>
        <w:rPr>
          <w:color w:val="000000"/>
          <w:kern w:val="24"/>
          <w:sz w:val="28"/>
          <w:szCs w:val="28"/>
          <w:lang w:val="uk-UA"/>
        </w:rPr>
        <w:t>і</w:t>
      </w:r>
      <w:r w:rsidRPr="00280CE5">
        <w:rPr>
          <w:color w:val="000000"/>
          <w:kern w:val="24"/>
          <w:sz w:val="28"/>
          <w:szCs w:val="28"/>
          <w:lang w:val="uk-UA"/>
        </w:rPr>
        <w:t xml:space="preserve"> </w:t>
      </w:r>
      <w:proofErr w:type="spellStart"/>
      <w:r w:rsidRPr="00280CE5">
        <w:rPr>
          <w:color w:val="000000"/>
          <w:kern w:val="24"/>
          <w:sz w:val="28"/>
          <w:szCs w:val="28"/>
          <w:lang w:val="uk-UA"/>
        </w:rPr>
        <w:t>онлайн</w:t>
      </w:r>
      <w:proofErr w:type="spellEnd"/>
      <w:r w:rsidRPr="00280CE5">
        <w:rPr>
          <w:color w:val="000000"/>
          <w:kern w:val="24"/>
          <w:sz w:val="28"/>
          <w:szCs w:val="28"/>
          <w:lang w:val="uk-UA"/>
        </w:rPr>
        <w:t xml:space="preserve"> сервіс</w:t>
      </w:r>
      <w:r>
        <w:rPr>
          <w:color w:val="000000"/>
          <w:kern w:val="24"/>
          <w:sz w:val="28"/>
          <w:szCs w:val="28"/>
          <w:lang w:val="uk-UA"/>
        </w:rPr>
        <w:t>и</w:t>
      </w:r>
      <w:r w:rsidRPr="00280CE5">
        <w:rPr>
          <w:color w:val="000000"/>
          <w:kern w:val="24"/>
          <w:sz w:val="28"/>
          <w:szCs w:val="28"/>
          <w:lang w:val="uk-UA"/>
        </w:rPr>
        <w:t xml:space="preserve"> та інструмент</w:t>
      </w:r>
      <w:r>
        <w:rPr>
          <w:color w:val="000000"/>
          <w:kern w:val="24"/>
          <w:sz w:val="28"/>
          <w:szCs w:val="28"/>
          <w:lang w:val="uk-UA"/>
        </w:rPr>
        <w:t>и</w:t>
      </w:r>
      <w:r w:rsidRPr="00280CE5">
        <w:rPr>
          <w:color w:val="000000"/>
          <w:kern w:val="24"/>
          <w:sz w:val="28"/>
          <w:szCs w:val="28"/>
          <w:lang w:val="uk-UA"/>
        </w:rPr>
        <w:t xml:space="preserve"> (</w:t>
      </w:r>
      <w:r w:rsidRPr="00280CE5">
        <w:rPr>
          <w:color w:val="000000"/>
          <w:kern w:val="24"/>
          <w:sz w:val="28"/>
          <w:szCs w:val="28"/>
          <w:lang w:val="en-US"/>
        </w:rPr>
        <w:t>Zoom</w:t>
      </w:r>
      <w:r w:rsidRPr="00280CE5">
        <w:rPr>
          <w:color w:val="000000"/>
          <w:kern w:val="24"/>
          <w:sz w:val="28"/>
          <w:szCs w:val="28"/>
          <w:lang w:val="uk-UA"/>
        </w:rPr>
        <w:t xml:space="preserve">, </w:t>
      </w:r>
      <w:r w:rsidRPr="00280CE5">
        <w:rPr>
          <w:color w:val="000000"/>
          <w:kern w:val="24"/>
          <w:sz w:val="28"/>
          <w:szCs w:val="28"/>
          <w:lang w:val="en-US"/>
        </w:rPr>
        <w:t>Skype</w:t>
      </w:r>
      <w:r w:rsidRPr="00280CE5">
        <w:rPr>
          <w:color w:val="000000"/>
          <w:kern w:val="24"/>
          <w:sz w:val="28"/>
          <w:szCs w:val="28"/>
          <w:lang w:val="uk-UA"/>
        </w:rPr>
        <w:t xml:space="preserve">, </w:t>
      </w:r>
      <w:r w:rsidRPr="00280CE5">
        <w:rPr>
          <w:color w:val="000000"/>
          <w:kern w:val="24"/>
          <w:sz w:val="28"/>
          <w:szCs w:val="28"/>
          <w:lang w:val="en-US"/>
        </w:rPr>
        <w:t>Team</w:t>
      </w:r>
      <w:r w:rsidRPr="00280CE5">
        <w:rPr>
          <w:color w:val="000000"/>
          <w:kern w:val="24"/>
          <w:sz w:val="28"/>
          <w:szCs w:val="28"/>
          <w:lang w:val="uk-UA"/>
        </w:rPr>
        <w:t xml:space="preserve">, базові сервіси </w:t>
      </w:r>
      <w:r w:rsidRPr="00280CE5">
        <w:rPr>
          <w:color w:val="000000"/>
          <w:kern w:val="24"/>
          <w:sz w:val="28"/>
          <w:szCs w:val="28"/>
          <w:lang w:val="en-US"/>
        </w:rPr>
        <w:t>Google</w:t>
      </w:r>
      <w:r w:rsidRPr="00280CE5">
        <w:rPr>
          <w:color w:val="000000"/>
          <w:kern w:val="24"/>
          <w:sz w:val="28"/>
          <w:szCs w:val="28"/>
          <w:lang w:val="uk-UA"/>
        </w:rPr>
        <w:t xml:space="preserve">: </w:t>
      </w:r>
      <w:r w:rsidRPr="00280CE5">
        <w:rPr>
          <w:color w:val="000000"/>
          <w:kern w:val="24"/>
          <w:sz w:val="28"/>
          <w:szCs w:val="28"/>
          <w:lang w:val="en-US"/>
        </w:rPr>
        <w:t>Gmail</w:t>
      </w:r>
      <w:r w:rsidRPr="00280CE5">
        <w:rPr>
          <w:color w:val="000000"/>
          <w:kern w:val="24"/>
          <w:sz w:val="28"/>
          <w:szCs w:val="28"/>
          <w:lang w:val="uk-UA"/>
        </w:rPr>
        <w:t xml:space="preserve">, Календар, </w:t>
      </w:r>
      <w:r w:rsidRPr="00280CE5">
        <w:rPr>
          <w:color w:val="000000"/>
          <w:kern w:val="24"/>
          <w:sz w:val="28"/>
          <w:szCs w:val="28"/>
          <w:lang w:val="en-US"/>
        </w:rPr>
        <w:t>Meet</w:t>
      </w:r>
      <w:r w:rsidRPr="00280CE5">
        <w:rPr>
          <w:color w:val="000000"/>
          <w:kern w:val="24"/>
          <w:sz w:val="28"/>
          <w:szCs w:val="28"/>
          <w:lang w:val="uk-UA"/>
        </w:rPr>
        <w:t xml:space="preserve">, </w:t>
      </w:r>
      <w:proofErr w:type="spellStart"/>
      <w:r w:rsidRPr="00280CE5">
        <w:rPr>
          <w:color w:val="000000"/>
          <w:kern w:val="24"/>
          <w:sz w:val="28"/>
          <w:szCs w:val="28"/>
          <w:lang w:val="en-US"/>
        </w:rPr>
        <w:t>Jamboard</w:t>
      </w:r>
      <w:proofErr w:type="spellEnd"/>
      <w:r w:rsidRPr="00280CE5">
        <w:rPr>
          <w:color w:val="000000"/>
          <w:kern w:val="24"/>
          <w:sz w:val="28"/>
          <w:szCs w:val="28"/>
          <w:lang w:val="uk-UA"/>
        </w:rPr>
        <w:t xml:space="preserve">, </w:t>
      </w:r>
      <w:r w:rsidRPr="00280CE5">
        <w:rPr>
          <w:color w:val="000000"/>
          <w:kern w:val="24"/>
          <w:sz w:val="28"/>
          <w:szCs w:val="28"/>
          <w:lang w:val="en-US"/>
        </w:rPr>
        <w:t>Chat</w:t>
      </w:r>
      <w:r w:rsidRPr="00280CE5">
        <w:rPr>
          <w:color w:val="000000"/>
          <w:kern w:val="24"/>
          <w:sz w:val="28"/>
          <w:szCs w:val="28"/>
          <w:lang w:val="uk-UA"/>
        </w:rPr>
        <w:t xml:space="preserve">, </w:t>
      </w:r>
      <w:r w:rsidRPr="00280CE5">
        <w:rPr>
          <w:color w:val="000000"/>
          <w:kern w:val="24"/>
          <w:sz w:val="28"/>
          <w:szCs w:val="28"/>
          <w:lang w:val="en-US"/>
        </w:rPr>
        <w:t>Hangouts</w:t>
      </w:r>
      <w:r w:rsidRPr="00280CE5">
        <w:rPr>
          <w:color w:val="000000"/>
          <w:kern w:val="24"/>
          <w:sz w:val="28"/>
          <w:szCs w:val="28"/>
          <w:lang w:val="uk-UA"/>
        </w:rPr>
        <w:t xml:space="preserve">, </w:t>
      </w:r>
      <w:r w:rsidRPr="00280CE5">
        <w:rPr>
          <w:color w:val="000000"/>
          <w:kern w:val="24"/>
          <w:sz w:val="28"/>
          <w:szCs w:val="28"/>
          <w:lang w:val="en-US"/>
        </w:rPr>
        <w:t>YouTube</w:t>
      </w:r>
      <w:r w:rsidRPr="00280CE5">
        <w:rPr>
          <w:color w:val="000000"/>
          <w:kern w:val="24"/>
          <w:sz w:val="28"/>
          <w:szCs w:val="28"/>
          <w:lang w:val="uk-UA"/>
        </w:rPr>
        <w:t xml:space="preserve"> та інші).</w:t>
      </w:r>
    </w:p>
    <w:p w:rsidR="00237E1F" w:rsidRDefault="00237E1F" w:rsidP="00237E1F">
      <w:pPr>
        <w:pStyle w:val="ql-align-center"/>
        <w:shd w:val="clear" w:color="auto" w:fill="FFFFFF"/>
        <w:spacing w:before="0" w:beforeAutospacing="0" w:after="0" w:afterAutospacing="0"/>
        <w:ind w:firstLine="709"/>
        <w:jc w:val="both"/>
        <w:rPr>
          <w:sz w:val="28"/>
          <w:szCs w:val="28"/>
          <w:lang w:val="uk-UA"/>
        </w:rPr>
      </w:pPr>
      <w:r>
        <w:rPr>
          <w:sz w:val="28"/>
          <w:szCs w:val="28"/>
          <w:lang w:val="uk-UA"/>
        </w:rPr>
        <w:t xml:space="preserve">Варто </w:t>
      </w:r>
      <w:r w:rsidRPr="003773A0">
        <w:rPr>
          <w:sz w:val="28"/>
          <w:szCs w:val="28"/>
          <w:lang w:val="uk-UA"/>
        </w:rPr>
        <w:t xml:space="preserve">долучитися до освітнього </w:t>
      </w:r>
      <w:proofErr w:type="spellStart"/>
      <w:r w:rsidRPr="003773A0">
        <w:rPr>
          <w:sz w:val="28"/>
          <w:szCs w:val="28"/>
          <w:lang w:val="uk-UA"/>
        </w:rPr>
        <w:t>проєкту</w:t>
      </w:r>
      <w:proofErr w:type="spellEnd"/>
      <w:r w:rsidRPr="003773A0">
        <w:rPr>
          <w:sz w:val="28"/>
          <w:szCs w:val="28"/>
          <w:lang w:val="uk-UA"/>
        </w:rPr>
        <w:t xml:space="preserve"> «Навчання без меж», який передбачає трансляцію </w:t>
      </w:r>
      <w:proofErr w:type="spellStart"/>
      <w:r w:rsidRPr="003773A0">
        <w:rPr>
          <w:sz w:val="28"/>
          <w:szCs w:val="28"/>
          <w:lang w:val="uk-UA"/>
        </w:rPr>
        <w:t>відеоуроків</w:t>
      </w:r>
      <w:proofErr w:type="spellEnd"/>
      <w:r w:rsidRPr="003773A0">
        <w:rPr>
          <w:sz w:val="28"/>
          <w:szCs w:val="28"/>
          <w:lang w:val="uk-UA"/>
        </w:rPr>
        <w:t xml:space="preserve"> для школярів 5-11 класів за всеукраїнським </w:t>
      </w:r>
      <w:proofErr w:type="spellStart"/>
      <w:r w:rsidRPr="003773A0">
        <w:rPr>
          <w:sz w:val="28"/>
          <w:szCs w:val="28"/>
          <w:lang w:val="uk-UA"/>
        </w:rPr>
        <w:t>онлайн</w:t>
      </w:r>
      <w:proofErr w:type="spellEnd"/>
      <w:r w:rsidRPr="003773A0">
        <w:rPr>
          <w:sz w:val="28"/>
          <w:szCs w:val="28"/>
          <w:lang w:val="uk-UA"/>
        </w:rPr>
        <w:t xml:space="preserve"> розкладом</w:t>
      </w:r>
      <w:r>
        <w:rPr>
          <w:sz w:val="28"/>
          <w:szCs w:val="28"/>
          <w:lang w:val="uk-UA"/>
        </w:rPr>
        <w:t xml:space="preserve"> </w:t>
      </w:r>
      <w:r w:rsidR="00F10013">
        <w:fldChar w:fldCharType="begin"/>
      </w:r>
      <w:r w:rsidR="00F10013" w:rsidRPr="00F10013">
        <w:rPr>
          <w:lang w:val="uk-UA"/>
        </w:rPr>
        <w:instrText xml:space="preserve"> </w:instrText>
      </w:r>
      <w:r w:rsidR="00F10013">
        <w:instrText>HYPERLINK</w:instrText>
      </w:r>
      <w:r w:rsidR="00F10013" w:rsidRPr="00F10013">
        <w:rPr>
          <w:lang w:val="uk-UA"/>
        </w:rPr>
        <w:instrText xml:space="preserve"> "</w:instrText>
      </w:r>
      <w:r w:rsidR="00F10013">
        <w:instrText>https</w:instrText>
      </w:r>
      <w:r w:rsidR="00F10013" w:rsidRPr="00F10013">
        <w:rPr>
          <w:lang w:val="uk-UA"/>
        </w:rPr>
        <w:instrText>://</w:instrText>
      </w:r>
      <w:r w:rsidR="00F10013">
        <w:instrText>mon</w:instrText>
      </w:r>
      <w:r w:rsidR="00F10013" w:rsidRPr="00F10013">
        <w:rPr>
          <w:lang w:val="uk-UA"/>
        </w:rPr>
        <w:instrText>.</w:instrText>
      </w:r>
      <w:r w:rsidR="00F10013">
        <w:instrText>gov</w:instrText>
      </w:r>
      <w:r w:rsidR="00F10013" w:rsidRPr="00F10013">
        <w:rPr>
          <w:lang w:val="uk-UA"/>
        </w:rPr>
        <w:instrText>.</w:instrText>
      </w:r>
      <w:r w:rsidR="00F10013">
        <w:instrText>ua</w:instrText>
      </w:r>
      <w:r w:rsidR="00F10013" w:rsidRPr="00F10013">
        <w:rPr>
          <w:lang w:val="uk-UA"/>
        </w:rPr>
        <w:instrText>/</w:instrText>
      </w:r>
      <w:r w:rsidR="00F10013">
        <w:instrText>ua</w:instrText>
      </w:r>
      <w:r w:rsidR="00F10013" w:rsidRPr="00F10013">
        <w:rPr>
          <w:lang w:val="uk-UA"/>
        </w:rPr>
        <w:instrText>/</w:instrText>
      </w:r>
      <w:r w:rsidR="00F10013">
        <w:instrText>vseukrayinskijrozklad</w:instrText>
      </w:r>
      <w:r w:rsidR="00F10013" w:rsidRPr="00F10013">
        <w:rPr>
          <w:lang w:val="uk-UA"/>
        </w:rPr>
        <w:instrText xml:space="preserve">" </w:instrText>
      </w:r>
      <w:r w:rsidR="00F10013">
        <w:fldChar w:fldCharType="separate"/>
      </w:r>
      <w:r w:rsidRPr="005D49BB">
        <w:rPr>
          <w:rStyle w:val="a4"/>
          <w:sz w:val="28"/>
          <w:szCs w:val="28"/>
        </w:rPr>
        <w:t>https</w:t>
      </w:r>
      <w:r w:rsidRPr="003773A0">
        <w:rPr>
          <w:rStyle w:val="a4"/>
          <w:sz w:val="28"/>
          <w:szCs w:val="28"/>
          <w:lang w:val="uk-UA"/>
        </w:rPr>
        <w:t>://</w:t>
      </w:r>
      <w:r w:rsidRPr="005D49BB">
        <w:rPr>
          <w:rStyle w:val="a4"/>
          <w:sz w:val="28"/>
          <w:szCs w:val="28"/>
        </w:rPr>
        <w:t>mon</w:t>
      </w:r>
      <w:r w:rsidRPr="003773A0">
        <w:rPr>
          <w:rStyle w:val="a4"/>
          <w:sz w:val="28"/>
          <w:szCs w:val="28"/>
          <w:lang w:val="uk-UA"/>
        </w:rPr>
        <w:t>.</w:t>
      </w:r>
      <w:r w:rsidRPr="005D49BB">
        <w:rPr>
          <w:rStyle w:val="a4"/>
          <w:sz w:val="28"/>
          <w:szCs w:val="28"/>
        </w:rPr>
        <w:t>gov</w:t>
      </w:r>
      <w:r w:rsidRPr="003773A0">
        <w:rPr>
          <w:rStyle w:val="a4"/>
          <w:sz w:val="28"/>
          <w:szCs w:val="28"/>
          <w:lang w:val="uk-UA"/>
        </w:rPr>
        <w:t>.</w:t>
      </w:r>
      <w:r w:rsidRPr="005D49BB">
        <w:rPr>
          <w:rStyle w:val="a4"/>
          <w:sz w:val="28"/>
          <w:szCs w:val="28"/>
        </w:rPr>
        <w:t>ua</w:t>
      </w:r>
      <w:r w:rsidRPr="003773A0">
        <w:rPr>
          <w:rStyle w:val="a4"/>
          <w:sz w:val="28"/>
          <w:szCs w:val="28"/>
          <w:lang w:val="uk-UA"/>
        </w:rPr>
        <w:t>/</w:t>
      </w:r>
      <w:r w:rsidRPr="005D49BB">
        <w:rPr>
          <w:rStyle w:val="a4"/>
          <w:sz w:val="28"/>
          <w:szCs w:val="28"/>
        </w:rPr>
        <w:t>ua</w:t>
      </w:r>
      <w:r w:rsidRPr="003773A0">
        <w:rPr>
          <w:rStyle w:val="a4"/>
          <w:sz w:val="28"/>
          <w:szCs w:val="28"/>
          <w:lang w:val="uk-UA"/>
        </w:rPr>
        <w:t>/</w:t>
      </w:r>
      <w:r w:rsidRPr="005D49BB">
        <w:rPr>
          <w:rStyle w:val="a4"/>
          <w:sz w:val="28"/>
          <w:szCs w:val="28"/>
        </w:rPr>
        <w:t>vseukrayinskijrozklad</w:t>
      </w:r>
      <w:r w:rsidR="00F10013">
        <w:rPr>
          <w:rStyle w:val="a4"/>
          <w:sz w:val="28"/>
          <w:szCs w:val="28"/>
        </w:rPr>
        <w:fldChar w:fldCharType="end"/>
      </w:r>
      <w:r w:rsidRPr="003773A0">
        <w:rPr>
          <w:sz w:val="28"/>
          <w:szCs w:val="28"/>
          <w:lang w:val="uk-UA"/>
        </w:rPr>
        <w:t xml:space="preserve">), користуватися </w:t>
      </w:r>
      <w:r>
        <w:rPr>
          <w:sz w:val="28"/>
          <w:szCs w:val="28"/>
          <w:lang w:val="uk-UA"/>
        </w:rPr>
        <w:t>інструментами зручного, доступного та сучасного освітнього простору «</w:t>
      </w:r>
      <w:proofErr w:type="spellStart"/>
      <w:r>
        <w:rPr>
          <w:sz w:val="28"/>
          <w:szCs w:val="28"/>
          <w:lang w:val="uk-UA"/>
        </w:rPr>
        <w:t>Всеосвіта</w:t>
      </w:r>
      <w:proofErr w:type="spellEnd"/>
      <w:r>
        <w:rPr>
          <w:sz w:val="28"/>
          <w:szCs w:val="28"/>
          <w:lang w:val="uk-UA"/>
        </w:rPr>
        <w:t xml:space="preserve">» </w:t>
      </w:r>
      <w:r w:rsidR="00F10013">
        <w:fldChar w:fldCharType="begin"/>
      </w:r>
      <w:r w:rsidR="00F10013" w:rsidRPr="00F10013">
        <w:rPr>
          <w:lang w:val="uk-UA"/>
        </w:rPr>
        <w:instrText xml:space="preserve"> </w:instrText>
      </w:r>
      <w:r w:rsidR="00F10013">
        <w:instrText>HYPERLINK</w:instrText>
      </w:r>
      <w:r w:rsidR="00F10013" w:rsidRPr="00F10013">
        <w:rPr>
          <w:lang w:val="uk-UA"/>
        </w:rPr>
        <w:instrText xml:space="preserve"> "</w:instrText>
      </w:r>
      <w:r w:rsidR="00F10013">
        <w:instrText>https</w:instrText>
      </w:r>
      <w:r w:rsidR="00F10013" w:rsidRPr="00F10013">
        <w:rPr>
          <w:lang w:val="uk-UA"/>
        </w:rPr>
        <w:instrText>://</w:instrText>
      </w:r>
      <w:r w:rsidR="00F10013">
        <w:instrText>vseosvita</w:instrText>
      </w:r>
      <w:r w:rsidR="00F10013" w:rsidRPr="00F10013">
        <w:rPr>
          <w:lang w:val="uk-UA"/>
        </w:rPr>
        <w:instrText>.</w:instrText>
      </w:r>
      <w:r w:rsidR="00F10013">
        <w:instrText>ua</w:instrText>
      </w:r>
      <w:r w:rsidR="00F10013" w:rsidRPr="00F10013">
        <w:rPr>
          <w:lang w:val="uk-UA"/>
        </w:rPr>
        <w:instrText>/</w:instrText>
      </w:r>
      <w:r w:rsidR="00F10013">
        <w:instrText>library</w:instrText>
      </w:r>
      <w:r w:rsidR="00F10013" w:rsidRPr="00F10013">
        <w:rPr>
          <w:lang w:val="uk-UA"/>
        </w:rPr>
        <w:instrText>/</w:instrText>
      </w:r>
      <w:r w:rsidR="00F10013">
        <w:instrText>zvit</w:instrText>
      </w:r>
      <w:r w:rsidR="00F10013" w:rsidRPr="00F10013">
        <w:rPr>
          <w:lang w:val="uk-UA"/>
        </w:rPr>
        <w:instrText>-</w:instrText>
      </w:r>
      <w:r w:rsidR="00F10013">
        <w:instrText>vcitela</w:instrText>
      </w:r>
      <w:r w:rsidR="00F10013" w:rsidRPr="00F10013">
        <w:rPr>
          <w:lang w:val="uk-UA"/>
        </w:rPr>
        <w:instrText>-</w:instrText>
      </w:r>
      <w:r w:rsidR="00F10013">
        <w:instrText>zahist</w:instrText>
      </w:r>
      <w:r w:rsidR="00F10013" w:rsidRPr="00F10013">
        <w:rPr>
          <w:lang w:val="uk-UA"/>
        </w:rPr>
        <w:instrText>-</w:instrText>
      </w:r>
      <w:r w:rsidR="00F10013">
        <w:instrText>ukraini</w:instrText>
      </w:r>
      <w:r w:rsidR="00F10013" w:rsidRPr="00F10013">
        <w:rPr>
          <w:lang w:val="uk-UA"/>
        </w:rPr>
        <w:instrText>-458284.</w:instrText>
      </w:r>
      <w:r w:rsidR="00F10013">
        <w:instrText>html</w:instrText>
      </w:r>
      <w:r w:rsidR="00F10013" w:rsidRPr="00F10013">
        <w:rPr>
          <w:lang w:val="uk-UA"/>
        </w:rPr>
        <w:instrText xml:space="preserve">" </w:instrText>
      </w:r>
      <w:r w:rsidR="00F10013">
        <w:fldChar w:fldCharType="separate"/>
      </w:r>
      <w:r w:rsidRPr="00F27BF2">
        <w:rPr>
          <w:rStyle w:val="a4"/>
          <w:sz w:val="28"/>
          <w:szCs w:val="28"/>
        </w:rPr>
        <w:t>https</w:t>
      </w:r>
      <w:r w:rsidRPr="003773A0">
        <w:rPr>
          <w:rStyle w:val="a4"/>
          <w:sz w:val="28"/>
          <w:szCs w:val="28"/>
          <w:lang w:val="uk-UA"/>
        </w:rPr>
        <w:t>://</w:t>
      </w:r>
      <w:r w:rsidRPr="00F27BF2">
        <w:rPr>
          <w:rStyle w:val="a4"/>
          <w:sz w:val="28"/>
          <w:szCs w:val="28"/>
        </w:rPr>
        <w:t>vseosvita</w:t>
      </w:r>
      <w:r w:rsidRPr="003773A0">
        <w:rPr>
          <w:rStyle w:val="a4"/>
          <w:sz w:val="28"/>
          <w:szCs w:val="28"/>
          <w:lang w:val="uk-UA"/>
        </w:rPr>
        <w:t>.</w:t>
      </w:r>
      <w:r w:rsidRPr="00F27BF2">
        <w:rPr>
          <w:rStyle w:val="a4"/>
          <w:sz w:val="28"/>
          <w:szCs w:val="28"/>
        </w:rPr>
        <w:t>ua</w:t>
      </w:r>
      <w:r w:rsidRPr="003773A0">
        <w:rPr>
          <w:rStyle w:val="a4"/>
          <w:sz w:val="28"/>
          <w:szCs w:val="28"/>
          <w:lang w:val="uk-UA"/>
        </w:rPr>
        <w:t>/</w:t>
      </w:r>
      <w:r w:rsidRPr="00F27BF2">
        <w:rPr>
          <w:rStyle w:val="a4"/>
          <w:sz w:val="28"/>
          <w:szCs w:val="28"/>
        </w:rPr>
        <w:t>library</w:t>
      </w:r>
      <w:r w:rsidRPr="003773A0">
        <w:rPr>
          <w:rStyle w:val="a4"/>
          <w:sz w:val="28"/>
          <w:szCs w:val="28"/>
          <w:lang w:val="uk-UA"/>
        </w:rPr>
        <w:t>/</w:t>
      </w:r>
      <w:r w:rsidRPr="00F27BF2">
        <w:rPr>
          <w:rStyle w:val="a4"/>
          <w:sz w:val="28"/>
          <w:szCs w:val="28"/>
        </w:rPr>
        <w:t>zvit</w:t>
      </w:r>
      <w:r w:rsidRPr="003773A0">
        <w:rPr>
          <w:rStyle w:val="a4"/>
          <w:sz w:val="28"/>
          <w:szCs w:val="28"/>
          <w:lang w:val="uk-UA"/>
        </w:rPr>
        <w:t>-</w:t>
      </w:r>
      <w:r w:rsidRPr="00F27BF2">
        <w:rPr>
          <w:rStyle w:val="a4"/>
          <w:sz w:val="28"/>
          <w:szCs w:val="28"/>
        </w:rPr>
        <w:t>vcitela</w:t>
      </w:r>
      <w:r w:rsidRPr="003773A0">
        <w:rPr>
          <w:rStyle w:val="a4"/>
          <w:sz w:val="28"/>
          <w:szCs w:val="28"/>
          <w:lang w:val="uk-UA"/>
        </w:rPr>
        <w:t>-</w:t>
      </w:r>
      <w:r w:rsidRPr="00F27BF2">
        <w:rPr>
          <w:rStyle w:val="a4"/>
          <w:sz w:val="28"/>
          <w:szCs w:val="28"/>
        </w:rPr>
        <w:t>zahist</w:t>
      </w:r>
      <w:r w:rsidRPr="003773A0">
        <w:rPr>
          <w:rStyle w:val="a4"/>
          <w:sz w:val="28"/>
          <w:szCs w:val="28"/>
          <w:lang w:val="uk-UA"/>
        </w:rPr>
        <w:t>-</w:t>
      </w:r>
      <w:r w:rsidRPr="00F27BF2">
        <w:rPr>
          <w:rStyle w:val="a4"/>
          <w:sz w:val="28"/>
          <w:szCs w:val="28"/>
        </w:rPr>
        <w:t>ukraini</w:t>
      </w:r>
      <w:r w:rsidRPr="003773A0">
        <w:rPr>
          <w:rStyle w:val="a4"/>
          <w:sz w:val="28"/>
          <w:szCs w:val="28"/>
          <w:lang w:val="uk-UA"/>
        </w:rPr>
        <w:t>-458284.</w:t>
      </w:r>
      <w:r w:rsidRPr="00F27BF2">
        <w:rPr>
          <w:rStyle w:val="a4"/>
          <w:sz w:val="28"/>
          <w:szCs w:val="28"/>
        </w:rPr>
        <w:t>html</w:t>
      </w:r>
      <w:r w:rsidR="00F10013">
        <w:rPr>
          <w:rStyle w:val="a4"/>
          <w:sz w:val="28"/>
          <w:szCs w:val="28"/>
        </w:rPr>
        <w:fldChar w:fldCharType="end"/>
      </w:r>
      <w:r>
        <w:rPr>
          <w:sz w:val="28"/>
          <w:szCs w:val="28"/>
          <w:lang w:val="uk-UA"/>
        </w:rPr>
        <w:t>,</w:t>
      </w:r>
      <w:r w:rsidRPr="003773A0">
        <w:rPr>
          <w:sz w:val="28"/>
          <w:szCs w:val="28"/>
          <w:lang w:val="uk-UA"/>
        </w:rPr>
        <w:t xml:space="preserve"> </w:t>
      </w:r>
      <w:r w:rsidRPr="006B497C">
        <w:rPr>
          <w:sz w:val="28"/>
          <w:szCs w:val="28"/>
          <w:lang w:val="uk-UA"/>
        </w:rPr>
        <w:t>віртуальн</w:t>
      </w:r>
      <w:r>
        <w:rPr>
          <w:sz w:val="28"/>
          <w:szCs w:val="28"/>
          <w:lang w:val="uk-UA"/>
        </w:rPr>
        <w:t>ими</w:t>
      </w:r>
      <w:r w:rsidRPr="006B497C">
        <w:rPr>
          <w:sz w:val="28"/>
          <w:szCs w:val="28"/>
          <w:lang w:val="uk-UA"/>
        </w:rPr>
        <w:t xml:space="preserve"> дошк</w:t>
      </w:r>
      <w:r>
        <w:rPr>
          <w:sz w:val="28"/>
          <w:szCs w:val="28"/>
          <w:lang w:val="uk-UA"/>
        </w:rPr>
        <w:t>ам</w:t>
      </w:r>
      <w:r w:rsidRPr="006B497C">
        <w:rPr>
          <w:sz w:val="28"/>
          <w:szCs w:val="28"/>
          <w:lang w:val="uk-UA"/>
        </w:rPr>
        <w:t xml:space="preserve">и: </w:t>
      </w:r>
      <w:proofErr w:type="spellStart"/>
      <w:r w:rsidRPr="006B497C">
        <w:rPr>
          <w:sz w:val="28"/>
          <w:szCs w:val="28"/>
          <w:lang w:val="uk-UA"/>
        </w:rPr>
        <w:t>Padlet</w:t>
      </w:r>
      <w:proofErr w:type="spellEnd"/>
      <w:r w:rsidRPr="006B497C">
        <w:rPr>
          <w:sz w:val="28"/>
          <w:szCs w:val="28"/>
          <w:lang w:val="uk-UA"/>
        </w:rPr>
        <w:t xml:space="preserve"> (https://padlet.com/), </w:t>
      </w:r>
      <w:proofErr w:type="spellStart"/>
      <w:r w:rsidRPr="006B497C">
        <w:rPr>
          <w:sz w:val="28"/>
          <w:szCs w:val="28"/>
          <w:lang w:val="uk-UA"/>
        </w:rPr>
        <w:t>Jamboard</w:t>
      </w:r>
      <w:proofErr w:type="spellEnd"/>
      <w:r w:rsidRPr="006B497C">
        <w:rPr>
          <w:sz w:val="28"/>
          <w:szCs w:val="28"/>
          <w:lang w:val="uk-UA"/>
        </w:rPr>
        <w:t xml:space="preserve"> (</w:t>
      </w:r>
      <w:r w:rsidR="00F10013">
        <w:fldChar w:fldCharType="begin"/>
      </w:r>
      <w:r w:rsidR="00F10013" w:rsidRPr="00F10013">
        <w:rPr>
          <w:lang w:val="uk-UA"/>
        </w:rPr>
        <w:instrText xml:space="preserve"> </w:instrText>
      </w:r>
      <w:r w:rsidR="00F10013">
        <w:instrText>HYPERLINK</w:instrText>
      </w:r>
      <w:r w:rsidR="00F10013" w:rsidRPr="00F10013">
        <w:rPr>
          <w:lang w:val="uk-UA"/>
        </w:rPr>
        <w:instrText xml:space="preserve"> "</w:instrText>
      </w:r>
      <w:r w:rsidR="00F10013">
        <w:instrText>https</w:instrText>
      </w:r>
      <w:r w:rsidR="00F10013" w:rsidRPr="00F10013">
        <w:rPr>
          <w:lang w:val="uk-UA"/>
        </w:rPr>
        <w:instrText>://</w:instrText>
      </w:r>
      <w:r w:rsidR="00F10013">
        <w:instrText>jamboard</w:instrText>
      </w:r>
      <w:r w:rsidR="00F10013" w:rsidRPr="00F10013">
        <w:rPr>
          <w:lang w:val="uk-UA"/>
        </w:rPr>
        <w:instrText>.</w:instrText>
      </w:r>
      <w:r w:rsidR="00F10013">
        <w:instrText>google</w:instrText>
      </w:r>
      <w:r w:rsidR="00F10013" w:rsidRPr="00F10013">
        <w:rPr>
          <w:lang w:val="uk-UA"/>
        </w:rPr>
        <w:instrText>.</w:instrText>
      </w:r>
      <w:r w:rsidR="00F10013">
        <w:instrText>com</w:instrText>
      </w:r>
      <w:r w:rsidR="00F10013" w:rsidRPr="00F10013">
        <w:rPr>
          <w:lang w:val="uk-UA"/>
        </w:rPr>
        <w:instrText xml:space="preserve">/" </w:instrText>
      </w:r>
      <w:r w:rsidR="00F10013">
        <w:fldChar w:fldCharType="separate"/>
      </w:r>
      <w:r w:rsidRPr="005D49BB">
        <w:rPr>
          <w:rStyle w:val="a4"/>
          <w:sz w:val="28"/>
          <w:szCs w:val="28"/>
          <w:lang w:val="uk-UA"/>
        </w:rPr>
        <w:t>https://jamboard.google.com/</w:t>
      </w:r>
      <w:r w:rsidR="00F10013">
        <w:rPr>
          <w:rStyle w:val="a4"/>
          <w:sz w:val="28"/>
          <w:szCs w:val="28"/>
          <w:lang w:val="uk-UA"/>
        </w:rPr>
        <w:fldChar w:fldCharType="end"/>
      </w:r>
      <w:r>
        <w:rPr>
          <w:sz w:val="28"/>
          <w:szCs w:val="28"/>
          <w:lang w:val="uk-UA"/>
        </w:rPr>
        <w:t xml:space="preserve">), </w:t>
      </w:r>
      <w:proofErr w:type="spellStart"/>
      <w:r w:rsidRPr="006B497C">
        <w:rPr>
          <w:sz w:val="28"/>
          <w:szCs w:val="28"/>
          <w:lang w:val="uk-UA"/>
        </w:rPr>
        <w:t>онлайн</w:t>
      </w:r>
      <w:proofErr w:type="spellEnd"/>
      <w:r w:rsidRPr="006B497C">
        <w:rPr>
          <w:sz w:val="28"/>
          <w:szCs w:val="28"/>
          <w:lang w:val="uk-UA"/>
        </w:rPr>
        <w:t xml:space="preserve"> сервіс</w:t>
      </w:r>
      <w:r>
        <w:rPr>
          <w:sz w:val="28"/>
          <w:szCs w:val="28"/>
          <w:lang w:val="uk-UA"/>
        </w:rPr>
        <w:t>ами</w:t>
      </w:r>
      <w:r w:rsidRPr="006B497C">
        <w:rPr>
          <w:sz w:val="28"/>
          <w:szCs w:val="28"/>
          <w:lang w:val="uk-UA"/>
        </w:rPr>
        <w:t xml:space="preserve"> для дистанційної перевірки знань, створення навчальних тестів, інтерактивних вправ, </w:t>
      </w:r>
      <w:proofErr w:type="spellStart"/>
      <w:r w:rsidRPr="006B497C">
        <w:rPr>
          <w:sz w:val="28"/>
          <w:szCs w:val="28"/>
          <w:lang w:val="uk-UA"/>
        </w:rPr>
        <w:t>інфографіки</w:t>
      </w:r>
      <w:proofErr w:type="spellEnd"/>
      <w:r w:rsidRPr="006B497C">
        <w:rPr>
          <w:sz w:val="28"/>
          <w:szCs w:val="28"/>
          <w:lang w:val="uk-UA"/>
        </w:rPr>
        <w:t>, ребусів: «На Урок» (</w:t>
      </w:r>
      <w:r w:rsidR="00F10013">
        <w:fldChar w:fldCharType="begin"/>
      </w:r>
      <w:r w:rsidR="00F10013" w:rsidRPr="00F10013">
        <w:rPr>
          <w:lang w:val="uk-UA"/>
        </w:rPr>
        <w:instrText xml:space="preserve"> </w:instrText>
      </w:r>
      <w:r w:rsidR="00F10013">
        <w:instrText>HYPERLINK</w:instrText>
      </w:r>
      <w:r w:rsidR="00F10013" w:rsidRPr="00F10013">
        <w:rPr>
          <w:lang w:val="uk-UA"/>
        </w:rPr>
        <w:instrText xml:space="preserve"> "</w:instrText>
      </w:r>
      <w:r w:rsidR="00F10013">
        <w:instrText>https</w:instrText>
      </w:r>
      <w:r w:rsidR="00F10013" w:rsidRPr="00F10013">
        <w:rPr>
          <w:lang w:val="uk-UA"/>
        </w:rPr>
        <w:instrText>://</w:instrText>
      </w:r>
      <w:r w:rsidR="00F10013">
        <w:instrText>naurok</w:instrText>
      </w:r>
      <w:r w:rsidR="00F10013" w:rsidRPr="00F10013">
        <w:rPr>
          <w:lang w:val="uk-UA"/>
        </w:rPr>
        <w:instrText>.</w:instrText>
      </w:r>
      <w:r w:rsidR="00F10013">
        <w:instrText>com</w:instrText>
      </w:r>
      <w:r w:rsidR="00F10013" w:rsidRPr="00F10013">
        <w:rPr>
          <w:lang w:val="uk-UA"/>
        </w:rPr>
        <w:instrText>.</w:instrText>
      </w:r>
      <w:r w:rsidR="00F10013">
        <w:instrText>ua</w:instrText>
      </w:r>
      <w:r w:rsidR="00F10013" w:rsidRPr="00F10013">
        <w:rPr>
          <w:lang w:val="uk-UA"/>
        </w:rPr>
        <w:instrText>/</w:instrText>
      </w:r>
      <w:r w:rsidR="00F10013">
        <w:instrText>test</w:instrText>
      </w:r>
      <w:r w:rsidR="00F10013" w:rsidRPr="00F10013">
        <w:rPr>
          <w:lang w:val="uk-UA"/>
        </w:rPr>
        <w:instrText>/</w:instrText>
      </w:r>
      <w:r w:rsidR="00F10013">
        <w:instrText>create</w:instrText>
      </w:r>
      <w:r w:rsidR="00F10013" w:rsidRPr="00F10013">
        <w:rPr>
          <w:lang w:val="uk-UA"/>
        </w:rPr>
        <w:instrText xml:space="preserve">" </w:instrText>
      </w:r>
      <w:r w:rsidR="00F10013">
        <w:fldChar w:fldCharType="separate"/>
      </w:r>
      <w:r w:rsidRPr="003773A0">
        <w:rPr>
          <w:rStyle w:val="a4"/>
          <w:sz w:val="28"/>
          <w:szCs w:val="28"/>
          <w:lang w:val="uk-UA"/>
        </w:rPr>
        <w:t>https://naurok.com.ua/test/create</w:t>
      </w:r>
      <w:r w:rsidR="00F10013">
        <w:rPr>
          <w:rStyle w:val="a4"/>
          <w:sz w:val="28"/>
          <w:szCs w:val="28"/>
          <w:lang w:val="uk-UA"/>
        </w:rPr>
        <w:fldChar w:fldCharType="end"/>
      </w:r>
      <w:r w:rsidRPr="006B497C">
        <w:rPr>
          <w:sz w:val="28"/>
          <w:szCs w:val="28"/>
          <w:lang w:val="uk-UA"/>
        </w:rPr>
        <w:t xml:space="preserve">), </w:t>
      </w:r>
      <w:proofErr w:type="spellStart"/>
      <w:r w:rsidRPr="006B497C">
        <w:rPr>
          <w:sz w:val="28"/>
          <w:szCs w:val="28"/>
          <w:lang w:val="uk-UA"/>
        </w:rPr>
        <w:t>Всеосвіта</w:t>
      </w:r>
      <w:proofErr w:type="spellEnd"/>
      <w:r w:rsidRPr="006B497C">
        <w:rPr>
          <w:sz w:val="28"/>
          <w:szCs w:val="28"/>
          <w:lang w:val="uk-UA"/>
        </w:rPr>
        <w:t xml:space="preserve"> (</w:t>
      </w:r>
      <w:r w:rsidR="00F10013">
        <w:fldChar w:fldCharType="begin"/>
      </w:r>
      <w:r w:rsidR="00F10013" w:rsidRPr="00F10013">
        <w:rPr>
          <w:lang w:val="uk-UA"/>
        </w:rPr>
        <w:instrText xml:space="preserve"> </w:instrText>
      </w:r>
      <w:r w:rsidR="00F10013">
        <w:instrText>HYPERLINK</w:instrText>
      </w:r>
      <w:r w:rsidR="00F10013" w:rsidRPr="00F10013">
        <w:rPr>
          <w:lang w:val="uk-UA"/>
        </w:rPr>
        <w:instrText xml:space="preserve"> "</w:instrText>
      </w:r>
      <w:r w:rsidR="00F10013">
        <w:instrText>https</w:instrText>
      </w:r>
      <w:r w:rsidR="00F10013" w:rsidRPr="00F10013">
        <w:rPr>
          <w:lang w:val="uk-UA"/>
        </w:rPr>
        <w:instrText>://</w:instrText>
      </w:r>
      <w:r w:rsidR="00F10013">
        <w:instrText>vseosvita</w:instrText>
      </w:r>
      <w:r w:rsidR="00F10013" w:rsidRPr="00F10013">
        <w:rPr>
          <w:lang w:val="uk-UA"/>
        </w:rPr>
        <w:instrText>.</w:instrText>
      </w:r>
      <w:r w:rsidR="00F10013">
        <w:instrText>ua</w:instrText>
      </w:r>
      <w:r w:rsidR="00F10013" w:rsidRPr="00F10013">
        <w:rPr>
          <w:lang w:val="uk-UA"/>
        </w:rPr>
        <w:instrText>/</w:instrText>
      </w:r>
      <w:r w:rsidR="00F10013">
        <w:instrText>test</w:instrText>
      </w:r>
      <w:r w:rsidR="00F10013" w:rsidRPr="00F10013">
        <w:rPr>
          <w:lang w:val="uk-UA"/>
        </w:rPr>
        <w:instrText xml:space="preserve">" </w:instrText>
      </w:r>
      <w:r w:rsidR="00F10013">
        <w:fldChar w:fldCharType="separate"/>
      </w:r>
      <w:r w:rsidRPr="003773A0">
        <w:rPr>
          <w:rStyle w:val="a4"/>
          <w:sz w:val="28"/>
          <w:szCs w:val="28"/>
          <w:lang w:val="uk-UA"/>
        </w:rPr>
        <w:t>https://vseosvita.ua/test</w:t>
      </w:r>
      <w:r w:rsidR="00F10013">
        <w:rPr>
          <w:rStyle w:val="a4"/>
          <w:sz w:val="28"/>
          <w:szCs w:val="28"/>
          <w:lang w:val="uk-UA"/>
        </w:rPr>
        <w:fldChar w:fldCharType="end"/>
      </w:r>
      <w:r w:rsidRPr="006B497C">
        <w:rPr>
          <w:sz w:val="28"/>
          <w:szCs w:val="28"/>
          <w:lang w:val="uk-UA"/>
        </w:rPr>
        <w:t xml:space="preserve">), </w:t>
      </w:r>
      <w:proofErr w:type="spellStart"/>
      <w:r w:rsidRPr="006B497C">
        <w:rPr>
          <w:sz w:val="28"/>
          <w:szCs w:val="28"/>
          <w:lang w:val="uk-UA"/>
        </w:rPr>
        <w:t>LearningA</w:t>
      </w:r>
      <w:r>
        <w:rPr>
          <w:sz w:val="28"/>
          <w:szCs w:val="28"/>
          <w:lang w:val="uk-UA"/>
        </w:rPr>
        <w:t>ppsg</w:t>
      </w:r>
      <w:proofErr w:type="spellEnd"/>
      <w:r>
        <w:rPr>
          <w:sz w:val="28"/>
          <w:szCs w:val="28"/>
          <w:lang w:val="uk-UA"/>
        </w:rPr>
        <w:t xml:space="preserve"> (</w:t>
      </w:r>
      <w:r w:rsidR="00F10013">
        <w:fldChar w:fldCharType="begin"/>
      </w:r>
      <w:r w:rsidR="00F10013" w:rsidRPr="00F10013">
        <w:rPr>
          <w:lang w:val="uk-UA"/>
        </w:rPr>
        <w:instrText xml:space="preserve"> </w:instrText>
      </w:r>
      <w:r w:rsidR="00F10013">
        <w:instrText>HYPERLINK</w:instrText>
      </w:r>
      <w:r w:rsidR="00F10013" w:rsidRPr="00F10013">
        <w:rPr>
          <w:lang w:val="uk-UA"/>
        </w:rPr>
        <w:instrText xml:space="preserve"> "</w:instrText>
      </w:r>
      <w:r w:rsidR="00F10013">
        <w:instrText>http</w:instrText>
      </w:r>
      <w:r w:rsidR="00F10013" w:rsidRPr="00F10013">
        <w:rPr>
          <w:lang w:val="uk-UA"/>
        </w:rPr>
        <w:instrText>://</w:instrText>
      </w:r>
      <w:r w:rsidR="00F10013">
        <w:instrText>learningapps</w:instrText>
      </w:r>
      <w:r w:rsidR="00F10013" w:rsidRPr="00F10013">
        <w:rPr>
          <w:lang w:val="uk-UA"/>
        </w:rPr>
        <w:instrText>.</w:instrText>
      </w:r>
      <w:r w:rsidR="00F10013">
        <w:instrText>org</w:instrText>
      </w:r>
      <w:r w:rsidR="00F10013" w:rsidRPr="00F10013">
        <w:rPr>
          <w:lang w:val="uk-UA"/>
        </w:rPr>
        <w:instrText xml:space="preserve">/" </w:instrText>
      </w:r>
      <w:r w:rsidR="00F10013">
        <w:fldChar w:fldCharType="separate"/>
      </w:r>
      <w:r w:rsidRPr="003773A0">
        <w:rPr>
          <w:rStyle w:val="a4"/>
          <w:sz w:val="28"/>
          <w:szCs w:val="28"/>
          <w:lang w:val="uk-UA"/>
        </w:rPr>
        <w:t>http://learningapps.org/</w:t>
      </w:r>
      <w:r w:rsidR="00F10013">
        <w:rPr>
          <w:rStyle w:val="a4"/>
          <w:sz w:val="28"/>
          <w:szCs w:val="28"/>
          <w:lang w:val="uk-UA"/>
        </w:rPr>
        <w:fldChar w:fldCharType="end"/>
      </w:r>
      <w:r>
        <w:rPr>
          <w:sz w:val="28"/>
          <w:szCs w:val="28"/>
          <w:lang w:val="uk-UA"/>
        </w:rPr>
        <w:t>).</w:t>
      </w:r>
      <w:r w:rsidRPr="006B497C">
        <w:rPr>
          <w:sz w:val="28"/>
          <w:szCs w:val="28"/>
          <w:lang w:val="uk-UA"/>
        </w:rPr>
        <w:t xml:space="preserve"> </w:t>
      </w:r>
    </w:p>
    <w:p w:rsidR="00237E1F" w:rsidRDefault="00237E1F" w:rsidP="00237E1F">
      <w:pPr>
        <w:ind w:firstLine="709"/>
        <w:jc w:val="both"/>
        <w:rPr>
          <w:color w:val="000000"/>
          <w:kern w:val="24"/>
          <w:sz w:val="28"/>
          <w:szCs w:val="28"/>
          <w:lang w:val="uk-UA" w:eastAsia="uk-UA"/>
        </w:rPr>
      </w:pPr>
      <w:r>
        <w:rPr>
          <w:color w:val="000000"/>
          <w:kern w:val="24"/>
          <w:sz w:val="28"/>
          <w:szCs w:val="28"/>
          <w:lang w:val="uk-UA" w:eastAsia="uk-UA"/>
        </w:rPr>
        <w:t xml:space="preserve">Наголошуємо, що </w:t>
      </w:r>
      <w:r w:rsidRPr="00681181">
        <w:rPr>
          <w:color w:val="000000"/>
          <w:kern w:val="24"/>
          <w:sz w:val="28"/>
          <w:szCs w:val="28"/>
          <w:lang w:val="uk-UA" w:eastAsia="uk-UA"/>
        </w:rPr>
        <w:t xml:space="preserve">в умовах воєнного </w:t>
      </w:r>
      <w:r>
        <w:rPr>
          <w:color w:val="000000"/>
          <w:kern w:val="24"/>
          <w:sz w:val="28"/>
          <w:szCs w:val="28"/>
          <w:lang w:val="uk-UA" w:eastAsia="uk-UA"/>
        </w:rPr>
        <w:t>стан</w:t>
      </w:r>
      <w:r w:rsidRPr="00681181">
        <w:rPr>
          <w:color w:val="000000"/>
          <w:kern w:val="24"/>
          <w:sz w:val="28"/>
          <w:szCs w:val="28"/>
          <w:lang w:val="uk-UA" w:eastAsia="uk-UA"/>
        </w:rPr>
        <w:t>у</w:t>
      </w:r>
      <w:r>
        <w:rPr>
          <w:color w:val="000000"/>
          <w:kern w:val="24"/>
          <w:sz w:val="28"/>
          <w:szCs w:val="28"/>
          <w:lang w:val="uk-UA" w:eastAsia="uk-UA"/>
        </w:rPr>
        <w:t xml:space="preserve">, на вчителів предмета «Захист України», як ніколи лягає відповідальність на важливості усвідомлення учнями, що інформування та оповіщення є основним принципом та головним і невід’ємним елементом усієї системи захисту. </w:t>
      </w:r>
    </w:p>
    <w:p w:rsidR="00237E1F" w:rsidRPr="001F1C1B" w:rsidRDefault="00237E1F" w:rsidP="00237E1F">
      <w:pPr>
        <w:ind w:firstLine="709"/>
        <w:jc w:val="both"/>
        <w:rPr>
          <w:color w:val="000000"/>
          <w:kern w:val="24"/>
          <w:sz w:val="28"/>
          <w:szCs w:val="28"/>
          <w:lang w:val="uk-UA"/>
        </w:rPr>
      </w:pPr>
      <w:r w:rsidRPr="005B3FF1">
        <w:rPr>
          <w:color w:val="000000"/>
          <w:kern w:val="24"/>
          <w:sz w:val="28"/>
          <w:szCs w:val="28"/>
          <w:lang w:val="uk-UA"/>
        </w:rPr>
        <w:t>У випадках</w:t>
      </w:r>
      <w:r>
        <w:rPr>
          <w:color w:val="000000"/>
          <w:kern w:val="24"/>
          <w:sz w:val="28"/>
          <w:szCs w:val="28"/>
          <w:lang w:val="uk-UA"/>
        </w:rPr>
        <w:t>,</w:t>
      </w:r>
      <w:r w:rsidRPr="005B3FF1">
        <w:rPr>
          <w:color w:val="000000"/>
          <w:kern w:val="24"/>
          <w:sz w:val="28"/>
          <w:szCs w:val="28"/>
          <w:lang w:val="uk-UA"/>
        </w:rPr>
        <w:t xml:space="preserve"> </w:t>
      </w:r>
      <w:r>
        <w:rPr>
          <w:color w:val="000000"/>
          <w:kern w:val="24"/>
          <w:sz w:val="28"/>
          <w:szCs w:val="28"/>
          <w:lang w:val="uk-UA"/>
        </w:rPr>
        <w:t>коли під час</w:t>
      </w:r>
      <w:r w:rsidRPr="005B3FF1">
        <w:rPr>
          <w:color w:val="000000"/>
          <w:kern w:val="24"/>
          <w:sz w:val="28"/>
          <w:szCs w:val="28"/>
          <w:lang w:val="uk-UA"/>
        </w:rPr>
        <w:t xml:space="preserve"> онлайн уроку</w:t>
      </w:r>
      <w:r>
        <w:rPr>
          <w:color w:val="000000"/>
          <w:kern w:val="24"/>
          <w:sz w:val="28"/>
          <w:szCs w:val="28"/>
          <w:lang w:val="uk-UA"/>
        </w:rPr>
        <w:t xml:space="preserve">, </w:t>
      </w:r>
      <w:r w:rsidRPr="00280CE5">
        <w:rPr>
          <w:color w:val="000000"/>
          <w:kern w:val="24"/>
          <w:sz w:val="28"/>
          <w:szCs w:val="28"/>
          <w:lang w:val="uk-UA"/>
        </w:rPr>
        <w:t xml:space="preserve">вмикається сигнал «Увага всім! </w:t>
      </w:r>
      <w:proofErr w:type="spellStart"/>
      <w:r>
        <w:rPr>
          <w:color w:val="000000"/>
          <w:kern w:val="24"/>
          <w:sz w:val="28"/>
          <w:szCs w:val="28"/>
        </w:rPr>
        <w:t>Повітряна</w:t>
      </w:r>
      <w:proofErr w:type="spellEnd"/>
      <w:r>
        <w:rPr>
          <w:color w:val="000000"/>
          <w:kern w:val="24"/>
          <w:sz w:val="28"/>
          <w:szCs w:val="28"/>
        </w:rPr>
        <w:t xml:space="preserve"> </w:t>
      </w:r>
      <w:proofErr w:type="spellStart"/>
      <w:r>
        <w:rPr>
          <w:color w:val="000000"/>
          <w:kern w:val="24"/>
          <w:sz w:val="28"/>
          <w:szCs w:val="28"/>
        </w:rPr>
        <w:t>тривога</w:t>
      </w:r>
      <w:proofErr w:type="spellEnd"/>
      <w:r>
        <w:rPr>
          <w:color w:val="000000"/>
          <w:kern w:val="24"/>
          <w:sz w:val="28"/>
          <w:szCs w:val="28"/>
        </w:rPr>
        <w:t>»,</w:t>
      </w:r>
      <w:r w:rsidRPr="00280CE5">
        <w:rPr>
          <w:color w:val="000000"/>
          <w:kern w:val="24"/>
          <w:sz w:val="28"/>
          <w:szCs w:val="28"/>
        </w:rPr>
        <w:t xml:space="preserve"> </w:t>
      </w:r>
      <w:r w:rsidRPr="005B3FF1">
        <w:rPr>
          <w:color w:val="000000"/>
          <w:kern w:val="24"/>
          <w:sz w:val="28"/>
          <w:szCs w:val="28"/>
          <w:lang w:val="uk-UA"/>
        </w:rPr>
        <w:t xml:space="preserve">рекомендуємо спокійно повідомити учням, що оголошено сигнал «Увага всім! </w:t>
      </w:r>
      <w:r w:rsidRPr="001F1C1B">
        <w:rPr>
          <w:color w:val="000000"/>
          <w:kern w:val="24"/>
          <w:sz w:val="28"/>
          <w:szCs w:val="28"/>
          <w:lang w:val="uk-UA"/>
        </w:rPr>
        <w:t>Повітряна тривога», закцентувати увагу учнів фразою «Ви йдете в безпечне місце, яке встановлено вашою родиною», пропонуєте учням натиснули кнопку «вийти з конференції» та кнопку «вимкнення комп’ютера»</w:t>
      </w:r>
      <w:r>
        <w:rPr>
          <w:color w:val="000000"/>
          <w:kern w:val="24"/>
          <w:sz w:val="28"/>
          <w:szCs w:val="28"/>
          <w:lang w:val="uk-UA"/>
        </w:rPr>
        <w:t>.</w:t>
      </w:r>
      <w:r w:rsidRPr="001F1C1B">
        <w:rPr>
          <w:color w:val="000000"/>
          <w:kern w:val="24"/>
          <w:sz w:val="28"/>
          <w:szCs w:val="28"/>
          <w:lang w:val="uk-UA"/>
        </w:rPr>
        <w:t xml:space="preserve"> усі учні вийшли з онлайн конференції</w:t>
      </w:r>
      <w:r>
        <w:rPr>
          <w:color w:val="000000"/>
          <w:kern w:val="24"/>
          <w:sz w:val="28"/>
          <w:szCs w:val="28"/>
          <w:lang w:val="uk-UA"/>
        </w:rPr>
        <w:t xml:space="preserve">. </w:t>
      </w:r>
    </w:p>
    <w:p w:rsidR="00237E1F" w:rsidRPr="002F74DF" w:rsidRDefault="00237E1F" w:rsidP="00237E1F">
      <w:pPr>
        <w:ind w:firstLine="709"/>
        <w:jc w:val="both"/>
        <w:rPr>
          <w:lang w:val="uk-UA"/>
        </w:rPr>
      </w:pPr>
      <w:r>
        <w:rPr>
          <w:color w:val="000000"/>
          <w:kern w:val="24"/>
          <w:sz w:val="28"/>
          <w:szCs w:val="28"/>
          <w:lang w:val="uk-UA"/>
        </w:rPr>
        <w:t xml:space="preserve">Варто </w:t>
      </w:r>
      <w:r>
        <w:rPr>
          <w:sz w:val="28"/>
          <w:szCs w:val="28"/>
          <w:lang w:val="uk-UA"/>
        </w:rPr>
        <w:t xml:space="preserve">на кожному уроці запровадити п’ятихвилинки, під час яких підтримувати настрій та психологічну готовність учнів </w:t>
      </w:r>
      <w:r w:rsidR="00937B4B">
        <w:rPr>
          <w:sz w:val="28"/>
          <w:szCs w:val="28"/>
          <w:lang w:val="uk-UA"/>
        </w:rPr>
        <w:t>що</w:t>
      </w:r>
      <w:r>
        <w:rPr>
          <w:sz w:val="28"/>
          <w:szCs w:val="28"/>
          <w:lang w:val="uk-UA"/>
        </w:rPr>
        <w:t xml:space="preserve">до дотримання правил безпечної поведінки, відпрацьовувати алгоритми дій та способи захисту від надзвичайних ситуацій. </w:t>
      </w:r>
    </w:p>
    <w:p w:rsidR="00C22C65" w:rsidRPr="004C7155" w:rsidRDefault="00C22C65" w:rsidP="006652A3">
      <w:pPr>
        <w:pStyle w:val="a3"/>
        <w:tabs>
          <w:tab w:val="left" w:pos="709"/>
        </w:tabs>
        <w:ind w:left="0" w:firstLine="709"/>
        <w:jc w:val="both"/>
        <w:rPr>
          <w:rStyle w:val="a4"/>
          <w:rFonts w:eastAsia="Calibri"/>
          <w:sz w:val="28"/>
          <w:szCs w:val="28"/>
          <w:lang w:val="uk-UA" w:eastAsia="uk-UA"/>
        </w:rPr>
      </w:pPr>
      <w:r w:rsidRPr="00C22C65">
        <w:rPr>
          <w:color w:val="000000"/>
          <w:kern w:val="24"/>
          <w:sz w:val="28"/>
          <w:szCs w:val="28"/>
          <w:lang w:val="uk-UA"/>
        </w:rPr>
        <w:t>Заклади загальної середньої освіти, незалежно від обраної форми навчання, продовжують реалізувати ті освітні програми, які були обрані і затверджені ними на початку навчального рок</w:t>
      </w:r>
      <w:r>
        <w:rPr>
          <w:color w:val="000000"/>
          <w:kern w:val="24"/>
          <w:sz w:val="28"/>
          <w:szCs w:val="28"/>
          <w:lang w:val="uk-UA"/>
        </w:rPr>
        <w:t xml:space="preserve">у. </w:t>
      </w:r>
      <w:r w:rsidR="00BE5BCA">
        <w:rPr>
          <w:color w:val="000000"/>
          <w:kern w:val="24"/>
          <w:sz w:val="28"/>
          <w:szCs w:val="28"/>
          <w:lang w:val="uk-UA"/>
        </w:rPr>
        <w:t>Чинні н</w:t>
      </w:r>
      <w:r w:rsidRPr="00F97889">
        <w:rPr>
          <w:sz w:val="28"/>
          <w:szCs w:val="28"/>
          <w:lang w:val="uk-UA"/>
        </w:rPr>
        <w:t>авчальн</w:t>
      </w:r>
      <w:r w:rsidR="00BE5BCA">
        <w:rPr>
          <w:sz w:val="28"/>
          <w:szCs w:val="28"/>
          <w:lang w:val="uk-UA"/>
        </w:rPr>
        <w:t>і</w:t>
      </w:r>
      <w:r w:rsidRPr="00F97889">
        <w:rPr>
          <w:sz w:val="28"/>
          <w:szCs w:val="28"/>
          <w:lang w:val="uk-UA"/>
        </w:rPr>
        <w:t xml:space="preserve"> програм</w:t>
      </w:r>
      <w:r w:rsidR="00BE5BCA">
        <w:rPr>
          <w:sz w:val="28"/>
          <w:szCs w:val="28"/>
          <w:lang w:val="uk-UA"/>
        </w:rPr>
        <w:t>и</w:t>
      </w:r>
      <w:r w:rsidRPr="00F97889">
        <w:rPr>
          <w:sz w:val="28"/>
          <w:szCs w:val="28"/>
          <w:lang w:val="uk-UA"/>
        </w:rPr>
        <w:t xml:space="preserve"> «Захист України. Рівень стандарту» для 10-11 класів закладів загальної середньої освіти </w:t>
      </w:r>
      <w:r w:rsidR="00B80C2A" w:rsidRPr="002C77AD">
        <w:rPr>
          <w:sz w:val="28"/>
          <w:szCs w:val="28"/>
          <w:lang w:val="uk-UA"/>
        </w:rPr>
        <w:t>[</w:t>
      </w:r>
      <w:r w:rsidR="00BD11FD" w:rsidRPr="00BD11FD">
        <w:rPr>
          <w:sz w:val="28"/>
          <w:szCs w:val="28"/>
          <w:lang w:val="uk-UA"/>
        </w:rPr>
        <w:t>3</w:t>
      </w:r>
      <w:r w:rsidR="00B80C2A" w:rsidRPr="00BD11FD">
        <w:rPr>
          <w:sz w:val="28"/>
          <w:szCs w:val="28"/>
          <w:lang w:val="uk-UA"/>
        </w:rPr>
        <w:t>]</w:t>
      </w:r>
      <w:r w:rsidR="00B80C2A">
        <w:rPr>
          <w:color w:val="C00000"/>
          <w:sz w:val="28"/>
          <w:szCs w:val="28"/>
          <w:lang w:val="uk-UA"/>
        </w:rPr>
        <w:t xml:space="preserve"> </w:t>
      </w:r>
      <w:r w:rsidRPr="00F97889">
        <w:rPr>
          <w:sz w:val="28"/>
          <w:szCs w:val="28"/>
          <w:lang w:val="uk-UA"/>
        </w:rPr>
        <w:t>та «Захист України. Профільний рівень» для 10-11 класів закладів загальної середньої освіти, затверджен</w:t>
      </w:r>
      <w:r w:rsidR="00BE5BCA">
        <w:rPr>
          <w:sz w:val="28"/>
          <w:szCs w:val="28"/>
          <w:lang w:val="uk-UA"/>
        </w:rPr>
        <w:t>і</w:t>
      </w:r>
      <w:r w:rsidRPr="00F97889">
        <w:rPr>
          <w:sz w:val="28"/>
          <w:szCs w:val="28"/>
          <w:lang w:val="uk-UA"/>
        </w:rPr>
        <w:t xml:space="preserve"> наказом Міністерства освіти і науки України від 04.11.2020 № 1377</w:t>
      </w:r>
      <w:r>
        <w:rPr>
          <w:sz w:val="28"/>
          <w:szCs w:val="28"/>
          <w:lang w:val="uk-UA"/>
        </w:rPr>
        <w:t xml:space="preserve"> </w:t>
      </w:r>
      <w:r w:rsidRPr="00BD11FD">
        <w:rPr>
          <w:sz w:val="28"/>
          <w:szCs w:val="28"/>
          <w:lang w:val="uk-UA"/>
        </w:rPr>
        <w:t>[</w:t>
      </w:r>
      <w:r w:rsidR="00BD11FD" w:rsidRPr="00BD11FD">
        <w:rPr>
          <w:sz w:val="28"/>
          <w:szCs w:val="28"/>
          <w:lang w:val="uk-UA"/>
        </w:rPr>
        <w:t>4</w:t>
      </w:r>
      <w:r w:rsidRPr="00BD11FD">
        <w:rPr>
          <w:sz w:val="28"/>
          <w:szCs w:val="28"/>
          <w:lang w:val="uk-UA"/>
        </w:rPr>
        <w:t>].</w:t>
      </w:r>
      <w:r w:rsidR="006652A3" w:rsidRPr="00BD11FD">
        <w:rPr>
          <w:sz w:val="28"/>
          <w:szCs w:val="28"/>
          <w:lang w:val="uk-UA"/>
        </w:rPr>
        <w:t xml:space="preserve"> </w:t>
      </w:r>
      <w:r w:rsidR="006652A3" w:rsidRPr="006652A3">
        <w:rPr>
          <w:sz w:val="28"/>
          <w:szCs w:val="28"/>
          <w:lang w:val="uk-UA"/>
        </w:rPr>
        <w:t>Т</w:t>
      </w:r>
      <w:r w:rsidRPr="006652A3">
        <w:rPr>
          <w:sz w:val="28"/>
          <w:szCs w:val="28"/>
          <w:lang w:val="uk-UA"/>
        </w:rPr>
        <w:t>е</w:t>
      </w:r>
      <w:r w:rsidRPr="002C77AD">
        <w:rPr>
          <w:sz w:val="28"/>
          <w:szCs w:val="28"/>
          <w:lang w:val="uk-UA"/>
        </w:rPr>
        <w:t>кст</w:t>
      </w:r>
      <w:r w:rsidR="00F83E66">
        <w:rPr>
          <w:sz w:val="28"/>
          <w:szCs w:val="28"/>
          <w:lang w:val="uk-UA"/>
        </w:rPr>
        <w:t>и</w:t>
      </w:r>
      <w:r w:rsidRPr="002C77AD">
        <w:rPr>
          <w:sz w:val="28"/>
          <w:szCs w:val="28"/>
          <w:lang w:val="uk-UA"/>
        </w:rPr>
        <w:t xml:space="preserve"> навчальн</w:t>
      </w:r>
      <w:r w:rsidR="00F83E66">
        <w:rPr>
          <w:sz w:val="28"/>
          <w:szCs w:val="28"/>
          <w:lang w:val="uk-UA"/>
        </w:rPr>
        <w:t xml:space="preserve">их </w:t>
      </w:r>
      <w:r w:rsidRPr="002C77AD">
        <w:rPr>
          <w:sz w:val="28"/>
          <w:szCs w:val="28"/>
          <w:lang w:val="uk-UA"/>
        </w:rPr>
        <w:t xml:space="preserve">програм </w:t>
      </w:r>
      <w:r w:rsidR="006652A3">
        <w:rPr>
          <w:sz w:val="28"/>
          <w:szCs w:val="28"/>
          <w:lang w:val="uk-UA"/>
        </w:rPr>
        <w:t>розміщен</w:t>
      </w:r>
      <w:r w:rsidR="005A2ECE">
        <w:rPr>
          <w:sz w:val="28"/>
          <w:szCs w:val="28"/>
          <w:lang w:val="uk-UA"/>
        </w:rPr>
        <w:t>о</w:t>
      </w:r>
      <w:r w:rsidR="006652A3">
        <w:rPr>
          <w:sz w:val="28"/>
          <w:szCs w:val="28"/>
          <w:lang w:val="uk-UA"/>
        </w:rPr>
        <w:t xml:space="preserve"> </w:t>
      </w:r>
      <w:r w:rsidRPr="002C77AD">
        <w:rPr>
          <w:sz w:val="28"/>
          <w:szCs w:val="28"/>
          <w:lang w:val="uk-UA"/>
        </w:rPr>
        <w:t xml:space="preserve">на офіційному </w:t>
      </w:r>
      <w:proofErr w:type="spellStart"/>
      <w:r w:rsidRPr="002C77AD">
        <w:rPr>
          <w:sz w:val="28"/>
          <w:szCs w:val="28"/>
          <w:lang w:val="uk-UA"/>
        </w:rPr>
        <w:t>вебсайті</w:t>
      </w:r>
      <w:proofErr w:type="spellEnd"/>
      <w:r w:rsidRPr="002C77AD">
        <w:rPr>
          <w:sz w:val="28"/>
          <w:szCs w:val="28"/>
          <w:lang w:val="uk-UA"/>
        </w:rPr>
        <w:t xml:space="preserve"> Міністерства освіти і</w:t>
      </w:r>
      <w:r>
        <w:rPr>
          <w:sz w:val="28"/>
          <w:szCs w:val="28"/>
          <w:lang w:val="uk-UA"/>
        </w:rPr>
        <w:t xml:space="preserve"> </w:t>
      </w:r>
      <w:r w:rsidRPr="002C77AD">
        <w:rPr>
          <w:sz w:val="28"/>
          <w:szCs w:val="28"/>
          <w:lang w:val="uk-UA"/>
        </w:rPr>
        <w:t xml:space="preserve">науки України за </w:t>
      </w:r>
      <w:r w:rsidR="00937B4B">
        <w:rPr>
          <w:sz w:val="28"/>
          <w:szCs w:val="28"/>
          <w:lang w:val="uk-UA"/>
        </w:rPr>
        <w:lastRenderedPageBreak/>
        <w:t>посиланням</w:t>
      </w:r>
      <w:r w:rsidRPr="002C77AD">
        <w:rPr>
          <w:sz w:val="28"/>
          <w:szCs w:val="28"/>
          <w:lang w:val="uk-UA"/>
        </w:rPr>
        <w:t>:</w:t>
      </w:r>
      <w:r>
        <w:rPr>
          <w:lang w:val="uk-UA"/>
        </w:rPr>
        <w:t xml:space="preserve"> </w:t>
      </w:r>
      <w:hyperlink r:id="rId6" w:history="1">
        <w:r w:rsidR="00937B4B" w:rsidRPr="00F06C4C">
          <w:rPr>
            <w:rStyle w:val="a4"/>
            <w:sz w:val="28"/>
            <w:szCs w:val="28"/>
            <w:lang w:val="uk-UA"/>
          </w:rPr>
          <w:t>https://mon.gov.ua/ua/osvita/zagalna-serednya-osvita/navchalni-programi/navchalni-programi-dlya-10-11-klasiv</w:t>
        </w:r>
      </w:hyperlink>
    </w:p>
    <w:p w:rsidR="00C22C65" w:rsidRDefault="00C22C65" w:rsidP="006652A3">
      <w:pPr>
        <w:pStyle w:val="a3"/>
        <w:ind w:left="0"/>
        <w:jc w:val="both"/>
        <w:rPr>
          <w:rFonts w:ascii="Arial" w:hAnsi="Arial"/>
          <w:sz w:val="28"/>
          <w:szCs w:val="28"/>
          <w:lang w:val="uk-UA"/>
        </w:rPr>
      </w:pPr>
      <w:r>
        <w:rPr>
          <w:lang w:val="uk-UA"/>
        </w:rPr>
        <w:tab/>
      </w:r>
      <w:hyperlink r:id="rId7" w:tgtFrame="_blank" w:history="1">
        <w:r w:rsidR="00237E1F">
          <w:rPr>
            <w:sz w:val="28"/>
            <w:szCs w:val="28"/>
            <w:lang w:val="uk-UA"/>
          </w:rPr>
          <w:t xml:space="preserve">Перелік підручників </w:t>
        </w:r>
        <w:r w:rsidR="00237E1F" w:rsidRPr="00BD11FD">
          <w:rPr>
            <w:sz w:val="28"/>
            <w:szCs w:val="28"/>
            <w:lang w:val="uk-UA"/>
          </w:rPr>
          <w:t>[</w:t>
        </w:r>
        <w:r w:rsidR="00237E1F">
          <w:rPr>
            <w:sz w:val="28"/>
            <w:szCs w:val="28"/>
            <w:lang w:val="uk-UA"/>
          </w:rPr>
          <w:t>5</w:t>
        </w:r>
        <w:r w:rsidR="00237E1F" w:rsidRPr="00BD11FD">
          <w:rPr>
            <w:sz w:val="28"/>
            <w:szCs w:val="28"/>
            <w:lang w:val="uk-UA"/>
          </w:rPr>
          <w:t>]</w:t>
        </w:r>
        <w:r w:rsidR="00237E1F">
          <w:rPr>
            <w:sz w:val="28"/>
            <w:szCs w:val="28"/>
            <w:lang w:val="uk-UA"/>
          </w:rPr>
          <w:t>,</w:t>
        </w:r>
        <w:r w:rsidRPr="002C77AD">
          <w:rPr>
            <w:sz w:val="28"/>
            <w:szCs w:val="28"/>
            <w:lang w:val="uk-UA"/>
          </w:rPr>
          <w:t xml:space="preserve"> рекомендованих Міністерством освіти і науки України для використання в освітньому процесі з предмета «Захист України», «Захист України. Основи медичних знань» у закладах загальної середньої освіти з навчанням українською мовою</w:t>
        </w:r>
      </w:hyperlink>
      <w:r w:rsidRPr="002C77AD">
        <w:rPr>
          <w:sz w:val="28"/>
          <w:szCs w:val="28"/>
          <w:lang w:val="uk-UA"/>
        </w:rPr>
        <w:t xml:space="preserve">, </w:t>
      </w:r>
      <w:r w:rsidR="00937B4B">
        <w:rPr>
          <w:sz w:val="28"/>
          <w:szCs w:val="28"/>
          <w:lang w:val="uk-UA"/>
        </w:rPr>
        <w:t>розміщено</w:t>
      </w:r>
      <w:r w:rsidRPr="002C77AD">
        <w:rPr>
          <w:sz w:val="28"/>
          <w:szCs w:val="28"/>
          <w:lang w:val="uk-UA"/>
        </w:rPr>
        <w:t xml:space="preserve"> на сайті Міністерства освіти і науки України за посиланням </w:t>
      </w:r>
      <w:hyperlink r:id="rId8" w:history="1">
        <w:r w:rsidRPr="006567FB">
          <w:rPr>
            <w:rStyle w:val="a4"/>
            <w:sz w:val="28"/>
            <w:szCs w:val="28"/>
            <w:lang w:val="en-US"/>
          </w:rPr>
          <w:t>https</w:t>
        </w:r>
      </w:hyperlink>
      <w:hyperlink r:id="rId9" w:history="1">
        <w:r w:rsidRPr="006567FB">
          <w:rPr>
            <w:rStyle w:val="a4"/>
            <w:sz w:val="28"/>
            <w:szCs w:val="28"/>
          </w:rPr>
          <w:t>://</w:t>
        </w:r>
      </w:hyperlink>
      <w:hyperlink r:id="rId10" w:history="1">
        <w:r w:rsidRPr="006567FB">
          <w:rPr>
            <w:rStyle w:val="a4"/>
            <w:sz w:val="28"/>
            <w:szCs w:val="28"/>
            <w:lang w:val="en-US"/>
          </w:rPr>
          <w:t>goo</w:t>
        </w:r>
      </w:hyperlink>
      <w:hyperlink r:id="rId11" w:history="1">
        <w:r w:rsidRPr="006567FB">
          <w:rPr>
            <w:rStyle w:val="a4"/>
            <w:sz w:val="28"/>
            <w:szCs w:val="28"/>
          </w:rPr>
          <w:t>.</w:t>
        </w:r>
      </w:hyperlink>
      <w:hyperlink r:id="rId12" w:history="1">
        <w:proofErr w:type="spellStart"/>
        <w:r w:rsidRPr="006567FB">
          <w:rPr>
            <w:rStyle w:val="a4"/>
            <w:sz w:val="28"/>
            <w:szCs w:val="28"/>
            <w:lang w:val="en-US"/>
          </w:rPr>
          <w:t>gl</w:t>
        </w:r>
        <w:proofErr w:type="spellEnd"/>
      </w:hyperlink>
      <w:hyperlink r:id="rId13" w:history="1">
        <w:r w:rsidRPr="006567FB">
          <w:rPr>
            <w:rStyle w:val="a4"/>
            <w:sz w:val="28"/>
            <w:szCs w:val="28"/>
          </w:rPr>
          <w:t>/93</w:t>
        </w:r>
      </w:hyperlink>
      <w:hyperlink r:id="rId14" w:history="1">
        <w:proofErr w:type="spellStart"/>
        <w:r w:rsidRPr="006567FB">
          <w:rPr>
            <w:rStyle w:val="a4"/>
            <w:sz w:val="28"/>
            <w:szCs w:val="28"/>
            <w:lang w:val="en-US"/>
          </w:rPr>
          <w:t>BNko</w:t>
        </w:r>
        <w:proofErr w:type="spellEnd"/>
      </w:hyperlink>
      <w:r w:rsidR="00237E1F">
        <w:rPr>
          <w:rStyle w:val="a4"/>
          <w:sz w:val="28"/>
          <w:szCs w:val="28"/>
          <w:lang w:val="uk-UA"/>
        </w:rPr>
        <w:t xml:space="preserve"> </w:t>
      </w:r>
      <w:r w:rsidR="00B57B86">
        <w:rPr>
          <w:sz w:val="28"/>
          <w:szCs w:val="28"/>
          <w:lang w:val="uk-UA"/>
        </w:rPr>
        <w:t>.</w:t>
      </w:r>
    </w:p>
    <w:p w:rsidR="00C22C65" w:rsidRDefault="00C22C65" w:rsidP="00C22C65">
      <w:pPr>
        <w:jc w:val="both"/>
        <w:rPr>
          <w:color w:val="FF0000"/>
          <w:sz w:val="28"/>
          <w:szCs w:val="28"/>
          <w:lang w:val="uk-UA" w:eastAsia="en-US"/>
        </w:rPr>
      </w:pPr>
      <w:r>
        <w:rPr>
          <w:sz w:val="28"/>
          <w:szCs w:val="28"/>
          <w:lang w:val="uk-UA"/>
        </w:rPr>
        <w:tab/>
      </w:r>
      <w:r w:rsidRPr="006567FB">
        <w:rPr>
          <w:sz w:val="28"/>
          <w:szCs w:val="28"/>
          <w:lang w:val="uk-UA"/>
        </w:rPr>
        <w:t>За програмами укладено підручники, електронні версії</w:t>
      </w:r>
      <w:r w:rsidR="00BD11FD">
        <w:rPr>
          <w:sz w:val="28"/>
          <w:szCs w:val="28"/>
          <w:lang w:val="uk-UA"/>
        </w:rPr>
        <w:t xml:space="preserve"> </w:t>
      </w:r>
      <w:r w:rsidR="00BD11FD" w:rsidRPr="00BD11FD">
        <w:rPr>
          <w:sz w:val="28"/>
          <w:szCs w:val="28"/>
          <w:lang w:val="uk-UA"/>
        </w:rPr>
        <w:t>[</w:t>
      </w:r>
      <w:r w:rsidR="00BD11FD">
        <w:rPr>
          <w:sz w:val="28"/>
          <w:szCs w:val="28"/>
          <w:lang w:val="uk-UA"/>
        </w:rPr>
        <w:t>1</w:t>
      </w:r>
      <w:r w:rsidR="00BD11FD" w:rsidRPr="00BD11FD">
        <w:rPr>
          <w:sz w:val="28"/>
          <w:szCs w:val="28"/>
          <w:lang w:val="uk-UA"/>
        </w:rPr>
        <w:t>]</w:t>
      </w:r>
      <w:r w:rsidR="00BD11FD">
        <w:rPr>
          <w:sz w:val="28"/>
          <w:szCs w:val="28"/>
          <w:lang w:val="uk-UA"/>
        </w:rPr>
        <w:t xml:space="preserve"> </w:t>
      </w:r>
      <w:r w:rsidRPr="006567FB">
        <w:rPr>
          <w:sz w:val="28"/>
          <w:szCs w:val="28"/>
          <w:lang w:val="uk-UA"/>
        </w:rPr>
        <w:t>яких можна завантажити за електронною адресою:</w:t>
      </w:r>
      <w:r w:rsidRPr="006567FB">
        <w:rPr>
          <w:rFonts w:ascii="Arial" w:eastAsia="Calibri" w:hAnsi="Arial"/>
          <w:sz w:val="28"/>
          <w:szCs w:val="28"/>
          <w:lang w:val="uk-UA" w:eastAsia="uk-UA"/>
        </w:rPr>
        <w:t xml:space="preserve"> </w:t>
      </w:r>
      <w:hyperlink r:id="rId15" w:history="1">
        <w:r w:rsidR="00937B4B" w:rsidRPr="00997991">
          <w:rPr>
            <w:rStyle w:val="a4"/>
            <w:rFonts w:eastAsia="Calibri"/>
            <w:sz w:val="28"/>
            <w:szCs w:val="28"/>
            <w:lang w:val="uk-UA" w:eastAsia="uk-UA"/>
          </w:rPr>
          <w:t>https://imzo.gov.ua/pidruchniki/</w:t>
        </w:r>
        <w:r w:rsidR="00937B4B" w:rsidRPr="00997991">
          <w:rPr>
            <w:rStyle w:val="a4"/>
            <w:rFonts w:eastAsia="Calibri"/>
            <w:sz w:val="28"/>
            <w:szCs w:val="28"/>
            <w:lang w:val="uk-UA" w:eastAsia="uk-UA"/>
          </w:rPr>
          <w:br/>
          <w:t>elektronni-versiyi-pidruchnikiv/</w:t>
        </w:r>
      </w:hyperlink>
      <w:r w:rsidR="00937B4B">
        <w:rPr>
          <w:rStyle w:val="a4"/>
          <w:rFonts w:eastAsia="Calibri"/>
          <w:sz w:val="28"/>
          <w:szCs w:val="28"/>
          <w:lang w:val="uk-UA" w:eastAsia="uk-UA"/>
        </w:rPr>
        <w:t>.</w:t>
      </w:r>
    </w:p>
    <w:p w:rsidR="005B3FF1" w:rsidRDefault="00220841" w:rsidP="00220841">
      <w:pPr>
        <w:ind w:firstLine="709"/>
        <w:jc w:val="both"/>
        <w:rPr>
          <w:sz w:val="28"/>
          <w:szCs w:val="28"/>
          <w:lang w:val="uk-UA"/>
        </w:rPr>
      </w:pPr>
      <w:r>
        <w:rPr>
          <w:sz w:val="28"/>
          <w:szCs w:val="28"/>
          <w:lang w:val="uk-UA"/>
        </w:rPr>
        <w:t>Формування предметної компетентності в учнів з розділу «Основи національної безпеки» навчальної програми предмета «Захист України» спрямовано на формування знань учнів щодо забезпечення національної безпеки та її основних компонентів, могутності нашої держави шляхом розвитку національних Збройних Сил та інших військових формувань України.</w:t>
      </w:r>
    </w:p>
    <w:p w:rsidR="00220841" w:rsidRPr="00220841" w:rsidRDefault="00220841" w:rsidP="00220841">
      <w:pPr>
        <w:ind w:firstLine="709"/>
        <w:jc w:val="both"/>
        <w:rPr>
          <w:sz w:val="28"/>
          <w:szCs w:val="28"/>
          <w:lang w:val="uk-UA"/>
        </w:rPr>
      </w:pPr>
      <w:r>
        <w:rPr>
          <w:sz w:val="28"/>
          <w:szCs w:val="28"/>
          <w:lang w:val="uk-UA"/>
        </w:rPr>
        <w:t xml:space="preserve">У Законі України «Про національну безпеку </w:t>
      </w:r>
      <w:r w:rsidR="001F1C1B">
        <w:rPr>
          <w:sz w:val="28"/>
          <w:szCs w:val="28"/>
          <w:lang w:val="uk-UA"/>
        </w:rPr>
        <w:t xml:space="preserve">України» зазначено, що національна безпека </w:t>
      </w:r>
      <w:r w:rsidR="001F1C1B">
        <w:rPr>
          <w:sz w:val="28"/>
          <w:szCs w:val="28"/>
          <w:lang w:val="uk-UA"/>
        </w:rPr>
        <w:sym w:font="Symbol" w:char="F02D"/>
      </w:r>
      <w:r w:rsidR="001F1C1B">
        <w:rPr>
          <w:sz w:val="28"/>
          <w:szCs w:val="28"/>
          <w:lang w:val="uk-UA"/>
        </w:rPr>
        <w:t xml:space="preserve"> це захищеність державного суверенітету, територіальної цілісності, демократичного конституційного ладу та інших національних інтересів України від реальних та потенційних загроз </w:t>
      </w:r>
      <w:r w:rsidR="001F1C1B" w:rsidRPr="00516311">
        <w:rPr>
          <w:rFonts w:eastAsia="Calibri"/>
          <w:sz w:val="28"/>
          <w:szCs w:val="28"/>
          <w:lang w:val="uk-UA"/>
        </w:rPr>
        <w:t>[</w:t>
      </w:r>
      <w:r w:rsidR="00516311" w:rsidRPr="00516311">
        <w:rPr>
          <w:rFonts w:eastAsia="Calibri"/>
          <w:sz w:val="28"/>
          <w:szCs w:val="28"/>
          <w:lang w:val="uk-UA"/>
        </w:rPr>
        <w:t>2</w:t>
      </w:r>
      <w:r w:rsidR="001F1C1B" w:rsidRPr="00516311">
        <w:rPr>
          <w:rFonts w:eastAsia="Calibri"/>
          <w:sz w:val="28"/>
          <w:szCs w:val="28"/>
          <w:lang w:val="uk-UA"/>
        </w:rPr>
        <w:t>]</w:t>
      </w:r>
      <w:r w:rsidR="001F1C1B" w:rsidRPr="00516311">
        <w:rPr>
          <w:kern w:val="24"/>
          <w:sz w:val="28"/>
          <w:szCs w:val="28"/>
          <w:lang w:val="uk-UA"/>
        </w:rPr>
        <w:t>.</w:t>
      </w:r>
    </w:p>
    <w:p w:rsidR="005B3FF1" w:rsidRDefault="004862A5" w:rsidP="00D004DF">
      <w:pPr>
        <w:pStyle w:val="a5"/>
        <w:spacing w:before="0" w:beforeAutospacing="0" w:after="0" w:afterAutospacing="0"/>
        <w:ind w:firstLine="709"/>
        <w:jc w:val="both"/>
        <w:rPr>
          <w:color w:val="000000"/>
          <w:kern w:val="24"/>
          <w:sz w:val="28"/>
          <w:szCs w:val="28"/>
          <w:lang w:val="uk-UA" w:eastAsia="uk-UA"/>
        </w:rPr>
      </w:pPr>
      <w:r>
        <w:rPr>
          <w:color w:val="000000"/>
          <w:kern w:val="24"/>
          <w:sz w:val="28"/>
          <w:szCs w:val="28"/>
          <w:lang w:val="uk-UA" w:eastAsia="uk-UA"/>
        </w:rPr>
        <w:t>Важливо довести до учнів, що саме Збройні Сили України та інші військові формування, створені відповідно до законів нашої держави, є гарантами забезпечення національної безпеки України.</w:t>
      </w:r>
    </w:p>
    <w:p w:rsidR="003773A0" w:rsidRPr="00516311" w:rsidRDefault="004862A5" w:rsidP="00D004DF">
      <w:pPr>
        <w:pStyle w:val="a5"/>
        <w:spacing w:before="0" w:beforeAutospacing="0" w:after="0" w:afterAutospacing="0"/>
        <w:ind w:firstLine="709"/>
        <w:jc w:val="both"/>
        <w:rPr>
          <w:kern w:val="24"/>
          <w:sz w:val="28"/>
          <w:szCs w:val="28"/>
          <w:lang w:val="uk-UA" w:eastAsia="uk-UA"/>
        </w:rPr>
      </w:pPr>
      <w:r>
        <w:rPr>
          <w:color w:val="000000"/>
          <w:kern w:val="24"/>
          <w:sz w:val="28"/>
          <w:szCs w:val="28"/>
          <w:lang w:val="uk-UA" w:eastAsia="uk-UA"/>
        </w:rPr>
        <w:t xml:space="preserve">Наголошуємо, що цілі, пріоритети та завдання реалізації державної політики у сферах національної безпеки та оборони в частині, що стосується забезпечення воєнної безпеки нашої держави визначає </w:t>
      </w:r>
      <w:r w:rsidR="00BA72F6">
        <w:rPr>
          <w:color w:val="000000"/>
          <w:kern w:val="24"/>
          <w:sz w:val="28"/>
          <w:szCs w:val="28"/>
          <w:lang w:val="uk-UA" w:eastAsia="uk-UA"/>
        </w:rPr>
        <w:t xml:space="preserve">Стратегія воєнної безпеки України «Воєнна безпека </w:t>
      </w:r>
      <w:r w:rsidR="00BA72F6">
        <w:rPr>
          <w:sz w:val="28"/>
          <w:szCs w:val="28"/>
          <w:lang w:val="uk-UA"/>
        </w:rPr>
        <w:sym w:font="Symbol" w:char="F02D"/>
      </w:r>
      <w:r>
        <w:rPr>
          <w:color w:val="000000"/>
          <w:kern w:val="24"/>
          <w:sz w:val="28"/>
          <w:szCs w:val="28"/>
          <w:lang w:val="uk-UA" w:eastAsia="uk-UA"/>
        </w:rPr>
        <w:t xml:space="preserve"> </w:t>
      </w:r>
      <w:r w:rsidR="00BA72F6">
        <w:rPr>
          <w:color w:val="000000"/>
          <w:kern w:val="24"/>
          <w:sz w:val="28"/>
          <w:szCs w:val="28"/>
          <w:lang w:val="uk-UA" w:eastAsia="uk-UA"/>
        </w:rPr>
        <w:t>всеохоплююча оборона</w:t>
      </w:r>
      <w:r w:rsidR="00486A85">
        <w:rPr>
          <w:color w:val="000000"/>
          <w:kern w:val="24"/>
          <w:sz w:val="28"/>
          <w:szCs w:val="28"/>
          <w:lang w:val="uk-UA" w:eastAsia="uk-UA"/>
        </w:rPr>
        <w:t>»</w:t>
      </w:r>
      <w:r w:rsidR="00BA72F6">
        <w:rPr>
          <w:color w:val="000000"/>
          <w:kern w:val="24"/>
          <w:sz w:val="28"/>
          <w:szCs w:val="28"/>
          <w:lang w:val="uk-UA" w:eastAsia="uk-UA"/>
        </w:rPr>
        <w:t xml:space="preserve"> </w:t>
      </w:r>
      <w:r w:rsidR="00BA72F6" w:rsidRPr="00516311">
        <w:rPr>
          <w:rFonts w:eastAsia="Calibri"/>
          <w:sz w:val="28"/>
          <w:szCs w:val="28"/>
          <w:lang w:val="uk-UA"/>
        </w:rPr>
        <w:t>[6]</w:t>
      </w:r>
      <w:r w:rsidR="00BA72F6" w:rsidRPr="00516311">
        <w:rPr>
          <w:kern w:val="24"/>
          <w:sz w:val="28"/>
          <w:szCs w:val="28"/>
          <w:lang w:val="uk-UA"/>
        </w:rPr>
        <w:t>.</w:t>
      </w:r>
    </w:p>
    <w:p w:rsidR="00A32F1B" w:rsidRPr="00A32F1B" w:rsidRDefault="00A32F1B" w:rsidP="00A32F1B">
      <w:pPr>
        <w:pStyle w:val="a9"/>
        <w:tabs>
          <w:tab w:val="left" w:pos="709"/>
        </w:tabs>
        <w:ind w:firstLine="709"/>
        <w:rPr>
          <w:sz w:val="28"/>
          <w:szCs w:val="28"/>
        </w:rPr>
      </w:pPr>
      <w:r w:rsidRPr="00A32F1B">
        <w:rPr>
          <w:sz w:val="28"/>
          <w:szCs w:val="28"/>
        </w:rPr>
        <w:t xml:space="preserve">Під час розкриття змісту розділу </w:t>
      </w:r>
      <w:r>
        <w:rPr>
          <w:sz w:val="28"/>
          <w:szCs w:val="28"/>
        </w:rPr>
        <w:t xml:space="preserve">«Основи національної безпеки» </w:t>
      </w:r>
      <w:r w:rsidRPr="00A32F1B">
        <w:rPr>
          <w:sz w:val="28"/>
          <w:szCs w:val="28"/>
        </w:rPr>
        <w:t>учителям варто:</w:t>
      </w:r>
    </w:p>
    <w:p w:rsidR="003773A0" w:rsidRDefault="00A32F1B" w:rsidP="00A32F1B">
      <w:pPr>
        <w:pStyle w:val="a5"/>
        <w:numPr>
          <w:ilvl w:val="0"/>
          <w:numId w:val="3"/>
        </w:numPr>
        <w:tabs>
          <w:tab w:val="left" w:pos="993"/>
        </w:tabs>
        <w:spacing w:before="0" w:beforeAutospacing="0" w:after="0" w:afterAutospacing="0"/>
        <w:ind w:left="0" w:firstLine="709"/>
        <w:jc w:val="both"/>
        <w:rPr>
          <w:color w:val="000000"/>
          <w:kern w:val="24"/>
          <w:sz w:val="28"/>
          <w:szCs w:val="28"/>
          <w:lang w:val="uk-UA" w:eastAsia="uk-UA"/>
        </w:rPr>
      </w:pPr>
      <w:r>
        <w:rPr>
          <w:sz w:val="28"/>
          <w:szCs w:val="28"/>
          <w:lang w:val="uk-UA"/>
        </w:rPr>
        <w:t xml:space="preserve">ретельно </w:t>
      </w:r>
      <w:r w:rsidRPr="00A32F1B">
        <w:rPr>
          <w:sz w:val="28"/>
          <w:szCs w:val="28"/>
          <w:lang w:val="uk-UA"/>
        </w:rPr>
        <w:t xml:space="preserve">опрацювати Стратегію воєнної безпеки України </w:t>
      </w:r>
      <w:r>
        <w:rPr>
          <w:color w:val="000000"/>
          <w:kern w:val="24"/>
          <w:sz w:val="28"/>
          <w:szCs w:val="28"/>
          <w:lang w:val="uk-UA" w:eastAsia="uk-UA"/>
        </w:rPr>
        <w:t xml:space="preserve">«Воєнна безпека </w:t>
      </w:r>
      <w:r>
        <w:rPr>
          <w:sz w:val="28"/>
          <w:szCs w:val="28"/>
          <w:lang w:val="uk-UA"/>
        </w:rPr>
        <w:sym w:font="Symbol" w:char="F02D"/>
      </w:r>
      <w:r>
        <w:rPr>
          <w:color w:val="000000"/>
          <w:kern w:val="24"/>
          <w:sz w:val="28"/>
          <w:szCs w:val="28"/>
          <w:lang w:val="uk-UA" w:eastAsia="uk-UA"/>
        </w:rPr>
        <w:t xml:space="preserve"> всеохоплююча оборона»;</w:t>
      </w:r>
    </w:p>
    <w:p w:rsidR="00A32F1B" w:rsidRDefault="00144CE4" w:rsidP="00A32F1B">
      <w:pPr>
        <w:pStyle w:val="a5"/>
        <w:numPr>
          <w:ilvl w:val="0"/>
          <w:numId w:val="3"/>
        </w:numPr>
        <w:tabs>
          <w:tab w:val="left" w:pos="993"/>
        </w:tabs>
        <w:spacing w:before="0" w:beforeAutospacing="0" w:after="0" w:afterAutospacing="0"/>
        <w:ind w:left="0" w:firstLine="709"/>
        <w:jc w:val="both"/>
        <w:rPr>
          <w:color w:val="000000"/>
          <w:kern w:val="24"/>
          <w:sz w:val="28"/>
          <w:szCs w:val="28"/>
          <w:lang w:val="uk-UA" w:eastAsia="uk-UA"/>
        </w:rPr>
      </w:pPr>
      <w:r>
        <w:rPr>
          <w:color w:val="000000"/>
          <w:kern w:val="24"/>
          <w:sz w:val="28"/>
          <w:szCs w:val="28"/>
          <w:lang w:val="uk-UA" w:eastAsia="uk-UA"/>
        </w:rPr>
        <w:t>ознайомити учнів з пріоритетами національних інтересів України та забезпечення національної безпеки;</w:t>
      </w:r>
    </w:p>
    <w:p w:rsidR="00144CE4" w:rsidRDefault="00144CE4" w:rsidP="00A32F1B">
      <w:pPr>
        <w:pStyle w:val="a5"/>
        <w:numPr>
          <w:ilvl w:val="0"/>
          <w:numId w:val="3"/>
        </w:numPr>
        <w:tabs>
          <w:tab w:val="left" w:pos="993"/>
        </w:tabs>
        <w:spacing w:before="0" w:beforeAutospacing="0" w:after="0" w:afterAutospacing="0"/>
        <w:ind w:left="0" w:firstLine="709"/>
        <w:jc w:val="both"/>
        <w:rPr>
          <w:color w:val="000000"/>
          <w:kern w:val="24"/>
          <w:sz w:val="28"/>
          <w:szCs w:val="28"/>
          <w:lang w:val="uk-UA" w:eastAsia="uk-UA"/>
        </w:rPr>
      </w:pPr>
      <w:r>
        <w:rPr>
          <w:color w:val="000000"/>
          <w:kern w:val="24"/>
          <w:sz w:val="28"/>
          <w:szCs w:val="28"/>
          <w:lang w:val="uk-UA" w:eastAsia="uk-UA"/>
        </w:rPr>
        <w:t>акцентувати увагу учнів на цілях та основних напрямках державної політики у сфері національної безпеки;</w:t>
      </w:r>
    </w:p>
    <w:p w:rsidR="00144CE4" w:rsidRDefault="00144CE4" w:rsidP="00A32F1B">
      <w:pPr>
        <w:pStyle w:val="a5"/>
        <w:numPr>
          <w:ilvl w:val="0"/>
          <w:numId w:val="3"/>
        </w:numPr>
        <w:tabs>
          <w:tab w:val="left" w:pos="993"/>
        </w:tabs>
        <w:spacing w:before="0" w:beforeAutospacing="0" w:after="0" w:afterAutospacing="0"/>
        <w:ind w:left="0" w:firstLine="709"/>
        <w:jc w:val="both"/>
        <w:rPr>
          <w:color w:val="000000"/>
          <w:kern w:val="24"/>
          <w:sz w:val="28"/>
          <w:szCs w:val="28"/>
          <w:lang w:val="uk-UA" w:eastAsia="uk-UA"/>
        </w:rPr>
      </w:pPr>
      <w:r>
        <w:rPr>
          <w:color w:val="000000"/>
          <w:kern w:val="24"/>
          <w:sz w:val="28"/>
          <w:szCs w:val="28"/>
          <w:lang w:val="uk-UA" w:eastAsia="uk-UA"/>
        </w:rPr>
        <w:t xml:space="preserve">довести до відома учнів основні напрями зовнішньополітичної діяльності держави для забезпечення її національних інтересів і безпеки. </w:t>
      </w:r>
    </w:p>
    <w:p w:rsidR="00B0016D" w:rsidRDefault="00B0016D" w:rsidP="00B0016D">
      <w:pPr>
        <w:pStyle w:val="a9"/>
        <w:tabs>
          <w:tab w:val="left" w:pos="709"/>
        </w:tabs>
        <w:ind w:firstLine="709"/>
        <w:rPr>
          <w:color w:val="000000"/>
          <w:kern w:val="24"/>
          <w:sz w:val="28"/>
          <w:szCs w:val="28"/>
          <w:lang w:eastAsia="uk-UA"/>
        </w:rPr>
      </w:pPr>
      <w:r>
        <w:rPr>
          <w:sz w:val="28"/>
          <w:szCs w:val="28"/>
        </w:rPr>
        <w:t>Указом Президента України від 25.03.2021року введена в дію Стратегія воєнної безпеки України «Воєнна безпека – всеохоплююча оборона», яка замінила Воєнну доктрину – 2015 року.</w:t>
      </w:r>
    </w:p>
    <w:p w:rsidR="00A32F1B" w:rsidRPr="005D14E3" w:rsidRDefault="00B0016D" w:rsidP="00B0016D">
      <w:pPr>
        <w:pStyle w:val="a9"/>
        <w:tabs>
          <w:tab w:val="left" w:pos="709"/>
        </w:tabs>
        <w:ind w:firstLine="709"/>
        <w:rPr>
          <w:rFonts w:eastAsia="Calibri"/>
          <w:sz w:val="28"/>
          <w:szCs w:val="28"/>
          <w:lang w:val="ru-RU" w:eastAsia="uk-UA"/>
        </w:rPr>
      </w:pPr>
      <w:r>
        <w:rPr>
          <w:sz w:val="28"/>
          <w:szCs w:val="28"/>
        </w:rPr>
        <w:t xml:space="preserve">Радимо вчителям, через відсутність визначення основних положень Стратегія воєнної безпеки України в підручнику предмета «Захист України», укласти власну тематичну презентацію, що </w:t>
      </w:r>
      <w:r w:rsidRPr="00E0224A">
        <w:rPr>
          <w:color w:val="000000" w:themeColor="text1"/>
          <w:sz w:val="28"/>
          <w:szCs w:val="28"/>
        </w:rPr>
        <w:t>дасть</w:t>
      </w:r>
      <w:r w:rsidRPr="00E0224A">
        <w:rPr>
          <w:sz w:val="28"/>
          <w:szCs w:val="28"/>
        </w:rPr>
        <w:t xml:space="preserve"> можливість провести урок на високому методичному рівні, сприятиме кращому засвоєнню матеріалу учнями</w:t>
      </w:r>
      <w:r w:rsidR="005D14E3">
        <w:rPr>
          <w:sz w:val="28"/>
          <w:szCs w:val="28"/>
          <w:lang w:val="ru-RU"/>
        </w:rPr>
        <w:t>.</w:t>
      </w:r>
      <w:r w:rsidR="005D14E3" w:rsidRPr="00F7763B">
        <w:rPr>
          <w:sz w:val="28"/>
          <w:szCs w:val="28"/>
          <w:lang w:val="ru-RU"/>
        </w:rPr>
        <w:t xml:space="preserve"> </w:t>
      </w:r>
    </w:p>
    <w:p w:rsidR="00A32F1B" w:rsidRDefault="00A32F1B" w:rsidP="00D83A3A">
      <w:pPr>
        <w:tabs>
          <w:tab w:val="num" w:pos="0"/>
        </w:tabs>
        <w:jc w:val="center"/>
        <w:rPr>
          <w:rFonts w:eastAsia="Calibri"/>
          <w:sz w:val="28"/>
          <w:szCs w:val="28"/>
          <w:lang w:val="uk-UA" w:eastAsia="uk-UA"/>
        </w:rPr>
      </w:pPr>
      <w:r w:rsidRPr="00557AD9">
        <w:rPr>
          <w:sz w:val="28"/>
          <w:szCs w:val="28"/>
          <w:lang w:val="uk-UA"/>
        </w:rPr>
        <w:lastRenderedPageBreak/>
        <w:t>Використані та рекомендовані джерела:</w:t>
      </w:r>
      <w:r w:rsidRPr="00557AD9">
        <w:rPr>
          <w:sz w:val="28"/>
          <w:szCs w:val="28"/>
          <w:lang w:val="uk-UA"/>
        </w:rPr>
        <w:tab/>
      </w:r>
    </w:p>
    <w:p w:rsidR="00A32F1B" w:rsidRDefault="00A32F1B" w:rsidP="00030201">
      <w:pPr>
        <w:jc w:val="center"/>
        <w:rPr>
          <w:rFonts w:eastAsia="Calibri"/>
          <w:sz w:val="28"/>
          <w:szCs w:val="28"/>
          <w:lang w:val="uk-UA" w:eastAsia="uk-UA"/>
        </w:rPr>
      </w:pPr>
    </w:p>
    <w:tbl>
      <w:tblPr>
        <w:tblStyle w:val="a8"/>
        <w:tblpPr w:leftFromText="180" w:rightFromText="180" w:vertAnchor="page" w:horzAnchor="margin" w:tblpY="178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8783"/>
      </w:tblGrid>
      <w:tr w:rsidR="00B0016D" w:rsidTr="00B0016D">
        <w:tc>
          <w:tcPr>
            <w:tcW w:w="562" w:type="dxa"/>
          </w:tcPr>
          <w:p w:rsidR="00B0016D" w:rsidRDefault="00B0016D" w:rsidP="00B0016D">
            <w:pPr>
              <w:tabs>
                <w:tab w:val="num" w:pos="0"/>
              </w:tabs>
              <w:jc w:val="center"/>
              <w:rPr>
                <w:sz w:val="28"/>
                <w:szCs w:val="28"/>
              </w:rPr>
            </w:pPr>
            <w:r>
              <w:rPr>
                <w:sz w:val="28"/>
                <w:szCs w:val="28"/>
              </w:rPr>
              <w:t>1.</w:t>
            </w:r>
          </w:p>
        </w:tc>
        <w:tc>
          <w:tcPr>
            <w:tcW w:w="8783" w:type="dxa"/>
          </w:tcPr>
          <w:p w:rsidR="00B0016D" w:rsidRDefault="00B0016D" w:rsidP="00B0016D">
            <w:pPr>
              <w:tabs>
                <w:tab w:val="num" w:pos="0"/>
              </w:tabs>
              <w:jc w:val="both"/>
              <w:rPr>
                <w:sz w:val="28"/>
                <w:szCs w:val="28"/>
              </w:rPr>
            </w:pPr>
            <w:r w:rsidRPr="0099104C">
              <w:rPr>
                <w:sz w:val="28"/>
                <w:szCs w:val="28"/>
              </w:rPr>
              <w:t xml:space="preserve">Електронні версії підручників навчального предмета «Захист </w:t>
            </w:r>
            <w:r w:rsidRPr="0099104C">
              <w:rPr>
                <w:sz w:val="28"/>
                <w:szCs w:val="28"/>
              </w:rPr>
              <w:br/>
              <w:t>України»</w:t>
            </w:r>
            <w:r>
              <w:rPr>
                <w:sz w:val="28"/>
                <w:szCs w:val="28"/>
              </w:rPr>
              <w:t xml:space="preserve"> </w:t>
            </w:r>
            <w:r w:rsidRPr="0099104C">
              <w:rPr>
                <w:sz w:val="28"/>
                <w:szCs w:val="28"/>
              </w:rPr>
              <w:t>URL:</w:t>
            </w:r>
            <w:r>
              <w:rPr>
                <w:sz w:val="28"/>
                <w:szCs w:val="28"/>
              </w:rPr>
              <w:t xml:space="preserve"> </w:t>
            </w:r>
            <w:hyperlink r:id="rId16" w:history="1">
              <w:r w:rsidRPr="0099104C">
                <w:rPr>
                  <w:rStyle w:val="a4"/>
                  <w:sz w:val="28"/>
                  <w:szCs w:val="28"/>
                </w:rPr>
                <w:t>https</w:t>
              </w:r>
            </w:hyperlink>
            <w:hyperlink r:id="rId17" w:history="1">
              <w:r w:rsidRPr="0099104C">
                <w:rPr>
                  <w:rStyle w:val="a4"/>
                  <w:sz w:val="28"/>
                  <w:szCs w:val="28"/>
                </w:rPr>
                <w:t>://imzo.gov.ua/pidruchniki/elektronni-versiyi-pidruch</w:t>
              </w:r>
              <w:r>
                <w:rPr>
                  <w:rStyle w:val="a4"/>
                  <w:sz w:val="28"/>
                  <w:szCs w:val="28"/>
                </w:rPr>
                <w:br/>
              </w:r>
              <w:proofErr w:type="spellStart"/>
              <w:r w:rsidRPr="0099104C">
                <w:rPr>
                  <w:rStyle w:val="a4"/>
                  <w:sz w:val="28"/>
                  <w:szCs w:val="28"/>
                </w:rPr>
                <w:t>nikiv</w:t>
              </w:r>
              <w:proofErr w:type="spellEnd"/>
              <w:r w:rsidRPr="0099104C">
                <w:rPr>
                  <w:rStyle w:val="a4"/>
                  <w:sz w:val="28"/>
                  <w:szCs w:val="28"/>
                </w:rPr>
                <w:t>/</w:t>
              </w:r>
            </w:hyperlink>
          </w:p>
        </w:tc>
      </w:tr>
      <w:tr w:rsidR="00B0016D" w:rsidTr="00B0016D">
        <w:tc>
          <w:tcPr>
            <w:tcW w:w="562" w:type="dxa"/>
          </w:tcPr>
          <w:p w:rsidR="00B0016D" w:rsidRDefault="00B0016D" w:rsidP="00B0016D">
            <w:pPr>
              <w:tabs>
                <w:tab w:val="num" w:pos="0"/>
              </w:tabs>
              <w:jc w:val="center"/>
              <w:rPr>
                <w:sz w:val="28"/>
                <w:szCs w:val="28"/>
              </w:rPr>
            </w:pPr>
            <w:r>
              <w:rPr>
                <w:sz w:val="28"/>
                <w:szCs w:val="28"/>
              </w:rPr>
              <w:t>2.</w:t>
            </w:r>
          </w:p>
        </w:tc>
        <w:tc>
          <w:tcPr>
            <w:tcW w:w="8783" w:type="dxa"/>
          </w:tcPr>
          <w:p w:rsidR="00B0016D" w:rsidRPr="0099104C" w:rsidRDefault="00B0016D" w:rsidP="00B0016D">
            <w:pPr>
              <w:tabs>
                <w:tab w:val="num" w:pos="0"/>
              </w:tabs>
              <w:jc w:val="both"/>
              <w:rPr>
                <w:sz w:val="28"/>
                <w:szCs w:val="28"/>
              </w:rPr>
            </w:pPr>
            <w:r>
              <w:rPr>
                <w:sz w:val="28"/>
                <w:szCs w:val="28"/>
              </w:rPr>
              <w:t xml:space="preserve">Закон України «Про національну безпеку України» </w:t>
            </w:r>
            <w:r w:rsidRPr="0099104C">
              <w:rPr>
                <w:sz w:val="28"/>
                <w:szCs w:val="28"/>
              </w:rPr>
              <w:t xml:space="preserve"> </w:t>
            </w:r>
            <w:r>
              <w:rPr>
                <w:sz w:val="28"/>
                <w:szCs w:val="28"/>
              </w:rPr>
              <w:br/>
            </w:r>
            <w:r w:rsidRPr="0099104C">
              <w:rPr>
                <w:sz w:val="28"/>
                <w:szCs w:val="28"/>
              </w:rPr>
              <w:t>URL:</w:t>
            </w:r>
            <w:r>
              <w:rPr>
                <w:sz w:val="28"/>
                <w:szCs w:val="28"/>
              </w:rPr>
              <w:t xml:space="preserve"> </w:t>
            </w:r>
            <w:hyperlink r:id="rId18" w:history="1">
              <w:r w:rsidRPr="00516311">
                <w:rPr>
                  <w:rStyle w:val="a4"/>
                  <w:sz w:val="28"/>
                  <w:szCs w:val="28"/>
                </w:rPr>
                <w:t>https://zakon.rada.gov.ua/laws/show/2469-19#Text</w:t>
              </w:r>
            </w:hyperlink>
          </w:p>
        </w:tc>
      </w:tr>
      <w:tr w:rsidR="00B0016D" w:rsidRPr="00F10013" w:rsidTr="00B0016D">
        <w:trPr>
          <w:trHeight w:val="1952"/>
        </w:trPr>
        <w:tc>
          <w:tcPr>
            <w:tcW w:w="562" w:type="dxa"/>
          </w:tcPr>
          <w:p w:rsidR="00B0016D" w:rsidRDefault="00B0016D" w:rsidP="00B0016D">
            <w:pPr>
              <w:tabs>
                <w:tab w:val="num" w:pos="0"/>
              </w:tabs>
              <w:jc w:val="center"/>
              <w:rPr>
                <w:sz w:val="28"/>
                <w:szCs w:val="28"/>
              </w:rPr>
            </w:pPr>
            <w:r>
              <w:rPr>
                <w:sz w:val="28"/>
                <w:szCs w:val="28"/>
              </w:rPr>
              <w:t>3.</w:t>
            </w:r>
          </w:p>
        </w:tc>
        <w:tc>
          <w:tcPr>
            <w:tcW w:w="8783" w:type="dxa"/>
          </w:tcPr>
          <w:p w:rsidR="00B0016D" w:rsidRDefault="00B0016D" w:rsidP="00B0016D">
            <w:pPr>
              <w:tabs>
                <w:tab w:val="num" w:pos="0"/>
              </w:tabs>
              <w:jc w:val="both"/>
              <w:rPr>
                <w:sz w:val="28"/>
                <w:szCs w:val="28"/>
              </w:rPr>
            </w:pPr>
            <w:r w:rsidRPr="0099104C">
              <w:rPr>
                <w:color w:val="000000" w:themeColor="text1"/>
                <w:sz w:val="28"/>
                <w:szCs w:val="28"/>
              </w:rPr>
              <w:t>Навчальна програма</w:t>
            </w:r>
            <w:r>
              <w:rPr>
                <w:color w:val="000000" w:themeColor="text1"/>
                <w:sz w:val="28"/>
                <w:szCs w:val="28"/>
              </w:rPr>
              <w:t xml:space="preserve"> </w:t>
            </w:r>
            <w:r w:rsidRPr="0099104C">
              <w:rPr>
                <w:color w:val="000000" w:themeColor="text1"/>
                <w:sz w:val="28"/>
                <w:szCs w:val="28"/>
              </w:rPr>
              <w:t xml:space="preserve">«Захист України» рівень стандарту» для </w:t>
            </w:r>
            <w:r w:rsidRPr="0099104C">
              <w:rPr>
                <w:color w:val="000000" w:themeColor="text1"/>
                <w:sz w:val="28"/>
                <w:szCs w:val="28"/>
              </w:rPr>
              <w:br/>
              <w:t>10-11 класів закладів</w:t>
            </w:r>
            <w:r w:rsidRPr="0099104C">
              <w:rPr>
                <w:sz w:val="28"/>
                <w:szCs w:val="28"/>
              </w:rPr>
              <w:t xml:space="preserve"> загальної середньої освіти затверджено наказом Міністерства освіти і наук</w:t>
            </w:r>
            <w:r>
              <w:rPr>
                <w:sz w:val="28"/>
                <w:szCs w:val="28"/>
              </w:rPr>
              <w:t>и України від 04.11.2020 № 1377</w:t>
            </w:r>
            <w:r w:rsidRPr="0099104C">
              <w:rPr>
                <w:sz w:val="28"/>
                <w:szCs w:val="28"/>
              </w:rPr>
              <w:t xml:space="preserve"> </w:t>
            </w:r>
            <w:r>
              <w:rPr>
                <w:sz w:val="28"/>
                <w:szCs w:val="28"/>
              </w:rPr>
              <w:t xml:space="preserve">: </w:t>
            </w:r>
            <w:proofErr w:type="spellStart"/>
            <w:r>
              <w:rPr>
                <w:sz w:val="28"/>
                <w:szCs w:val="28"/>
              </w:rPr>
              <w:t>в</w:t>
            </w:r>
            <w:r w:rsidRPr="002C77AD">
              <w:rPr>
                <w:sz w:val="28"/>
                <w:szCs w:val="28"/>
              </w:rPr>
              <w:t>ебсайт</w:t>
            </w:r>
            <w:proofErr w:type="spellEnd"/>
            <w:r w:rsidRPr="002C77AD">
              <w:rPr>
                <w:sz w:val="28"/>
                <w:szCs w:val="28"/>
              </w:rPr>
              <w:t xml:space="preserve"> </w:t>
            </w:r>
            <w:r w:rsidRPr="0099104C">
              <w:rPr>
                <w:sz w:val="28"/>
                <w:szCs w:val="28"/>
              </w:rPr>
              <w:t xml:space="preserve">URL: </w:t>
            </w:r>
            <w:proofErr w:type="spellStart"/>
            <w:r w:rsidRPr="00F83E66">
              <w:rPr>
                <w:rStyle w:val="a4"/>
                <w:sz w:val="28"/>
                <w:szCs w:val="28"/>
              </w:rPr>
              <w:t>https</w:t>
            </w:r>
            <w:proofErr w:type="spellEnd"/>
            <w:r w:rsidRPr="00F83E66">
              <w:rPr>
                <w:rStyle w:val="a4"/>
                <w:sz w:val="28"/>
                <w:szCs w:val="28"/>
              </w:rPr>
              <w:t xml:space="preserve"> ://</w:t>
            </w:r>
            <w:proofErr w:type="spellStart"/>
            <w:r w:rsidRPr="00F83E66">
              <w:rPr>
                <w:rStyle w:val="a4"/>
                <w:sz w:val="28"/>
                <w:szCs w:val="28"/>
              </w:rPr>
              <w:t>mon.gov.ua</w:t>
            </w:r>
            <w:proofErr w:type="spellEnd"/>
            <w:r w:rsidRPr="00F83E66">
              <w:rPr>
                <w:rStyle w:val="a4"/>
                <w:sz w:val="28"/>
                <w:szCs w:val="28"/>
              </w:rPr>
              <w:t>/</w:t>
            </w:r>
            <w:proofErr w:type="spellStart"/>
            <w:r w:rsidRPr="00F83E66">
              <w:rPr>
                <w:rStyle w:val="a4"/>
                <w:sz w:val="28"/>
                <w:szCs w:val="28"/>
              </w:rPr>
              <w:t>storage</w:t>
            </w:r>
            <w:proofErr w:type="spellEnd"/>
            <w:r w:rsidRPr="00F83E66">
              <w:rPr>
                <w:rStyle w:val="a4"/>
                <w:sz w:val="28"/>
                <w:szCs w:val="28"/>
              </w:rPr>
              <w:t>/</w:t>
            </w:r>
            <w:proofErr w:type="spellStart"/>
            <w:r w:rsidRPr="00F83E66">
              <w:rPr>
                <w:rStyle w:val="a4"/>
                <w:sz w:val="28"/>
                <w:szCs w:val="28"/>
              </w:rPr>
              <w:t>app</w:t>
            </w:r>
            <w:proofErr w:type="spellEnd"/>
            <w:r w:rsidRPr="00F83E66">
              <w:rPr>
                <w:rStyle w:val="a4"/>
                <w:sz w:val="28"/>
                <w:szCs w:val="28"/>
              </w:rPr>
              <w:t>/</w:t>
            </w:r>
            <w:proofErr w:type="spellStart"/>
            <w:r w:rsidRPr="00F83E66">
              <w:rPr>
                <w:rStyle w:val="a4"/>
                <w:sz w:val="28"/>
                <w:szCs w:val="28"/>
              </w:rPr>
              <w:t>media</w:t>
            </w:r>
            <w:proofErr w:type="spellEnd"/>
            <w:r w:rsidRPr="00F83E66">
              <w:rPr>
                <w:rStyle w:val="a4"/>
                <w:sz w:val="28"/>
                <w:szCs w:val="28"/>
              </w:rPr>
              <w:t>/</w:t>
            </w:r>
            <w:proofErr w:type="spellStart"/>
            <w:r w:rsidRPr="00F83E66">
              <w:rPr>
                <w:rStyle w:val="a4"/>
                <w:sz w:val="28"/>
                <w:szCs w:val="28"/>
              </w:rPr>
              <w:t>zagalna</w:t>
            </w:r>
            <w:proofErr w:type="spellEnd"/>
            <w:r w:rsidRPr="00F83E66">
              <w:rPr>
                <w:rStyle w:val="a4"/>
                <w:sz w:val="28"/>
                <w:szCs w:val="28"/>
              </w:rPr>
              <w:t>%20serednya/</w:t>
            </w:r>
            <w:proofErr w:type="spellStart"/>
            <w:r w:rsidRPr="00F83E66">
              <w:rPr>
                <w:rStyle w:val="a4"/>
                <w:sz w:val="28"/>
                <w:szCs w:val="28"/>
              </w:rPr>
              <w:t>progra</w:t>
            </w:r>
            <w:proofErr w:type="spellEnd"/>
            <w:r>
              <w:rPr>
                <w:rStyle w:val="a4"/>
                <w:sz w:val="28"/>
                <w:szCs w:val="28"/>
              </w:rPr>
              <w:br/>
            </w:r>
            <w:r w:rsidRPr="00F83E66">
              <w:rPr>
                <w:rStyle w:val="a4"/>
                <w:sz w:val="28"/>
                <w:szCs w:val="28"/>
              </w:rPr>
              <w:t>my-10-11-klas/2018-2019/2020/11/Zakhyst%20Ukrayiny%2010-11%20kl</w:t>
            </w:r>
            <w:r>
              <w:rPr>
                <w:rStyle w:val="a4"/>
                <w:sz w:val="28"/>
                <w:szCs w:val="28"/>
              </w:rPr>
              <w:br/>
            </w:r>
            <w:r w:rsidRPr="00F83E66">
              <w:rPr>
                <w:rStyle w:val="a4"/>
                <w:sz w:val="28"/>
                <w:szCs w:val="28"/>
              </w:rPr>
              <w:t>as%20Standart.pdf</w:t>
            </w:r>
          </w:p>
        </w:tc>
      </w:tr>
      <w:tr w:rsidR="00B0016D" w:rsidRPr="00F10013" w:rsidTr="00B0016D">
        <w:trPr>
          <w:trHeight w:val="1952"/>
        </w:trPr>
        <w:tc>
          <w:tcPr>
            <w:tcW w:w="562" w:type="dxa"/>
          </w:tcPr>
          <w:p w:rsidR="00B0016D" w:rsidRDefault="00B0016D" w:rsidP="00B0016D">
            <w:pPr>
              <w:tabs>
                <w:tab w:val="num" w:pos="0"/>
              </w:tabs>
              <w:jc w:val="center"/>
              <w:rPr>
                <w:sz w:val="28"/>
                <w:szCs w:val="28"/>
              </w:rPr>
            </w:pPr>
            <w:r>
              <w:rPr>
                <w:sz w:val="28"/>
                <w:szCs w:val="28"/>
              </w:rPr>
              <w:t>4.</w:t>
            </w:r>
          </w:p>
        </w:tc>
        <w:tc>
          <w:tcPr>
            <w:tcW w:w="8783" w:type="dxa"/>
          </w:tcPr>
          <w:p w:rsidR="00B0016D" w:rsidRPr="0099104C" w:rsidRDefault="00B0016D" w:rsidP="00B0016D">
            <w:pPr>
              <w:tabs>
                <w:tab w:val="num" w:pos="0"/>
              </w:tabs>
              <w:jc w:val="both"/>
              <w:rPr>
                <w:color w:val="000000" w:themeColor="text1"/>
                <w:sz w:val="28"/>
                <w:szCs w:val="28"/>
              </w:rPr>
            </w:pPr>
            <w:r w:rsidRPr="0099104C">
              <w:rPr>
                <w:color w:val="000000" w:themeColor="text1"/>
                <w:sz w:val="28"/>
                <w:szCs w:val="28"/>
              </w:rPr>
              <w:t>Навчальна програма</w:t>
            </w:r>
            <w:r>
              <w:rPr>
                <w:color w:val="000000" w:themeColor="text1"/>
                <w:sz w:val="28"/>
                <w:szCs w:val="28"/>
              </w:rPr>
              <w:t xml:space="preserve"> </w:t>
            </w:r>
            <w:r w:rsidRPr="00F97889">
              <w:rPr>
                <w:sz w:val="28"/>
                <w:szCs w:val="28"/>
              </w:rPr>
              <w:t xml:space="preserve">«Захист України. Профільний рівень» для </w:t>
            </w:r>
            <w:r>
              <w:rPr>
                <w:sz w:val="28"/>
                <w:szCs w:val="28"/>
              </w:rPr>
              <w:br/>
            </w:r>
            <w:r w:rsidRPr="00F97889">
              <w:rPr>
                <w:sz w:val="28"/>
                <w:szCs w:val="28"/>
              </w:rPr>
              <w:t>10-11 класів закладів загальної середньої освіти, затверджен</w:t>
            </w:r>
            <w:r>
              <w:rPr>
                <w:sz w:val="28"/>
                <w:szCs w:val="28"/>
              </w:rPr>
              <w:t>і</w:t>
            </w:r>
            <w:r w:rsidRPr="00F97889">
              <w:rPr>
                <w:sz w:val="28"/>
                <w:szCs w:val="28"/>
              </w:rPr>
              <w:t xml:space="preserve"> наказом Міністерства освіти і науки України від 04.11.2020 № 1377</w:t>
            </w:r>
            <w:r>
              <w:rPr>
                <w:sz w:val="28"/>
                <w:szCs w:val="28"/>
              </w:rPr>
              <w:t xml:space="preserve"> : </w:t>
            </w:r>
            <w:proofErr w:type="spellStart"/>
            <w:r>
              <w:rPr>
                <w:sz w:val="28"/>
                <w:szCs w:val="28"/>
              </w:rPr>
              <w:t>в</w:t>
            </w:r>
            <w:r w:rsidRPr="002C77AD">
              <w:rPr>
                <w:sz w:val="28"/>
                <w:szCs w:val="28"/>
              </w:rPr>
              <w:t>ебсайт</w:t>
            </w:r>
            <w:proofErr w:type="spellEnd"/>
            <w:r w:rsidRPr="002C77AD">
              <w:rPr>
                <w:sz w:val="28"/>
                <w:szCs w:val="28"/>
              </w:rPr>
              <w:t xml:space="preserve"> </w:t>
            </w:r>
            <w:r w:rsidRPr="0099104C">
              <w:rPr>
                <w:sz w:val="28"/>
                <w:szCs w:val="28"/>
              </w:rPr>
              <w:t>URL:</w:t>
            </w:r>
            <w:r>
              <w:rPr>
                <w:sz w:val="28"/>
                <w:szCs w:val="28"/>
              </w:rPr>
              <w:t xml:space="preserve"> </w:t>
            </w:r>
            <w:hyperlink r:id="rId19" w:history="1">
              <w:r w:rsidRPr="00516311">
                <w:rPr>
                  <w:rStyle w:val="a4"/>
                  <w:sz w:val="28"/>
                  <w:szCs w:val="28"/>
                </w:rPr>
                <w:t>https://mon.gov.ua/storage/app/media/zagalna%20serednya/progra</w:t>
              </w:r>
              <w:r w:rsidRPr="00516311">
                <w:rPr>
                  <w:rStyle w:val="a4"/>
                  <w:sz w:val="28"/>
                  <w:szCs w:val="28"/>
                </w:rPr>
                <w:br/>
                <w:t>my-10-11-klas/2018-2019/2020/11/</w:t>
              </w:r>
              <w:proofErr w:type="spellStart"/>
              <w:r w:rsidRPr="00516311">
                <w:rPr>
                  <w:rStyle w:val="a4"/>
                  <w:sz w:val="28"/>
                  <w:szCs w:val="28"/>
                </w:rPr>
                <w:t>Zakhyst</w:t>
              </w:r>
              <w:proofErr w:type="spellEnd"/>
              <w:r w:rsidRPr="00516311">
                <w:rPr>
                  <w:rStyle w:val="a4"/>
                  <w:sz w:val="28"/>
                  <w:szCs w:val="28"/>
                </w:rPr>
                <w:t>%20Ukrayiny_10-11%20kl%20</w:t>
              </w:r>
              <w:r w:rsidRPr="00516311">
                <w:rPr>
                  <w:rStyle w:val="a4"/>
                  <w:sz w:val="28"/>
                  <w:szCs w:val="28"/>
                </w:rPr>
                <w:br/>
                <w:t>Profil.pdf</w:t>
              </w:r>
            </w:hyperlink>
            <w:r w:rsidRPr="00516311">
              <w:rPr>
                <w:sz w:val="28"/>
                <w:szCs w:val="28"/>
              </w:rPr>
              <w:t xml:space="preserve"> </w:t>
            </w:r>
          </w:p>
        </w:tc>
      </w:tr>
      <w:tr w:rsidR="00B0016D" w:rsidRPr="00F10013" w:rsidTr="00B0016D">
        <w:tc>
          <w:tcPr>
            <w:tcW w:w="562" w:type="dxa"/>
          </w:tcPr>
          <w:p w:rsidR="00B0016D" w:rsidRDefault="00B0016D" w:rsidP="00B0016D">
            <w:pPr>
              <w:tabs>
                <w:tab w:val="num" w:pos="0"/>
              </w:tabs>
              <w:jc w:val="center"/>
              <w:rPr>
                <w:sz w:val="28"/>
                <w:szCs w:val="28"/>
              </w:rPr>
            </w:pPr>
            <w:r>
              <w:rPr>
                <w:sz w:val="28"/>
                <w:szCs w:val="28"/>
              </w:rPr>
              <w:t>5.</w:t>
            </w:r>
          </w:p>
        </w:tc>
        <w:tc>
          <w:tcPr>
            <w:tcW w:w="8783" w:type="dxa"/>
          </w:tcPr>
          <w:p w:rsidR="00B0016D" w:rsidRDefault="00B0016D" w:rsidP="00B0016D">
            <w:pPr>
              <w:jc w:val="both"/>
              <w:rPr>
                <w:sz w:val="28"/>
                <w:szCs w:val="28"/>
              </w:rPr>
            </w:pPr>
            <w:r w:rsidRPr="0099104C">
              <w:rPr>
                <w:sz w:val="28"/>
                <w:szCs w:val="28"/>
              </w:rPr>
              <w:t>Перелік підручників для використання в освітньому процесі з предмета «Захист Україна» у закла</w:t>
            </w:r>
            <w:r>
              <w:rPr>
                <w:sz w:val="28"/>
                <w:szCs w:val="28"/>
              </w:rPr>
              <w:t xml:space="preserve">дах загальної середньої освіти </w:t>
            </w:r>
            <w:r w:rsidRPr="0099104C">
              <w:rPr>
                <w:sz w:val="28"/>
                <w:szCs w:val="28"/>
              </w:rPr>
              <w:t>з навчанням українською мовою : URL:</w:t>
            </w:r>
            <w:r>
              <w:rPr>
                <w:sz w:val="28"/>
                <w:szCs w:val="28"/>
              </w:rPr>
              <w:t xml:space="preserve"> </w:t>
            </w:r>
            <w:hyperlink r:id="rId20" w:anchor="gid=337295027" w:history="1">
              <w:r w:rsidRPr="00F06C4C">
                <w:rPr>
                  <w:rStyle w:val="a4"/>
                  <w:sz w:val="28"/>
                  <w:szCs w:val="28"/>
                </w:rPr>
                <w:t>https://docs.google.com/spreadsheets/d/16NyRYEKgeQ4T5BE68La-s2gn0q2MPyIWSWx-Vdw-zmA/edit?ts=5a364195#gid=337295027</w:t>
              </w:r>
            </w:hyperlink>
          </w:p>
        </w:tc>
      </w:tr>
      <w:tr w:rsidR="00B0016D" w:rsidRPr="00F10013" w:rsidTr="00B0016D">
        <w:tc>
          <w:tcPr>
            <w:tcW w:w="562" w:type="dxa"/>
          </w:tcPr>
          <w:p w:rsidR="00B0016D" w:rsidRDefault="00B0016D" w:rsidP="00B0016D">
            <w:pPr>
              <w:tabs>
                <w:tab w:val="num" w:pos="0"/>
              </w:tabs>
              <w:jc w:val="center"/>
              <w:rPr>
                <w:sz w:val="28"/>
                <w:szCs w:val="28"/>
              </w:rPr>
            </w:pPr>
            <w:r>
              <w:rPr>
                <w:sz w:val="28"/>
                <w:szCs w:val="28"/>
              </w:rPr>
              <w:t>6.</w:t>
            </w:r>
          </w:p>
        </w:tc>
        <w:tc>
          <w:tcPr>
            <w:tcW w:w="8783" w:type="dxa"/>
          </w:tcPr>
          <w:p w:rsidR="00B0016D" w:rsidRDefault="00B0016D" w:rsidP="00B0016D">
            <w:pPr>
              <w:tabs>
                <w:tab w:val="num" w:pos="0"/>
              </w:tabs>
              <w:jc w:val="both"/>
              <w:rPr>
                <w:sz w:val="28"/>
                <w:szCs w:val="28"/>
              </w:rPr>
            </w:pPr>
            <w:r w:rsidRPr="00A32F1B">
              <w:rPr>
                <w:sz w:val="28"/>
                <w:szCs w:val="28"/>
              </w:rPr>
              <w:t>Стратегі</w:t>
            </w:r>
            <w:r>
              <w:rPr>
                <w:sz w:val="28"/>
                <w:szCs w:val="28"/>
              </w:rPr>
              <w:t>я</w:t>
            </w:r>
            <w:r w:rsidRPr="00A32F1B">
              <w:rPr>
                <w:sz w:val="28"/>
                <w:szCs w:val="28"/>
              </w:rPr>
              <w:t xml:space="preserve"> воєнної безпеки України </w:t>
            </w:r>
            <w:r>
              <w:rPr>
                <w:color w:val="000000"/>
                <w:kern w:val="24"/>
                <w:sz w:val="28"/>
                <w:szCs w:val="28"/>
                <w:lang w:eastAsia="uk-UA"/>
              </w:rPr>
              <w:t xml:space="preserve">«Воєнна безпека </w:t>
            </w:r>
            <w:r>
              <w:rPr>
                <w:sz w:val="28"/>
                <w:szCs w:val="28"/>
              </w:rPr>
              <w:sym w:font="Symbol" w:char="F02D"/>
            </w:r>
            <w:r>
              <w:rPr>
                <w:color w:val="000000"/>
                <w:kern w:val="24"/>
                <w:sz w:val="28"/>
                <w:szCs w:val="28"/>
                <w:lang w:eastAsia="uk-UA"/>
              </w:rPr>
              <w:t xml:space="preserve"> </w:t>
            </w:r>
            <w:r>
              <w:rPr>
                <w:color w:val="000000"/>
                <w:kern w:val="24"/>
                <w:sz w:val="28"/>
                <w:szCs w:val="28"/>
                <w:lang w:eastAsia="uk-UA"/>
              </w:rPr>
              <w:br/>
              <w:t>всеохоплююча оборона»</w:t>
            </w:r>
            <w:r w:rsidRPr="0099104C">
              <w:rPr>
                <w:sz w:val="28"/>
                <w:szCs w:val="28"/>
              </w:rPr>
              <w:t xml:space="preserve"> </w:t>
            </w:r>
          </w:p>
          <w:p w:rsidR="00B0016D" w:rsidRDefault="00B0016D" w:rsidP="00B0016D">
            <w:pPr>
              <w:tabs>
                <w:tab w:val="num" w:pos="0"/>
              </w:tabs>
              <w:jc w:val="both"/>
              <w:rPr>
                <w:sz w:val="28"/>
                <w:szCs w:val="28"/>
              </w:rPr>
            </w:pPr>
            <w:r w:rsidRPr="0099104C">
              <w:rPr>
                <w:sz w:val="28"/>
                <w:szCs w:val="28"/>
              </w:rPr>
              <w:t>URL:</w:t>
            </w:r>
            <w:r>
              <w:rPr>
                <w:sz w:val="28"/>
                <w:szCs w:val="28"/>
              </w:rPr>
              <w:t xml:space="preserve"> </w:t>
            </w:r>
            <w:hyperlink r:id="rId21" w:history="1">
              <w:r w:rsidRPr="00516311">
                <w:rPr>
                  <w:rStyle w:val="a4"/>
                  <w:kern w:val="24"/>
                  <w:sz w:val="28"/>
                  <w:szCs w:val="28"/>
                  <w:lang w:eastAsia="uk-UA"/>
                </w:rPr>
                <w:t>https://www.president.gov.ua/documents/1212021-37661</w:t>
              </w:r>
            </w:hyperlink>
          </w:p>
        </w:tc>
      </w:tr>
    </w:tbl>
    <w:p w:rsidR="00A32F1B" w:rsidRDefault="00A32F1B" w:rsidP="00030201">
      <w:pPr>
        <w:jc w:val="center"/>
        <w:rPr>
          <w:rFonts w:eastAsia="Calibri"/>
          <w:sz w:val="28"/>
          <w:szCs w:val="28"/>
          <w:lang w:val="uk-UA" w:eastAsia="uk-UA"/>
        </w:rPr>
      </w:pPr>
    </w:p>
    <w:p w:rsidR="00030201" w:rsidRDefault="00030201" w:rsidP="00030201">
      <w:pPr>
        <w:rPr>
          <w:rFonts w:eastAsia="Calibri"/>
          <w:sz w:val="28"/>
          <w:szCs w:val="28"/>
          <w:lang w:val="uk-UA" w:eastAsia="uk-UA"/>
        </w:rPr>
      </w:pPr>
      <w:r w:rsidRPr="00525B4B">
        <w:rPr>
          <w:rFonts w:eastAsia="Calibri"/>
          <w:sz w:val="28"/>
          <w:szCs w:val="28"/>
          <w:lang w:val="uk-UA" w:eastAsia="uk-UA"/>
        </w:rPr>
        <w:t>Методист з національно-патріотичної</w:t>
      </w:r>
    </w:p>
    <w:p w:rsidR="00030201" w:rsidRDefault="00030201" w:rsidP="00030201">
      <w:pPr>
        <w:rPr>
          <w:rFonts w:eastAsia="Calibri"/>
          <w:sz w:val="28"/>
          <w:szCs w:val="28"/>
          <w:lang w:val="uk-UA" w:eastAsia="uk-UA"/>
        </w:rPr>
      </w:pPr>
      <w:r w:rsidRPr="00525B4B">
        <w:rPr>
          <w:rFonts w:eastAsia="Calibri"/>
          <w:sz w:val="28"/>
          <w:szCs w:val="28"/>
          <w:lang w:val="uk-UA" w:eastAsia="uk-UA"/>
        </w:rPr>
        <w:t>роботи та «Захисту України»</w:t>
      </w:r>
    </w:p>
    <w:p w:rsidR="00030201" w:rsidRDefault="00030201" w:rsidP="00030201">
      <w:pPr>
        <w:rPr>
          <w:rFonts w:eastAsia="Calibri"/>
          <w:sz w:val="28"/>
          <w:szCs w:val="28"/>
          <w:lang w:val="uk-UA" w:eastAsia="uk-UA"/>
        </w:rPr>
      </w:pPr>
      <w:r>
        <w:rPr>
          <w:rFonts w:eastAsia="Calibri"/>
          <w:sz w:val="28"/>
          <w:szCs w:val="28"/>
          <w:lang w:val="uk-UA" w:eastAsia="uk-UA"/>
        </w:rPr>
        <w:t xml:space="preserve">навчально-методичного відділу </w:t>
      </w:r>
    </w:p>
    <w:p w:rsidR="00030201" w:rsidRDefault="00030201" w:rsidP="00030201">
      <w:pPr>
        <w:rPr>
          <w:rFonts w:eastAsia="Calibri"/>
          <w:sz w:val="28"/>
          <w:szCs w:val="28"/>
          <w:lang w:val="uk-UA" w:eastAsia="uk-UA"/>
        </w:rPr>
      </w:pPr>
      <w:r>
        <w:rPr>
          <w:rFonts w:eastAsia="Calibri"/>
          <w:sz w:val="28"/>
          <w:szCs w:val="28"/>
          <w:lang w:val="uk-UA" w:eastAsia="uk-UA"/>
        </w:rPr>
        <w:t xml:space="preserve">координації освітньої діяльності та </w:t>
      </w:r>
    </w:p>
    <w:p w:rsidR="00030201" w:rsidRPr="00525B4B" w:rsidRDefault="00030201" w:rsidP="00030201">
      <w:pPr>
        <w:rPr>
          <w:rFonts w:eastAsia="Calibri"/>
          <w:sz w:val="28"/>
          <w:szCs w:val="28"/>
          <w:lang w:val="uk-UA" w:eastAsia="uk-UA"/>
        </w:rPr>
      </w:pPr>
      <w:r>
        <w:rPr>
          <w:rFonts w:eastAsia="Calibri"/>
          <w:sz w:val="28"/>
          <w:szCs w:val="28"/>
          <w:lang w:val="uk-UA" w:eastAsia="uk-UA"/>
        </w:rPr>
        <w:t>професійного розвитку СОІППО                                                Н.М. Сукачова</w:t>
      </w:r>
    </w:p>
    <w:p w:rsidR="00030201" w:rsidRPr="00525B4B" w:rsidRDefault="00030201" w:rsidP="00030201">
      <w:pPr>
        <w:rPr>
          <w:rFonts w:eastAsia="Calibri"/>
          <w:sz w:val="28"/>
          <w:szCs w:val="28"/>
          <w:lang w:val="uk-UA" w:eastAsia="uk-UA"/>
        </w:rPr>
      </w:pPr>
    </w:p>
    <w:sectPr w:rsidR="00030201" w:rsidRPr="00525B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AC66E7"/>
    <w:multiLevelType w:val="hybridMultilevel"/>
    <w:tmpl w:val="0568C352"/>
    <w:lvl w:ilvl="0" w:tplc="DA98941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70A52AE8"/>
    <w:multiLevelType w:val="hybridMultilevel"/>
    <w:tmpl w:val="2A94DB24"/>
    <w:lvl w:ilvl="0" w:tplc="4F947760">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793D76DB"/>
    <w:multiLevelType w:val="hybridMultilevel"/>
    <w:tmpl w:val="19C86DF8"/>
    <w:lvl w:ilvl="0" w:tplc="4F947760">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628"/>
    <w:rsid w:val="00030201"/>
    <w:rsid w:val="00144CE4"/>
    <w:rsid w:val="00191893"/>
    <w:rsid w:val="001F1C1B"/>
    <w:rsid w:val="001F1CF2"/>
    <w:rsid w:val="00220841"/>
    <w:rsid w:val="00237E1F"/>
    <w:rsid w:val="00280CE5"/>
    <w:rsid w:val="002F74DF"/>
    <w:rsid w:val="003773A0"/>
    <w:rsid w:val="004862A5"/>
    <w:rsid w:val="00486A85"/>
    <w:rsid w:val="004B5095"/>
    <w:rsid w:val="004B75A7"/>
    <w:rsid w:val="00516311"/>
    <w:rsid w:val="005A2ECE"/>
    <w:rsid w:val="005B3FF1"/>
    <w:rsid w:val="005D14E3"/>
    <w:rsid w:val="00657A2A"/>
    <w:rsid w:val="006652A3"/>
    <w:rsid w:val="006B59DC"/>
    <w:rsid w:val="00754499"/>
    <w:rsid w:val="00937B4B"/>
    <w:rsid w:val="00A32F1B"/>
    <w:rsid w:val="00A43628"/>
    <w:rsid w:val="00A90CF2"/>
    <w:rsid w:val="00B0016D"/>
    <w:rsid w:val="00B57B86"/>
    <w:rsid w:val="00B80C2A"/>
    <w:rsid w:val="00BA72F6"/>
    <w:rsid w:val="00BD11FD"/>
    <w:rsid w:val="00BE5BCA"/>
    <w:rsid w:val="00C22C65"/>
    <w:rsid w:val="00D004DF"/>
    <w:rsid w:val="00D34532"/>
    <w:rsid w:val="00D83A3A"/>
    <w:rsid w:val="00D91295"/>
    <w:rsid w:val="00DE291E"/>
    <w:rsid w:val="00F10013"/>
    <w:rsid w:val="00F83E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C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0CE5"/>
    <w:pPr>
      <w:ind w:left="720"/>
      <w:contextualSpacing/>
    </w:pPr>
  </w:style>
  <w:style w:type="character" w:styleId="a4">
    <w:name w:val="Hyperlink"/>
    <w:basedOn w:val="a0"/>
    <w:uiPriority w:val="99"/>
    <w:unhideWhenUsed/>
    <w:rsid w:val="00280CE5"/>
    <w:rPr>
      <w:color w:val="0000FF"/>
      <w:u w:val="single"/>
    </w:rPr>
  </w:style>
  <w:style w:type="paragraph" w:styleId="a5">
    <w:name w:val="Normal (Web)"/>
    <w:basedOn w:val="a"/>
    <w:uiPriority w:val="99"/>
    <w:unhideWhenUsed/>
    <w:rsid w:val="00280CE5"/>
    <w:pPr>
      <w:spacing w:before="100" w:beforeAutospacing="1" w:after="100" w:afterAutospacing="1"/>
    </w:pPr>
    <w:rPr>
      <w:rFonts w:eastAsiaTheme="minorEastAsia"/>
    </w:rPr>
  </w:style>
  <w:style w:type="character" w:styleId="a6">
    <w:name w:val="FollowedHyperlink"/>
    <w:basedOn w:val="a0"/>
    <w:uiPriority w:val="99"/>
    <w:semiHidden/>
    <w:unhideWhenUsed/>
    <w:rsid w:val="00280CE5"/>
    <w:rPr>
      <w:color w:val="954F72" w:themeColor="followedHyperlink"/>
      <w:u w:val="single"/>
    </w:rPr>
  </w:style>
  <w:style w:type="paragraph" w:customStyle="1" w:styleId="ql-align-center">
    <w:name w:val="ql-align-center"/>
    <w:basedOn w:val="a"/>
    <w:rsid w:val="003773A0"/>
    <w:pPr>
      <w:spacing w:before="100" w:beforeAutospacing="1" w:after="100" w:afterAutospacing="1"/>
    </w:pPr>
  </w:style>
  <w:style w:type="character" w:styleId="a7">
    <w:name w:val="Strong"/>
    <w:basedOn w:val="a0"/>
    <w:uiPriority w:val="22"/>
    <w:qFormat/>
    <w:rsid w:val="003773A0"/>
    <w:rPr>
      <w:b/>
      <w:bCs/>
    </w:rPr>
  </w:style>
  <w:style w:type="table" w:styleId="a8">
    <w:name w:val="Table Grid"/>
    <w:basedOn w:val="a1"/>
    <w:rsid w:val="00030201"/>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unhideWhenUsed/>
    <w:rsid w:val="00A32F1B"/>
    <w:pPr>
      <w:jc w:val="both"/>
    </w:pPr>
    <w:rPr>
      <w:lang w:val="uk-UA"/>
    </w:rPr>
  </w:style>
  <w:style w:type="character" w:customStyle="1" w:styleId="aa">
    <w:name w:val="Основной текст Знак"/>
    <w:basedOn w:val="a0"/>
    <w:link w:val="a9"/>
    <w:rsid w:val="00A32F1B"/>
    <w:rPr>
      <w:rFonts w:ascii="Times New Roman" w:eastAsia="Times New Roman" w:hAnsi="Times New Roman" w:cs="Times New Roman"/>
      <w:sz w:val="24"/>
      <w:szCs w:val="24"/>
      <w:lang w:val="uk-UA" w:eastAsia="ru-RU"/>
    </w:rPr>
  </w:style>
  <w:style w:type="paragraph" w:customStyle="1" w:styleId="1">
    <w:name w:val="Абзац списка1"/>
    <w:basedOn w:val="a"/>
    <w:rsid w:val="00A32F1B"/>
    <w:pPr>
      <w:spacing w:after="160" w:line="259" w:lineRule="auto"/>
      <w:ind w:left="720"/>
      <w:contextualSpacing/>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C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0CE5"/>
    <w:pPr>
      <w:ind w:left="720"/>
      <w:contextualSpacing/>
    </w:pPr>
  </w:style>
  <w:style w:type="character" w:styleId="a4">
    <w:name w:val="Hyperlink"/>
    <w:basedOn w:val="a0"/>
    <w:uiPriority w:val="99"/>
    <w:unhideWhenUsed/>
    <w:rsid w:val="00280CE5"/>
    <w:rPr>
      <w:color w:val="0000FF"/>
      <w:u w:val="single"/>
    </w:rPr>
  </w:style>
  <w:style w:type="paragraph" w:styleId="a5">
    <w:name w:val="Normal (Web)"/>
    <w:basedOn w:val="a"/>
    <w:uiPriority w:val="99"/>
    <w:unhideWhenUsed/>
    <w:rsid w:val="00280CE5"/>
    <w:pPr>
      <w:spacing w:before="100" w:beforeAutospacing="1" w:after="100" w:afterAutospacing="1"/>
    </w:pPr>
    <w:rPr>
      <w:rFonts w:eastAsiaTheme="minorEastAsia"/>
    </w:rPr>
  </w:style>
  <w:style w:type="character" w:styleId="a6">
    <w:name w:val="FollowedHyperlink"/>
    <w:basedOn w:val="a0"/>
    <w:uiPriority w:val="99"/>
    <w:semiHidden/>
    <w:unhideWhenUsed/>
    <w:rsid w:val="00280CE5"/>
    <w:rPr>
      <w:color w:val="954F72" w:themeColor="followedHyperlink"/>
      <w:u w:val="single"/>
    </w:rPr>
  </w:style>
  <w:style w:type="paragraph" w:customStyle="1" w:styleId="ql-align-center">
    <w:name w:val="ql-align-center"/>
    <w:basedOn w:val="a"/>
    <w:rsid w:val="003773A0"/>
    <w:pPr>
      <w:spacing w:before="100" w:beforeAutospacing="1" w:after="100" w:afterAutospacing="1"/>
    </w:pPr>
  </w:style>
  <w:style w:type="character" w:styleId="a7">
    <w:name w:val="Strong"/>
    <w:basedOn w:val="a0"/>
    <w:uiPriority w:val="22"/>
    <w:qFormat/>
    <w:rsid w:val="003773A0"/>
    <w:rPr>
      <w:b/>
      <w:bCs/>
    </w:rPr>
  </w:style>
  <w:style w:type="table" w:styleId="a8">
    <w:name w:val="Table Grid"/>
    <w:basedOn w:val="a1"/>
    <w:rsid w:val="00030201"/>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unhideWhenUsed/>
    <w:rsid w:val="00A32F1B"/>
    <w:pPr>
      <w:jc w:val="both"/>
    </w:pPr>
    <w:rPr>
      <w:lang w:val="uk-UA"/>
    </w:rPr>
  </w:style>
  <w:style w:type="character" w:customStyle="1" w:styleId="aa">
    <w:name w:val="Основной текст Знак"/>
    <w:basedOn w:val="a0"/>
    <w:link w:val="a9"/>
    <w:rsid w:val="00A32F1B"/>
    <w:rPr>
      <w:rFonts w:ascii="Times New Roman" w:eastAsia="Times New Roman" w:hAnsi="Times New Roman" w:cs="Times New Roman"/>
      <w:sz w:val="24"/>
      <w:szCs w:val="24"/>
      <w:lang w:val="uk-UA" w:eastAsia="ru-RU"/>
    </w:rPr>
  </w:style>
  <w:style w:type="paragraph" w:customStyle="1" w:styleId="1">
    <w:name w:val="Абзац списка1"/>
    <w:basedOn w:val="a"/>
    <w:rsid w:val="00A32F1B"/>
    <w:pPr>
      <w:spacing w:after="160" w:line="259"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3054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93BNko" TargetMode="External"/><Relationship Id="rId13" Type="http://schemas.openxmlformats.org/officeDocument/2006/relationships/hyperlink" Target="https://goo.gl/93BNko" TargetMode="External"/><Relationship Id="rId18" Type="http://schemas.openxmlformats.org/officeDocument/2006/relationships/hyperlink" Target="https://zakon.rada.gov.ua/laws/show/2469-19%23Text" TargetMode="External"/><Relationship Id="rId3" Type="http://schemas.microsoft.com/office/2007/relationships/stylesWithEffects" Target="stylesWithEffects.xml"/><Relationship Id="rId21" Type="http://schemas.openxmlformats.org/officeDocument/2006/relationships/hyperlink" Target="https://www.president.gov.ua/documents/1212021-37661" TargetMode="External"/><Relationship Id="rId7" Type="http://schemas.openxmlformats.org/officeDocument/2006/relationships/hyperlink" Target="https://goo.gl/93BNko" TargetMode="External"/><Relationship Id="rId12" Type="http://schemas.openxmlformats.org/officeDocument/2006/relationships/hyperlink" Target="https://goo.gl/93BNko" TargetMode="External"/><Relationship Id="rId17" Type="http://schemas.openxmlformats.org/officeDocument/2006/relationships/hyperlink" Target="https://imzo.gov.ua/pidruchniki/elektronni-versiyi-pidruchnikiv/" TargetMode="External"/><Relationship Id="rId2" Type="http://schemas.openxmlformats.org/officeDocument/2006/relationships/styles" Target="styles.xml"/><Relationship Id="rId16" Type="http://schemas.openxmlformats.org/officeDocument/2006/relationships/hyperlink" Target="https://imzo.gov.ua/pidruchniki/elektronni-versiyi-pidruchnikiv/" TargetMode="External"/><Relationship Id="rId20" Type="http://schemas.openxmlformats.org/officeDocument/2006/relationships/hyperlink" Target="https://docs.google.com/spreadsheets/d/16NyRYEKgeQ4T5BE68La-s2gn0q2MPyIWSWx-Vdw-zmA/edit?ts=5a364195" TargetMode="External"/><Relationship Id="rId1" Type="http://schemas.openxmlformats.org/officeDocument/2006/relationships/numbering" Target="numbering.xml"/><Relationship Id="rId6" Type="http://schemas.openxmlformats.org/officeDocument/2006/relationships/hyperlink" Target="https://mon.gov.ua/ua/osvita/zagalna-serednya-osvita/navchalni-programi/navchalni-programi-dlya-10-11-klasiv" TargetMode="External"/><Relationship Id="rId11" Type="http://schemas.openxmlformats.org/officeDocument/2006/relationships/hyperlink" Target="https://goo.gl/93BNko" TargetMode="External"/><Relationship Id="rId5" Type="http://schemas.openxmlformats.org/officeDocument/2006/relationships/webSettings" Target="webSettings.xml"/><Relationship Id="rId15" Type="http://schemas.openxmlformats.org/officeDocument/2006/relationships/hyperlink" Target="https://imzo.gov.ua/pidruchniki/elektronni-versiyi-pidruchnikiv/" TargetMode="External"/><Relationship Id="rId23" Type="http://schemas.openxmlformats.org/officeDocument/2006/relationships/theme" Target="theme/theme1.xml"/><Relationship Id="rId10" Type="http://schemas.openxmlformats.org/officeDocument/2006/relationships/hyperlink" Target="https://goo.gl/93BNko" TargetMode="External"/><Relationship Id="rId19" Type="http://schemas.openxmlformats.org/officeDocument/2006/relationships/hyperlink" Target="https://mon.gov.ua/storage/app/media/zagalna%20serednya/progra" TargetMode="External"/><Relationship Id="rId4" Type="http://schemas.openxmlformats.org/officeDocument/2006/relationships/settings" Target="settings.xml"/><Relationship Id="rId9" Type="http://schemas.openxmlformats.org/officeDocument/2006/relationships/hyperlink" Target="https://goo.gl/93BNko" TargetMode="External"/><Relationship Id="rId14" Type="http://schemas.openxmlformats.org/officeDocument/2006/relationships/hyperlink" Target="https://goo.gl/93BNko"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1283</Words>
  <Characters>7315</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dc:creator>
  <cp:lastModifiedBy>Notebook</cp:lastModifiedBy>
  <cp:revision>5</cp:revision>
  <cp:lastPrinted>2022-04-05T12:16:00Z</cp:lastPrinted>
  <dcterms:created xsi:type="dcterms:W3CDTF">2022-04-07T14:48:00Z</dcterms:created>
  <dcterms:modified xsi:type="dcterms:W3CDTF">2022-04-18T13:25:00Z</dcterms:modified>
</cp:coreProperties>
</file>