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BFB9" w14:textId="0CA1F745" w:rsidR="001132F5" w:rsidRDefault="003E5E68" w:rsidP="004F2E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Сучасні вимоги щодо</w:t>
      </w:r>
      <w:r w:rsidR="001132F5" w:rsidRPr="00015669">
        <w:rPr>
          <w:b/>
          <w:bCs/>
          <w:sz w:val="28"/>
          <w:szCs w:val="28"/>
        </w:rPr>
        <w:t xml:space="preserve"> </w:t>
      </w:r>
      <w:bookmarkStart w:id="0" w:name="_Hlk100001651"/>
      <w:proofErr w:type="spellStart"/>
      <w:r w:rsidR="001132F5" w:rsidRPr="00015669">
        <w:rPr>
          <w:b/>
          <w:bCs/>
          <w:sz w:val="28"/>
          <w:szCs w:val="28"/>
        </w:rPr>
        <w:t>організації</w:t>
      </w:r>
      <w:proofErr w:type="spellEnd"/>
      <w:r w:rsidR="001132F5" w:rsidRPr="00015669">
        <w:rPr>
          <w:b/>
          <w:bCs/>
          <w:sz w:val="28"/>
          <w:szCs w:val="28"/>
        </w:rPr>
        <w:t xml:space="preserve"> </w:t>
      </w:r>
      <w:proofErr w:type="spellStart"/>
      <w:r w:rsidR="001132F5" w:rsidRPr="00015669">
        <w:rPr>
          <w:b/>
          <w:bCs/>
          <w:sz w:val="28"/>
          <w:szCs w:val="28"/>
        </w:rPr>
        <w:t>освітнього</w:t>
      </w:r>
      <w:proofErr w:type="spellEnd"/>
      <w:r w:rsidR="001132F5" w:rsidRPr="00015669">
        <w:rPr>
          <w:b/>
          <w:bCs/>
          <w:sz w:val="28"/>
          <w:szCs w:val="28"/>
        </w:rPr>
        <w:t xml:space="preserve"> </w:t>
      </w:r>
      <w:proofErr w:type="spellStart"/>
      <w:r w:rsidR="001132F5" w:rsidRPr="00015669">
        <w:rPr>
          <w:b/>
          <w:bCs/>
          <w:sz w:val="28"/>
          <w:szCs w:val="28"/>
        </w:rPr>
        <w:t>процесу</w:t>
      </w:r>
      <w:proofErr w:type="spellEnd"/>
      <w:r w:rsidR="001132F5" w:rsidRPr="00015669">
        <w:rPr>
          <w:b/>
          <w:bCs/>
          <w:sz w:val="28"/>
          <w:szCs w:val="28"/>
        </w:rPr>
        <w:t xml:space="preserve"> </w:t>
      </w:r>
      <w:bookmarkStart w:id="1" w:name="_Hlk99999757"/>
      <w:r w:rsidR="0079151F">
        <w:rPr>
          <w:b/>
          <w:bCs/>
          <w:sz w:val="28"/>
          <w:szCs w:val="28"/>
          <w:lang w:val="uk-UA"/>
        </w:rPr>
        <w:t xml:space="preserve">з географії </w:t>
      </w:r>
      <w:r w:rsidR="004F2E9F">
        <w:rPr>
          <w:b/>
          <w:bCs/>
          <w:sz w:val="28"/>
          <w:szCs w:val="28"/>
          <w:lang w:val="uk-UA"/>
        </w:rPr>
        <w:t xml:space="preserve">в </w:t>
      </w:r>
      <w:bookmarkStart w:id="2" w:name="_Hlk100210352"/>
      <w:bookmarkStart w:id="3" w:name="_Hlk100216644"/>
      <w:r w:rsidR="004F2E9F">
        <w:rPr>
          <w:b/>
          <w:bCs/>
          <w:sz w:val="28"/>
          <w:szCs w:val="28"/>
          <w:lang w:val="uk-UA"/>
        </w:rPr>
        <w:t xml:space="preserve">старших класах закладів </w:t>
      </w:r>
      <w:r w:rsidR="00F130C6">
        <w:rPr>
          <w:b/>
          <w:bCs/>
          <w:sz w:val="28"/>
          <w:szCs w:val="28"/>
          <w:lang w:val="uk-UA"/>
        </w:rPr>
        <w:t xml:space="preserve">загальної </w:t>
      </w:r>
      <w:r w:rsidR="004F2E9F">
        <w:rPr>
          <w:b/>
          <w:bCs/>
          <w:sz w:val="28"/>
          <w:szCs w:val="28"/>
          <w:lang w:val="uk-UA"/>
        </w:rPr>
        <w:t>середньої освіти</w:t>
      </w:r>
      <w:bookmarkStart w:id="4" w:name="_Hlk99662702"/>
      <w:bookmarkEnd w:id="2"/>
    </w:p>
    <w:bookmarkEnd w:id="3"/>
    <w:p w14:paraId="1CF46ED3" w14:textId="77777777" w:rsidR="0079151F" w:rsidRPr="003D37AB" w:rsidRDefault="0079151F" w:rsidP="004F2E9F">
      <w:pPr>
        <w:jc w:val="center"/>
        <w:rPr>
          <w:b/>
          <w:bCs/>
          <w:sz w:val="28"/>
          <w:szCs w:val="28"/>
          <w:lang w:val="uk-UA"/>
        </w:rPr>
      </w:pPr>
    </w:p>
    <w:bookmarkEnd w:id="0"/>
    <w:bookmarkEnd w:id="1"/>
    <w:bookmarkEnd w:id="4"/>
    <w:p w14:paraId="49EC2809" w14:textId="21CDAAB4" w:rsidR="00130CF3" w:rsidRPr="00523816" w:rsidRDefault="00130CF3" w:rsidP="00130CF3">
      <w:pPr>
        <w:shd w:val="clear" w:color="auto" w:fill="FFFFFF"/>
        <w:ind w:firstLine="708"/>
        <w:jc w:val="both"/>
        <w:rPr>
          <w:sz w:val="28"/>
          <w:szCs w:val="28"/>
        </w:rPr>
      </w:pPr>
      <w:r w:rsidRPr="00523816">
        <w:rPr>
          <w:sz w:val="28"/>
          <w:szCs w:val="28"/>
        </w:rPr>
        <w:t xml:space="preserve">В </w:t>
      </w:r>
      <w:proofErr w:type="spellStart"/>
      <w:r w:rsidRPr="00523816">
        <w:rPr>
          <w:sz w:val="28"/>
          <w:szCs w:val="28"/>
        </w:rPr>
        <w:t>умовах</w:t>
      </w:r>
      <w:proofErr w:type="spell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воєнного</w:t>
      </w:r>
      <w:proofErr w:type="spellEnd"/>
      <w:r w:rsidRPr="00523816">
        <w:rPr>
          <w:sz w:val="28"/>
          <w:szCs w:val="28"/>
        </w:rPr>
        <w:t xml:space="preserve"> стану </w:t>
      </w:r>
      <w:proofErr w:type="spellStart"/>
      <w:r w:rsidRPr="00523816">
        <w:rPr>
          <w:sz w:val="28"/>
          <w:szCs w:val="28"/>
        </w:rPr>
        <w:t>вчитель</w:t>
      </w:r>
      <w:proofErr w:type="spell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залишається</w:t>
      </w:r>
      <w:proofErr w:type="spell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ключовою</w:t>
      </w:r>
      <w:proofErr w:type="spell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фігурою</w:t>
      </w:r>
      <w:proofErr w:type="spellEnd"/>
      <w:r w:rsidRPr="00523816">
        <w:rPr>
          <w:sz w:val="28"/>
          <w:szCs w:val="28"/>
        </w:rPr>
        <w:t xml:space="preserve"> в </w:t>
      </w:r>
      <w:proofErr w:type="spellStart"/>
      <w:r w:rsidRPr="00523816">
        <w:rPr>
          <w:sz w:val="28"/>
          <w:szCs w:val="28"/>
        </w:rPr>
        <w:t>організації</w:t>
      </w:r>
      <w:proofErr w:type="spellEnd"/>
      <w:r w:rsidRPr="00523816">
        <w:rPr>
          <w:sz w:val="28"/>
          <w:szCs w:val="28"/>
        </w:rPr>
        <w:t xml:space="preserve"> та </w:t>
      </w:r>
      <w:proofErr w:type="spellStart"/>
      <w:r w:rsidRPr="00523816">
        <w:rPr>
          <w:sz w:val="28"/>
          <w:szCs w:val="28"/>
        </w:rPr>
        <w:t>проведенні</w:t>
      </w:r>
      <w:proofErr w:type="spell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освітнього</w:t>
      </w:r>
      <w:proofErr w:type="spell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процесу</w:t>
      </w:r>
      <w:proofErr w:type="spellEnd"/>
      <w:r w:rsidRPr="00523816">
        <w:rPr>
          <w:sz w:val="28"/>
          <w:szCs w:val="28"/>
        </w:rPr>
        <w:t xml:space="preserve">. </w:t>
      </w:r>
      <w:proofErr w:type="spellStart"/>
      <w:r w:rsidRPr="00523816">
        <w:rPr>
          <w:sz w:val="28"/>
          <w:szCs w:val="28"/>
        </w:rPr>
        <w:t>Його</w:t>
      </w:r>
      <w:proofErr w:type="spellEnd"/>
      <w:r w:rsidRPr="00523816">
        <w:rPr>
          <w:sz w:val="28"/>
          <w:szCs w:val="28"/>
        </w:rPr>
        <w:t xml:space="preserve"> роль  </w:t>
      </w:r>
      <w:proofErr w:type="spellStart"/>
      <w:r w:rsidRPr="00523816">
        <w:rPr>
          <w:sz w:val="28"/>
          <w:szCs w:val="28"/>
        </w:rPr>
        <w:t>нині</w:t>
      </w:r>
      <w:proofErr w:type="spellEnd"/>
      <w:r w:rsidRPr="00523816">
        <w:rPr>
          <w:sz w:val="28"/>
          <w:szCs w:val="28"/>
        </w:rPr>
        <w:t xml:space="preserve"> є </w:t>
      </w:r>
      <w:proofErr w:type="spellStart"/>
      <w:r w:rsidRPr="00523816">
        <w:rPr>
          <w:sz w:val="28"/>
          <w:szCs w:val="28"/>
        </w:rPr>
        <w:t>надзвичайною</w:t>
      </w:r>
      <w:proofErr w:type="spellEnd"/>
      <w:r w:rsidRPr="00523816">
        <w:rPr>
          <w:sz w:val="28"/>
          <w:szCs w:val="28"/>
        </w:rPr>
        <w:t xml:space="preserve">, </w:t>
      </w:r>
      <w:proofErr w:type="spellStart"/>
      <w:r w:rsidRPr="00523816">
        <w:rPr>
          <w:sz w:val="28"/>
          <w:szCs w:val="28"/>
        </w:rPr>
        <w:t>значно</w:t>
      </w:r>
      <w:proofErr w:type="spell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більшою</w:t>
      </w:r>
      <w:proofErr w:type="spellEnd"/>
      <w:r w:rsidRPr="00523816">
        <w:rPr>
          <w:sz w:val="28"/>
          <w:szCs w:val="28"/>
        </w:rPr>
        <w:t xml:space="preserve">, </w:t>
      </w:r>
      <w:proofErr w:type="spellStart"/>
      <w:proofErr w:type="gramStart"/>
      <w:r w:rsidRPr="00523816">
        <w:rPr>
          <w:sz w:val="28"/>
          <w:szCs w:val="28"/>
        </w:rPr>
        <w:t>ніж</w:t>
      </w:r>
      <w:proofErr w:type="spellEnd"/>
      <w:proofErr w:type="gram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освітня</w:t>
      </w:r>
      <w:proofErr w:type="spellEnd"/>
      <w:r w:rsidRPr="00523816">
        <w:rPr>
          <w:sz w:val="28"/>
          <w:szCs w:val="28"/>
        </w:rPr>
        <w:t xml:space="preserve">. </w:t>
      </w:r>
    </w:p>
    <w:p w14:paraId="147420EB" w14:textId="50002397" w:rsidR="00130CF3" w:rsidRPr="00DD5F02" w:rsidRDefault="00130CF3" w:rsidP="007C73B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23816">
        <w:rPr>
          <w:sz w:val="28"/>
          <w:szCs w:val="28"/>
        </w:rPr>
        <w:t>Н</w:t>
      </w:r>
      <w:proofErr w:type="spellStart"/>
      <w:r w:rsidR="008E4EB4">
        <w:rPr>
          <w:sz w:val="28"/>
          <w:szCs w:val="28"/>
          <w:lang w:val="uk-UA"/>
        </w:rPr>
        <w:t>ині</w:t>
      </w:r>
      <w:proofErr w:type="spellEnd"/>
      <w:r w:rsidR="008E4EB4">
        <w:rPr>
          <w:sz w:val="28"/>
          <w:szCs w:val="28"/>
          <w:lang w:val="uk-UA"/>
        </w:rPr>
        <w:t xml:space="preserve"> важливою вимогою організації освітнього процесу з географії є здійснення ефективного дистанційного навчання учнів, </w:t>
      </w:r>
      <w:r w:rsidR="00DD5F02">
        <w:rPr>
          <w:sz w:val="28"/>
          <w:szCs w:val="28"/>
          <w:lang w:val="uk-UA"/>
        </w:rPr>
        <w:t xml:space="preserve">що потребує від </w:t>
      </w:r>
      <w:r w:rsidR="00DD5F02" w:rsidRPr="00DD5F02">
        <w:rPr>
          <w:sz w:val="28"/>
          <w:szCs w:val="28"/>
          <w:lang w:val="uk-UA"/>
        </w:rPr>
        <w:t>учител</w:t>
      </w:r>
      <w:r w:rsidR="00DD5F02">
        <w:rPr>
          <w:sz w:val="28"/>
          <w:szCs w:val="28"/>
          <w:lang w:val="uk-UA"/>
        </w:rPr>
        <w:t>я</w:t>
      </w:r>
      <w:r w:rsidR="00DD5F02" w:rsidRPr="00DD5F02">
        <w:rPr>
          <w:sz w:val="28"/>
          <w:szCs w:val="28"/>
          <w:lang w:val="uk-UA"/>
        </w:rPr>
        <w:t xml:space="preserve"> </w:t>
      </w:r>
      <w:bookmarkStart w:id="5" w:name="_Hlk100215571"/>
      <w:r w:rsidR="007C73B9">
        <w:rPr>
          <w:sz w:val="28"/>
          <w:szCs w:val="28"/>
          <w:lang w:val="uk-UA"/>
        </w:rPr>
        <w:t xml:space="preserve">активного </w:t>
      </w:r>
      <w:r w:rsidR="00DD5F02">
        <w:rPr>
          <w:sz w:val="28"/>
          <w:szCs w:val="28"/>
          <w:lang w:val="uk-UA"/>
        </w:rPr>
        <w:t>використання в</w:t>
      </w:r>
      <w:r w:rsidR="00DD5F02" w:rsidRPr="00DD5F02">
        <w:rPr>
          <w:sz w:val="28"/>
          <w:szCs w:val="28"/>
          <w:lang w:val="uk-UA"/>
        </w:rPr>
        <w:t xml:space="preserve"> своїй роботі можливост</w:t>
      </w:r>
      <w:r w:rsidR="00DD5F02">
        <w:rPr>
          <w:sz w:val="28"/>
          <w:szCs w:val="28"/>
          <w:lang w:val="uk-UA"/>
        </w:rPr>
        <w:t>ей</w:t>
      </w:r>
      <w:r w:rsidR="00DD5F02" w:rsidRPr="00DD5F02">
        <w:rPr>
          <w:sz w:val="28"/>
          <w:szCs w:val="28"/>
          <w:lang w:val="uk-UA"/>
        </w:rPr>
        <w:t xml:space="preserve"> комп’ютерних технологій</w:t>
      </w:r>
      <w:bookmarkEnd w:id="5"/>
      <w:r w:rsidR="00DD5F02" w:rsidRPr="00DD5F02">
        <w:rPr>
          <w:sz w:val="28"/>
          <w:szCs w:val="28"/>
          <w:lang w:val="uk-UA"/>
        </w:rPr>
        <w:t>,</w:t>
      </w:r>
      <w:r w:rsidR="007C73B9">
        <w:rPr>
          <w:sz w:val="28"/>
          <w:szCs w:val="28"/>
          <w:lang w:val="uk-UA"/>
        </w:rPr>
        <w:t xml:space="preserve"> ум</w:t>
      </w:r>
      <w:r w:rsidRPr="00DD5F02">
        <w:rPr>
          <w:sz w:val="28"/>
          <w:szCs w:val="28"/>
          <w:lang w:val="uk-UA"/>
        </w:rPr>
        <w:t>іння надихати, мотивувати учнів, підтримувати психологічно.</w:t>
      </w:r>
    </w:p>
    <w:p w14:paraId="2C38613A" w14:textId="2B700B9D" w:rsidR="00BD23BB" w:rsidRPr="00561AAA" w:rsidRDefault="006F5AF0" w:rsidP="008E4EB4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/>
        </w:rPr>
      </w:pPr>
      <w:r w:rsidRPr="007C73B9">
        <w:rPr>
          <w:sz w:val="28"/>
          <w:szCs w:val="28"/>
          <w:lang w:val="uk-UA"/>
        </w:rPr>
        <w:t xml:space="preserve">Ситуація в країні нині вимагає здатності оперативно реагувати на виклики, що виникають, переосмислювати події, що відбуваються. </w:t>
      </w:r>
    </w:p>
    <w:p w14:paraId="303B1EEA" w14:textId="51F4938E" w:rsidR="006F5AF0" w:rsidRPr="00523816" w:rsidRDefault="006F5AF0" w:rsidP="008E4EB4">
      <w:pPr>
        <w:shd w:val="clear" w:color="auto" w:fill="FFFFFF"/>
        <w:ind w:firstLine="708"/>
        <w:jc w:val="both"/>
        <w:rPr>
          <w:sz w:val="28"/>
          <w:szCs w:val="28"/>
        </w:rPr>
      </w:pPr>
      <w:r w:rsidRPr="00523816">
        <w:rPr>
          <w:sz w:val="28"/>
          <w:szCs w:val="28"/>
        </w:rPr>
        <w:t xml:space="preserve">Та головне – </w:t>
      </w:r>
      <w:proofErr w:type="spellStart"/>
      <w:r w:rsidRPr="00523816">
        <w:rPr>
          <w:sz w:val="28"/>
          <w:szCs w:val="28"/>
        </w:rPr>
        <w:t>зробити</w:t>
      </w:r>
      <w:proofErr w:type="spell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навчання</w:t>
      </w:r>
      <w:proofErr w:type="spellEnd"/>
      <w:r w:rsidRPr="00523816">
        <w:rPr>
          <w:sz w:val="28"/>
          <w:szCs w:val="28"/>
        </w:rPr>
        <w:t xml:space="preserve"> для </w:t>
      </w:r>
      <w:proofErr w:type="spellStart"/>
      <w:r w:rsidRPr="00523816">
        <w:rPr>
          <w:sz w:val="28"/>
          <w:szCs w:val="28"/>
        </w:rPr>
        <w:t>учнів</w:t>
      </w:r>
      <w:proofErr w:type="spellEnd"/>
      <w:r w:rsidRPr="00523816">
        <w:rPr>
          <w:sz w:val="28"/>
          <w:szCs w:val="28"/>
        </w:rPr>
        <w:t xml:space="preserve"> максимально </w:t>
      </w:r>
      <w:proofErr w:type="spellStart"/>
      <w:r w:rsidRPr="00523816">
        <w:rPr>
          <w:sz w:val="28"/>
          <w:szCs w:val="28"/>
        </w:rPr>
        <w:t>практичним</w:t>
      </w:r>
      <w:proofErr w:type="spellEnd"/>
      <w:r w:rsidRPr="00523816">
        <w:rPr>
          <w:sz w:val="28"/>
          <w:szCs w:val="28"/>
        </w:rPr>
        <w:t xml:space="preserve"> та </w:t>
      </w:r>
      <w:proofErr w:type="spellStart"/>
      <w:r w:rsidRPr="00523816">
        <w:rPr>
          <w:sz w:val="28"/>
          <w:szCs w:val="28"/>
        </w:rPr>
        <w:t>інтерактивним</w:t>
      </w:r>
      <w:proofErr w:type="spellEnd"/>
      <w:r w:rsidRPr="00523816">
        <w:rPr>
          <w:sz w:val="28"/>
          <w:szCs w:val="28"/>
        </w:rPr>
        <w:t xml:space="preserve">, </w:t>
      </w:r>
      <w:proofErr w:type="spellStart"/>
      <w:r w:rsidRPr="00523816">
        <w:rPr>
          <w:sz w:val="28"/>
          <w:szCs w:val="28"/>
        </w:rPr>
        <w:t>заняття</w:t>
      </w:r>
      <w:proofErr w:type="spellEnd"/>
      <w:r w:rsidRPr="00523816">
        <w:rPr>
          <w:sz w:val="28"/>
          <w:szCs w:val="28"/>
        </w:rPr>
        <w:t xml:space="preserve"> – </w:t>
      </w:r>
      <w:proofErr w:type="spellStart"/>
      <w:r w:rsidRPr="00523816">
        <w:rPr>
          <w:sz w:val="28"/>
          <w:szCs w:val="28"/>
        </w:rPr>
        <w:t>універсальними</w:t>
      </w:r>
      <w:proofErr w:type="spellEnd"/>
      <w:r w:rsidRPr="00523816">
        <w:rPr>
          <w:sz w:val="28"/>
          <w:szCs w:val="28"/>
        </w:rPr>
        <w:t xml:space="preserve">, з </w:t>
      </w:r>
      <w:proofErr w:type="spellStart"/>
      <w:r w:rsidRPr="00523816">
        <w:rPr>
          <w:sz w:val="28"/>
          <w:szCs w:val="28"/>
        </w:rPr>
        <w:t>оптимальним</w:t>
      </w:r>
      <w:proofErr w:type="spell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поєднанням</w:t>
      </w:r>
      <w:proofErr w:type="spell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теорії</w:t>
      </w:r>
      <w:proofErr w:type="spellEnd"/>
      <w:r w:rsidRPr="00523816">
        <w:rPr>
          <w:sz w:val="28"/>
          <w:szCs w:val="28"/>
        </w:rPr>
        <w:t xml:space="preserve"> та практики. </w:t>
      </w:r>
    </w:p>
    <w:p w14:paraId="2CB6BAB2" w14:textId="54DE851B" w:rsidR="00F95307" w:rsidRDefault="008208AA" w:rsidP="00652CC9">
      <w:pPr>
        <w:spacing w:line="20" w:lineRule="atLeast"/>
        <w:jc w:val="both"/>
        <w:rPr>
          <w:i/>
          <w:sz w:val="28"/>
          <w:szCs w:val="28"/>
          <w:lang w:val="uk-UA"/>
        </w:rPr>
      </w:pPr>
      <w:r w:rsidRPr="00523816">
        <w:rPr>
          <w:iCs/>
          <w:sz w:val="28"/>
          <w:szCs w:val="28"/>
        </w:rPr>
        <w:t xml:space="preserve">   </w:t>
      </w:r>
      <w:r w:rsidR="00DB1BDF" w:rsidRPr="00523816">
        <w:rPr>
          <w:iCs/>
          <w:sz w:val="28"/>
          <w:szCs w:val="28"/>
          <w:lang w:val="uk-UA"/>
        </w:rPr>
        <w:t xml:space="preserve">      </w:t>
      </w:r>
      <w:r w:rsidR="00561AAA">
        <w:rPr>
          <w:iCs/>
          <w:sz w:val="28"/>
          <w:szCs w:val="28"/>
          <w:lang w:val="uk-UA"/>
        </w:rPr>
        <w:t xml:space="preserve">Хочемо звернути увагу на те, що </w:t>
      </w:r>
      <w:r w:rsidR="000D2999" w:rsidRPr="000D2999">
        <w:rPr>
          <w:iCs/>
          <w:sz w:val="28"/>
          <w:szCs w:val="28"/>
          <w:lang w:val="uk-UA"/>
        </w:rPr>
        <w:t xml:space="preserve">питання </w:t>
      </w:r>
      <w:r w:rsidR="000D2999">
        <w:rPr>
          <w:iCs/>
          <w:sz w:val="28"/>
          <w:szCs w:val="28"/>
          <w:lang w:val="uk-UA"/>
        </w:rPr>
        <w:t xml:space="preserve"> </w:t>
      </w:r>
      <w:r w:rsidR="00F95307" w:rsidRPr="00F95307">
        <w:rPr>
          <w:iCs/>
          <w:sz w:val="28"/>
          <w:szCs w:val="28"/>
          <w:lang w:val="uk-UA"/>
        </w:rPr>
        <w:t>актуальн</w:t>
      </w:r>
      <w:r w:rsidR="00F95307">
        <w:rPr>
          <w:iCs/>
          <w:sz w:val="28"/>
          <w:szCs w:val="28"/>
          <w:lang w:val="uk-UA"/>
        </w:rPr>
        <w:t>ості</w:t>
      </w:r>
      <w:r w:rsidR="00F95307" w:rsidRPr="00F95307">
        <w:rPr>
          <w:iCs/>
          <w:sz w:val="28"/>
          <w:szCs w:val="28"/>
          <w:lang w:val="uk-UA"/>
        </w:rPr>
        <w:t xml:space="preserve"> використання в освітньому процесі тестових завдань різних форм та рівнів складності</w:t>
      </w:r>
      <w:r w:rsidR="00561AAA">
        <w:rPr>
          <w:iCs/>
          <w:sz w:val="28"/>
          <w:szCs w:val="28"/>
          <w:lang w:val="uk-UA"/>
        </w:rPr>
        <w:t xml:space="preserve"> залишаються актуальними</w:t>
      </w:r>
      <w:r w:rsidR="00F95307">
        <w:rPr>
          <w:iCs/>
          <w:sz w:val="28"/>
          <w:szCs w:val="28"/>
          <w:lang w:val="uk-UA"/>
        </w:rPr>
        <w:t>, що сприя</w:t>
      </w:r>
      <w:r w:rsidR="003C4A46">
        <w:rPr>
          <w:iCs/>
          <w:sz w:val="28"/>
          <w:szCs w:val="28"/>
          <w:lang w:val="uk-UA"/>
        </w:rPr>
        <w:t>тиме</w:t>
      </w:r>
      <w:r w:rsidR="00F95307" w:rsidRPr="00F95307">
        <w:rPr>
          <w:iCs/>
          <w:sz w:val="28"/>
          <w:szCs w:val="28"/>
          <w:lang w:val="uk-UA"/>
        </w:rPr>
        <w:t xml:space="preserve"> </w:t>
      </w:r>
      <w:r w:rsidR="000D2999">
        <w:rPr>
          <w:iCs/>
          <w:sz w:val="28"/>
          <w:szCs w:val="28"/>
          <w:lang w:val="uk-UA"/>
        </w:rPr>
        <w:t>ефективн</w:t>
      </w:r>
      <w:r w:rsidR="00F95307">
        <w:rPr>
          <w:iCs/>
          <w:sz w:val="28"/>
          <w:szCs w:val="28"/>
          <w:lang w:val="uk-UA"/>
        </w:rPr>
        <w:t>ій</w:t>
      </w:r>
      <w:r w:rsidR="000D2999">
        <w:rPr>
          <w:iCs/>
          <w:sz w:val="28"/>
          <w:szCs w:val="28"/>
          <w:lang w:val="uk-UA"/>
        </w:rPr>
        <w:t xml:space="preserve"> </w:t>
      </w:r>
      <w:r w:rsidR="000D2999" w:rsidRPr="000D2999">
        <w:rPr>
          <w:iCs/>
          <w:sz w:val="28"/>
          <w:szCs w:val="28"/>
          <w:lang w:val="uk-UA"/>
        </w:rPr>
        <w:t>підготов</w:t>
      </w:r>
      <w:r w:rsidR="00F95307">
        <w:rPr>
          <w:iCs/>
          <w:sz w:val="28"/>
          <w:szCs w:val="28"/>
          <w:lang w:val="uk-UA"/>
        </w:rPr>
        <w:t>ці</w:t>
      </w:r>
      <w:r w:rsidR="000D2999" w:rsidRPr="000D2999">
        <w:rPr>
          <w:iCs/>
          <w:sz w:val="28"/>
          <w:szCs w:val="28"/>
          <w:lang w:val="uk-UA"/>
        </w:rPr>
        <w:t xml:space="preserve"> учнів старших клас</w:t>
      </w:r>
      <w:r w:rsidR="000D2999">
        <w:rPr>
          <w:iCs/>
          <w:sz w:val="28"/>
          <w:szCs w:val="28"/>
          <w:lang w:val="uk-UA"/>
        </w:rPr>
        <w:t>ів</w:t>
      </w:r>
      <w:r w:rsidR="000D2999" w:rsidRPr="000D2999">
        <w:rPr>
          <w:iCs/>
          <w:sz w:val="28"/>
          <w:szCs w:val="28"/>
          <w:lang w:val="uk-UA"/>
        </w:rPr>
        <w:t xml:space="preserve"> закладів загальної середньої освіти з географії для </w:t>
      </w:r>
      <w:bookmarkStart w:id="6" w:name="_Hlk100216728"/>
      <w:r w:rsidR="007C73B9">
        <w:rPr>
          <w:iCs/>
          <w:sz w:val="28"/>
          <w:szCs w:val="28"/>
          <w:lang w:val="uk-UA"/>
        </w:rPr>
        <w:t xml:space="preserve">подальшого </w:t>
      </w:r>
      <w:r w:rsidR="000D2999" w:rsidRPr="000D2999">
        <w:rPr>
          <w:iCs/>
          <w:sz w:val="28"/>
          <w:szCs w:val="28"/>
          <w:lang w:val="uk-UA"/>
        </w:rPr>
        <w:t xml:space="preserve"> успішного їх навчання у закладах вищої освіти різного  профілю</w:t>
      </w:r>
      <w:r w:rsidR="00F95307">
        <w:rPr>
          <w:iCs/>
          <w:sz w:val="28"/>
          <w:szCs w:val="28"/>
          <w:lang w:val="uk-UA"/>
        </w:rPr>
        <w:t>.</w:t>
      </w:r>
    </w:p>
    <w:bookmarkEnd w:id="6"/>
    <w:p w14:paraId="39344710" w14:textId="7F2E4269" w:rsidR="00130CF3" w:rsidRPr="00F95307" w:rsidRDefault="00F95307" w:rsidP="00F95307">
      <w:pPr>
        <w:spacing w:line="20" w:lineRule="atLeast"/>
        <w:ind w:firstLine="708"/>
        <w:jc w:val="both"/>
        <w:rPr>
          <w:i/>
          <w:sz w:val="28"/>
          <w:szCs w:val="28"/>
          <w:lang w:val="uk-UA"/>
        </w:rPr>
      </w:pPr>
      <w:r w:rsidRPr="00F95307">
        <w:rPr>
          <w:iCs/>
          <w:sz w:val="28"/>
          <w:szCs w:val="28"/>
          <w:lang w:val="uk-UA"/>
        </w:rPr>
        <w:t xml:space="preserve">Адже </w:t>
      </w:r>
      <w:r w:rsidR="003F0E8C" w:rsidRPr="00F95307">
        <w:rPr>
          <w:iCs/>
          <w:sz w:val="28"/>
          <w:szCs w:val="28"/>
          <w:lang w:val="uk-UA"/>
        </w:rPr>
        <w:t>г</w:t>
      </w:r>
      <w:r w:rsidR="003F0E8C" w:rsidRPr="00523816">
        <w:rPr>
          <w:sz w:val="28"/>
          <w:szCs w:val="28"/>
          <w:lang w:val="uk-UA"/>
        </w:rPr>
        <w:t>еографі</w:t>
      </w:r>
      <w:r w:rsidR="008E431E" w:rsidRPr="00523816">
        <w:rPr>
          <w:sz w:val="28"/>
          <w:szCs w:val="28"/>
          <w:lang w:val="uk-UA"/>
        </w:rPr>
        <w:t xml:space="preserve">я – </w:t>
      </w:r>
      <w:r w:rsidR="003F0E8C" w:rsidRPr="00523816">
        <w:rPr>
          <w:sz w:val="28"/>
          <w:szCs w:val="28"/>
          <w:lang w:val="uk-UA"/>
        </w:rPr>
        <w:t xml:space="preserve"> це єдиний навчальний предмет у за</w:t>
      </w:r>
      <w:r w:rsidR="008E431E" w:rsidRPr="00523816">
        <w:rPr>
          <w:sz w:val="28"/>
          <w:szCs w:val="28"/>
          <w:lang w:val="uk-UA"/>
        </w:rPr>
        <w:t>кладі загальної середньої освіти, що</w:t>
      </w:r>
      <w:r w:rsidR="003F0E8C" w:rsidRPr="00523816">
        <w:rPr>
          <w:sz w:val="28"/>
          <w:szCs w:val="28"/>
          <w:lang w:val="uk-UA"/>
        </w:rPr>
        <w:t xml:space="preserve"> допомагає особистості учня навчитися комплексно аналізувати, моделювати і прогнозувати як природні, так і соціально-політичні явища на трьох рівнях узагальнення: локальному, регіональному і глобальному</w:t>
      </w:r>
      <w:r w:rsidR="00F53A64" w:rsidRPr="00F53A64">
        <w:rPr>
          <w:sz w:val="28"/>
          <w:szCs w:val="28"/>
          <w:lang w:val="uk-UA"/>
        </w:rPr>
        <w:t xml:space="preserve"> [2]</w:t>
      </w:r>
      <w:r w:rsidR="003F0E8C" w:rsidRPr="00523816">
        <w:rPr>
          <w:sz w:val="28"/>
          <w:szCs w:val="28"/>
          <w:lang w:val="uk-UA"/>
        </w:rPr>
        <w:t>.</w:t>
      </w:r>
      <w:r w:rsidR="008E431E" w:rsidRPr="00523816">
        <w:rPr>
          <w:lang w:val="uk-UA"/>
        </w:rPr>
        <w:t xml:space="preserve"> </w:t>
      </w:r>
    </w:p>
    <w:p w14:paraId="338F918A" w14:textId="2195FAF6" w:rsidR="003660BB" w:rsidRPr="003660BB" w:rsidRDefault="003660BB" w:rsidP="003660B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660BB">
        <w:rPr>
          <w:sz w:val="28"/>
          <w:szCs w:val="28"/>
          <w:lang w:val="uk-UA"/>
        </w:rPr>
        <w:t xml:space="preserve">Акцентуємо увагу, що </w:t>
      </w:r>
      <w:r>
        <w:rPr>
          <w:sz w:val="28"/>
          <w:szCs w:val="28"/>
          <w:lang w:val="uk-UA"/>
        </w:rPr>
        <w:t>с</w:t>
      </w:r>
      <w:r w:rsidRPr="003660BB">
        <w:rPr>
          <w:sz w:val="28"/>
          <w:szCs w:val="28"/>
          <w:lang w:val="uk-UA"/>
        </w:rPr>
        <w:t>аме тестова система оцінювання навчальних досягнень учнів є найбільш універсальною, мобільною в сучасній школі, вона відкриває широкі перспективи для творчої співпраці учня й учителя.</w:t>
      </w:r>
    </w:p>
    <w:p w14:paraId="1220EA03" w14:textId="51344CE7" w:rsidR="003660BB" w:rsidRPr="003C4A46" w:rsidRDefault="003660BB" w:rsidP="003660B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Наголошуємо, що с</w:t>
      </w:r>
      <w:r w:rsidR="00F95307" w:rsidRPr="003C4A46">
        <w:rPr>
          <w:sz w:val="28"/>
          <w:szCs w:val="28"/>
          <w:lang w:val="uk-UA"/>
        </w:rPr>
        <w:t xml:space="preserve">истематична робота учнів з тестовими завданнями </w:t>
      </w:r>
      <w:r w:rsidRPr="003660BB">
        <w:rPr>
          <w:sz w:val="28"/>
          <w:szCs w:val="28"/>
          <w:lang w:val="uk-UA"/>
        </w:rPr>
        <w:t xml:space="preserve">сприяє успішному засвоєнню </w:t>
      </w:r>
      <w:r w:rsidR="000170C9">
        <w:rPr>
          <w:sz w:val="28"/>
          <w:szCs w:val="28"/>
          <w:lang w:val="uk-UA"/>
        </w:rPr>
        <w:t>ними</w:t>
      </w:r>
      <w:r w:rsidRPr="003660BB">
        <w:rPr>
          <w:sz w:val="28"/>
          <w:szCs w:val="28"/>
          <w:lang w:val="uk-UA"/>
        </w:rPr>
        <w:t xml:space="preserve"> знань</w:t>
      </w:r>
      <w:r>
        <w:rPr>
          <w:sz w:val="28"/>
          <w:szCs w:val="28"/>
          <w:lang w:val="uk-UA"/>
        </w:rPr>
        <w:t xml:space="preserve">, </w:t>
      </w:r>
      <w:r w:rsidR="00600CF1">
        <w:rPr>
          <w:sz w:val="28"/>
          <w:szCs w:val="28"/>
          <w:lang w:val="uk-UA"/>
        </w:rPr>
        <w:t xml:space="preserve">є своєрідною практикою набуття навичок та умінь, </w:t>
      </w:r>
      <w:r>
        <w:rPr>
          <w:sz w:val="28"/>
          <w:szCs w:val="28"/>
          <w:lang w:val="uk-UA"/>
        </w:rPr>
        <w:t xml:space="preserve">що водночас дозволяє </w:t>
      </w:r>
      <w:r w:rsidR="003C4A46" w:rsidRPr="003C4A46">
        <w:rPr>
          <w:sz w:val="28"/>
          <w:szCs w:val="28"/>
          <w:lang w:val="uk-UA"/>
        </w:rPr>
        <w:t>виміряти рі</w:t>
      </w:r>
      <w:r>
        <w:rPr>
          <w:sz w:val="28"/>
          <w:szCs w:val="28"/>
          <w:lang w:val="uk-UA"/>
        </w:rPr>
        <w:t>в</w:t>
      </w:r>
      <w:r w:rsidR="003C4A46" w:rsidRPr="003C4A46">
        <w:rPr>
          <w:sz w:val="28"/>
          <w:szCs w:val="28"/>
          <w:lang w:val="uk-UA"/>
        </w:rPr>
        <w:t xml:space="preserve">ень </w:t>
      </w:r>
      <w:r>
        <w:rPr>
          <w:sz w:val="28"/>
          <w:szCs w:val="28"/>
          <w:lang w:val="uk-UA"/>
        </w:rPr>
        <w:t xml:space="preserve">навчальних досягнень, </w:t>
      </w:r>
      <w:r w:rsidR="003C4A46" w:rsidRPr="003C4A46">
        <w:rPr>
          <w:sz w:val="28"/>
          <w:szCs w:val="28"/>
          <w:lang w:val="uk-UA"/>
        </w:rPr>
        <w:t xml:space="preserve"> проаналізувати їх результати. </w:t>
      </w:r>
    </w:p>
    <w:p w14:paraId="25272842" w14:textId="36CD1254" w:rsidR="003F0E8C" w:rsidRPr="003C4A46" w:rsidRDefault="000170C9" w:rsidP="003660B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того ж, з</w:t>
      </w:r>
      <w:r w:rsidR="003C4A46" w:rsidRPr="003C4A46">
        <w:rPr>
          <w:sz w:val="28"/>
          <w:szCs w:val="28"/>
          <w:lang w:val="uk-UA"/>
        </w:rPr>
        <w:t xml:space="preserve">астосування тестових завдань сприяє урізноманітненню прийомів перевірки </w:t>
      </w:r>
      <w:r w:rsidR="0095427B">
        <w:rPr>
          <w:sz w:val="28"/>
          <w:szCs w:val="28"/>
          <w:lang w:val="uk-UA"/>
        </w:rPr>
        <w:t>знань, умінь</w:t>
      </w:r>
      <w:r w:rsidR="003C4A46" w:rsidRPr="003C4A46">
        <w:rPr>
          <w:sz w:val="28"/>
          <w:szCs w:val="28"/>
          <w:lang w:val="uk-UA"/>
        </w:rPr>
        <w:t xml:space="preserve"> учнів, здійсненню </w:t>
      </w:r>
      <w:r w:rsidR="00427296" w:rsidRPr="003C4A46">
        <w:rPr>
          <w:sz w:val="28"/>
          <w:szCs w:val="28"/>
          <w:lang w:val="uk-UA"/>
        </w:rPr>
        <w:t xml:space="preserve">поточного, тематичного, підсумкового </w:t>
      </w:r>
      <w:r w:rsidR="00D855FA" w:rsidRPr="003C4A46">
        <w:rPr>
          <w:sz w:val="28"/>
          <w:szCs w:val="28"/>
          <w:lang w:val="uk-UA"/>
        </w:rPr>
        <w:t>оцінювання</w:t>
      </w:r>
      <w:r w:rsidR="00525B75" w:rsidRPr="003C4A46">
        <w:rPr>
          <w:sz w:val="28"/>
          <w:szCs w:val="28"/>
          <w:lang w:val="uk-UA"/>
        </w:rPr>
        <w:t>.</w:t>
      </w:r>
      <w:r w:rsidR="003F0E8C" w:rsidRPr="003C4A46">
        <w:rPr>
          <w:sz w:val="28"/>
          <w:szCs w:val="28"/>
          <w:lang w:val="uk-UA"/>
        </w:rPr>
        <w:t xml:space="preserve"> </w:t>
      </w:r>
    </w:p>
    <w:p w14:paraId="7F68180D" w14:textId="77777777" w:rsidR="0085143F" w:rsidRPr="0009494D" w:rsidRDefault="0085143F" w:rsidP="0085143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разі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створення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педагогічного</w:t>
      </w:r>
      <w:proofErr w:type="spellEnd"/>
      <w:r w:rsidRPr="0009494D">
        <w:rPr>
          <w:sz w:val="28"/>
          <w:szCs w:val="28"/>
        </w:rPr>
        <w:t xml:space="preserve"> тесту, </w:t>
      </w:r>
      <w:proofErr w:type="spellStart"/>
      <w:r w:rsidRPr="0009494D">
        <w:rPr>
          <w:sz w:val="28"/>
          <w:szCs w:val="28"/>
        </w:rPr>
        <w:t>залежно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від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покладених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цілей</w:t>
      </w:r>
      <w:proofErr w:type="spellEnd"/>
      <w:r w:rsidRPr="0009494D">
        <w:rPr>
          <w:sz w:val="28"/>
          <w:szCs w:val="28"/>
        </w:rPr>
        <w:t xml:space="preserve"> контролю, </w:t>
      </w:r>
      <w:proofErr w:type="spellStart"/>
      <w:r w:rsidRPr="0009494D">
        <w:rPr>
          <w:sz w:val="28"/>
          <w:szCs w:val="28"/>
        </w:rPr>
        <w:t>варто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враховувати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різні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підходи</w:t>
      </w:r>
      <w:proofErr w:type="spellEnd"/>
      <w:r w:rsidRPr="0009494D">
        <w:rPr>
          <w:sz w:val="28"/>
          <w:szCs w:val="28"/>
        </w:rPr>
        <w:t xml:space="preserve"> до </w:t>
      </w:r>
      <w:proofErr w:type="spellStart"/>
      <w:r w:rsidRPr="0009494D">
        <w:rPr>
          <w:sz w:val="28"/>
          <w:szCs w:val="28"/>
        </w:rPr>
        <w:t>розроблення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тестових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завдань</w:t>
      </w:r>
      <w:proofErr w:type="spellEnd"/>
      <w:r w:rsidRPr="0009494D">
        <w:rPr>
          <w:sz w:val="28"/>
          <w:szCs w:val="28"/>
        </w:rPr>
        <w:t xml:space="preserve">. </w:t>
      </w:r>
      <w:proofErr w:type="spellStart"/>
      <w:r w:rsidRPr="0009494D">
        <w:rPr>
          <w:sz w:val="28"/>
          <w:szCs w:val="28"/>
        </w:rPr>
        <w:t>Скористатися</w:t>
      </w:r>
      <w:proofErr w:type="spellEnd"/>
      <w:r w:rsidRPr="0009494D">
        <w:rPr>
          <w:sz w:val="28"/>
          <w:szCs w:val="28"/>
        </w:rPr>
        <w:t xml:space="preserve"> тут </w:t>
      </w:r>
      <w:proofErr w:type="spellStart"/>
      <w:r w:rsidRPr="0009494D">
        <w:rPr>
          <w:sz w:val="28"/>
          <w:szCs w:val="28"/>
        </w:rPr>
        <w:t>варто</w:t>
      </w:r>
      <w:proofErr w:type="spellEnd"/>
      <w:r w:rsidRPr="0009494D">
        <w:rPr>
          <w:sz w:val="28"/>
          <w:szCs w:val="28"/>
        </w:rPr>
        <w:t xml:space="preserve"> системою </w:t>
      </w:r>
      <w:proofErr w:type="spellStart"/>
      <w:r w:rsidRPr="0009494D">
        <w:rPr>
          <w:sz w:val="28"/>
          <w:szCs w:val="28"/>
        </w:rPr>
        <w:t>цілей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навчання</w:t>
      </w:r>
      <w:proofErr w:type="spellEnd"/>
      <w:r w:rsidRPr="0009494D">
        <w:rPr>
          <w:sz w:val="28"/>
          <w:szCs w:val="28"/>
        </w:rPr>
        <w:t xml:space="preserve">, </w:t>
      </w:r>
      <w:proofErr w:type="spellStart"/>
      <w:r w:rsidRPr="0009494D">
        <w:rPr>
          <w:sz w:val="28"/>
          <w:szCs w:val="28"/>
        </w:rPr>
        <w:t>розробленою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американським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ученим</w:t>
      </w:r>
      <w:proofErr w:type="spellEnd"/>
      <w:r w:rsidRPr="0009494D">
        <w:rPr>
          <w:sz w:val="28"/>
          <w:szCs w:val="28"/>
        </w:rPr>
        <w:t xml:space="preserve"> Б. </w:t>
      </w:r>
      <w:proofErr w:type="spellStart"/>
      <w:r w:rsidRPr="0009494D">
        <w:rPr>
          <w:sz w:val="28"/>
          <w:szCs w:val="28"/>
        </w:rPr>
        <w:t>Блумом</w:t>
      </w:r>
      <w:proofErr w:type="spellEnd"/>
      <w:r w:rsidRPr="0009494D">
        <w:rPr>
          <w:sz w:val="28"/>
          <w:szCs w:val="28"/>
        </w:rPr>
        <w:t xml:space="preserve">, </w:t>
      </w:r>
      <w:proofErr w:type="spellStart"/>
      <w:r w:rsidRPr="0009494D">
        <w:rPr>
          <w:sz w:val="28"/>
          <w:szCs w:val="28"/>
        </w:rPr>
        <w:t>що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має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назву</w:t>
      </w:r>
      <w:proofErr w:type="spellEnd"/>
      <w:r w:rsidRPr="0009494D">
        <w:rPr>
          <w:sz w:val="28"/>
          <w:szCs w:val="28"/>
        </w:rPr>
        <w:t xml:space="preserve"> «</w:t>
      </w:r>
      <w:proofErr w:type="spellStart"/>
      <w:r w:rsidRPr="0009494D">
        <w:rPr>
          <w:sz w:val="28"/>
          <w:szCs w:val="28"/>
        </w:rPr>
        <w:t>таксономія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цілей</w:t>
      </w:r>
      <w:proofErr w:type="spellEnd"/>
      <w:r w:rsidRPr="0009494D">
        <w:rPr>
          <w:sz w:val="28"/>
          <w:szCs w:val="28"/>
        </w:rPr>
        <w:t xml:space="preserve">», та </w:t>
      </w:r>
      <w:proofErr w:type="spellStart"/>
      <w:r w:rsidRPr="0009494D">
        <w:rPr>
          <w:sz w:val="28"/>
          <w:szCs w:val="28"/>
        </w:rPr>
        <w:t>вважається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нині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найвідомішою</w:t>
      </w:r>
      <w:proofErr w:type="spellEnd"/>
      <w:r w:rsidRPr="0009494D">
        <w:rPr>
          <w:sz w:val="28"/>
          <w:szCs w:val="28"/>
        </w:rPr>
        <w:t xml:space="preserve"> і </w:t>
      </w:r>
      <w:proofErr w:type="spellStart"/>
      <w:r w:rsidRPr="0009494D">
        <w:rPr>
          <w:sz w:val="28"/>
          <w:szCs w:val="28"/>
        </w:rPr>
        <w:t>найбільш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технологічною</w:t>
      </w:r>
      <w:proofErr w:type="spellEnd"/>
      <w:r w:rsidRPr="0009494D">
        <w:rPr>
          <w:sz w:val="28"/>
          <w:szCs w:val="28"/>
        </w:rPr>
        <w:t xml:space="preserve"> в </w:t>
      </w:r>
      <w:proofErr w:type="spellStart"/>
      <w:r w:rsidRPr="0009494D">
        <w:rPr>
          <w:sz w:val="28"/>
          <w:szCs w:val="28"/>
        </w:rPr>
        <w:t>теорії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педагогічних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вимірювань</w:t>
      </w:r>
      <w:proofErr w:type="spellEnd"/>
      <w:r w:rsidRPr="0009494D">
        <w:rPr>
          <w:sz w:val="28"/>
          <w:szCs w:val="28"/>
        </w:rPr>
        <w:t>.</w:t>
      </w:r>
    </w:p>
    <w:p w14:paraId="12276011" w14:textId="7A2144D2" w:rsidR="006F79F1" w:rsidRPr="00F53A64" w:rsidRDefault="00D855FA" w:rsidP="00F53A6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25B75">
        <w:rPr>
          <w:sz w:val="28"/>
          <w:szCs w:val="28"/>
          <w:lang w:val="uk-UA"/>
        </w:rPr>
        <w:t xml:space="preserve"> </w:t>
      </w:r>
      <w:r w:rsidR="00297CCD">
        <w:rPr>
          <w:sz w:val="28"/>
          <w:szCs w:val="28"/>
          <w:lang w:val="uk-UA"/>
        </w:rPr>
        <w:t>З вимогами щодо створення тестових завдань мож</w:t>
      </w:r>
      <w:r w:rsidR="008E431E">
        <w:rPr>
          <w:sz w:val="28"/>
          <w:szCs w:val="28"/>
          <w:lang w:val="uk-UA"/>
        </w:rPr>
        <w:t>на</w:t>
      </w:r>
      <w:r w:rsidR="00297CCD">
        <w:rPr>
          <w:sz w:val="28"/>
          <w:szCs w:val="28"/>
          <w:lang w:val="uk-UA"/>
        </w:rPr>
        <w:t xml:space="preserve"> ознайомитися </w:t>
      </w:r>
      <w:r w:rsidR="003F0E8C">
        <w:rPr>
          <w:sz w:val="28"/>
          <w:szCs w:val="28"/>
          <w:lang w:val="uk-UA"/>
        </w:rPr>
        <w:t xml:space="preserve"> </w:t>
      </w:r>
      <w:r w:rsidR="00297CCD" w:rsidRPr="00297CCD">
        <w:rPr>
          <w:sz w:val="28"/>
          <w:szCs w:val="28"/>
          <w:lang w:val="uk-UA"/>
        </w:rPr>
        <w:t>на сайті Сумського обласного інституту післядипломної педагогічної освіти в розділі «Мобільна сторінка методиста»</w:t>
      </w:r>
      <w:r w:rsidR="006F79F1">
        <w:rPr>
          <w:sz w:val="28"/>
          <w:szCs w:val="28"/>
          <w:lang w:val="uk-UA"/>
        </w:rPr>
        <w:t xml:space="preserve"> в теці «Обласна творча група»</w:t>
      </w:r>
      <w:r w:rsidR="00297CCD" w:rsidRPr="00297CCD">
        <w:rPr>
          <w:sz w:val="28"/>
          <w:szCs w:val="28"/>
          <w:lang w:val="uk-UA"/>
        </w:rPr>
        <w:t xml:space="preserve"> за посиланням:</w:t>
      </w:r>
      <w:r w:rsidR="00F53A64" w:rsidRPr="00F130C6">
        <w:rPr>
          <w:lang w:val="uk-UA"/>
        </w:rPr>
        <w:t xml:space="preserve"> </w:t>
      </w:r>
      <w:hyperlink r:id="rId7" w:history="1">
        <w:r w:rsidR="00F53A64" w:rsidRPr="00FD5703">
          <w:rPr>
            <w:rStyle w:val="a5"/>
            <w:sz w:val="28"/>
            <w:szCs w:val="28"/>
            <w:lang w:val="uk-UA"/>
          </w:rPr>
          <w:t>https://numl.org/.508681</w:t>
        </w:r>
      </w:hyperlink>
      <w:r w:rsidR="00C0238C">
        <w:rPr>
          <w:sz w:val="28"/>
          <w:szCs w:val="28"/>
          <w:lang w:val="uk-UA"/>
        </w:rPr>
        <w:t>.</w:t>
      </w:r>
      <w:r w:rsidR="004E4DDC" w:rsidRPr="004E4DDC">
        <w:rPr>
          <w:lang w:val="uk-UA"/>
        </w:rPr>
        <w:t xml:space="preserve"> </w:t>
      </w:r>
      <w:bookmarkStart w:id="7" w:name="_Hlk99989705"/>
    </w:p>
    <w:bookmarkEnd w:id="7"/>
    <w:p w14:paraId="1CCF0DAD" w14:textId="410B81CB" w:rsidR="00694B4D" w:rsidRDefault="00E90A13" w:rsidP="00C0238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 час організації освітньої діяльності </w:t>
      </w:r>
      <w:r w:rsidR="00694B4D">
        <w:rPr>
          <w:sz w:val="28"/>
          <w:szCs w:val="28"/>
          <w:lang w:val="uk-UA"/>
        </w:rPr>
        <w:t xml:space="preserve">варто приділити увагу </w:t>
      </w:r>
      <w:r w:rsidR="00D855FA" w:rsidRPr="0085143F">
        <w:rPr>
          <w:sz w:val="28"/>
          <w:szCs w:val="28"/>
          <w:lang w:val="uk-UA"/>
        </w:rPr>
        <w:t xml:space="preserve"> </w:t>
      </w:r>
      <w:r w:rsidR="00694B4D">
        <w:rPr>
          <w:sz w:val="28"/>
          <w:szCs w:val="28"/>
          <w:lang w:val="uk-UA"/>
        </w:rPr>
        <w:t xml:space="preserve">роботі з </w:t>
      </w:r>
      <w:r w:rsidR="00D855FA" w:rsidRPr="0085143F">
        <w:rPr>
          <w:sz w:val="28"/>
          <w:szCs w:val="28"/>
          <w:lang w:val="uk-UA"/>
        </w:rPr>
        <w:t xml:space="preserve"> тестов</w:t>
      </w:r>
      <w:r w:rsidR="00694B4D">
        <w:rPr>
          <w:sz w:val="28"/>
          <w:szCs w:val="28"/>
          <w:lang w:val="uk-UA"/>
        </w:rPr>
        <w:t>ими</w:t>
      </w:r>
      <w:r w:rsidR="00D855FA" w:rsidRPr="0085143F">
        <w:rPr>
          <w:sz w:val="28"/>
          <w:szCs w:val="28"/>
          <w:lang w:val="uk-UA"/>
        </w:rPr>
        <w:t xml:space="preserve"> завдання</w:t>
      </w:r>
      <w:r w:rsidR="00694B4D">
        <w:rPr>
          <w:sz w:val="28"/>
          <w:szCs w:val="28"/>
          <w:lang w:val="uk-UA"/>
        </w:rPr>
        <w:t>ми</w:t>
      </w:r>
      <w:r w:rsidR="00D855FA" w:rsidRPr="0085143F">
        <w:rPr>
          <w:sz w:val="28"/>
          <w:szCs w:val="28"/>
          <w:lang w:val="uk-UA"/>
        </w:rPr>
        <w:t xml:space="preserve"> тих форм, що представлено в характеристиці тесту </w:t>
      </w:r>
      <w:r w:rsidR="00C0238C">
        <w:rPr>
          <w:sz w:val="28"/>
          <w:szCs w:val="28"/>
          <w:lang w:val="uk-UA"/>
        </w:rPr>
        <w:t>зовнішнього незалежного оцінювання</w:t>
      </w:r>
      <w:r w:rsidR="00D855FA" w:rsidRPr="0085143F">
        <w:rPr>
          <w:sz w:val="28"/>
          <w:szCs w:val="28"/>
          <w:lang w:val="uk-UA"/>
        </w:rPr>
        <w:t xml:space="preserve"> з географії останніх років</w:t>
      </w:r>
      <w:r w:rsidR="008E431E">
        <w:rPr>
          <w:sz w:val="28"/>
          <w:szCs w:val="28"/>
          <w:lang w:val="uk-UA"/>
        </w:rPr>
        <w:t>. Такі завдання</w:t>
      </w:r>
      <w:r w:rsidR="00D855FA" w:rsidRPr="008E431E">
        <w:rPr>
          <w:sz w:val="28"/>
          <w:szCs w:val="28"/>
          <w:lang w:val="uk-UA"/>
        </w:rPr>
        <w:t xml:space="preserve"> </w:t>
      </w:r>
      <w:r w:rsidR="00694B4D">
        <w:rPr>
          <w:sz w:val="28"/>
          <w:szCs w:val="28"/>
          <w:lang w:val="uk-UA"/>
        </w:rPr>
        <w:t>сприятимуть кращому засвоєнню знань та вмінню застосовувати їх на практиці.</w:t>
      </w:r>
    </w:p>
    <w:p w14:paraId="024DB6C0" w14:textId="1510C8DA" w:rsidR="00F53A64" w:rsidRPr="00C0238C" w:rsidRDefault="00694B4D" w:rsidP="00C0238C">
      <w:pPr>
        <w:shd w:val="clear" w:color="auto" w:fill="FFFFFF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Ними можна скористатися на</w:t>
      </w:r>
      <w:r w:rsidR="00D855FA" w:rsidRPr="008E431E">
        <w:rPr>
          <w:sz w:val="28"/>
          <w:szCs w:val="28"/>
          <w:lang w:val="uk-UA"/>
        </w:rPr>
        <w:t xml:space="preserve"> сайті Українського центру оцінювання якості освіти за посиланням:</w:t>
      </w:r>
      <w:r w:rsidR="00D855FA" w:rsidRPr="008E431E">
        <w:rPr>
          <w:lang w:val="uk-UA"/>
        </w:rPr>
        <w:t xml:space="preserve"> </w:t>
      </w:r>
      <w:hyperlink r:id="rId8" w:history="1">
        <w:r w:rsidR="00D855FA" w:rsidRPr="009D73D9">
          <w:rPr>
            <w:rStyle w:val="a5"/>
            <w:sz w:val="28"/>
            <w:szCs w:val="28"/>
          </w:rPr>
          <w:t>https</w:t>
        </w:r>
        <w:r w:rsidR="00D855FA" w:rsidRPr="008E431E">
          <w:rPr>
            <w:rStyle w:val="a5"/>
            <w:sz w:val="28"/>
            <w:szCs w:val="28"/>
            <w:lang w:val="uk-UA"/>
          </w:rPr>
          <w:t>://</w:t>
        </w:r>
        <w:r w:rsidR="00D855FA" w:rsidRPr="009D73D9">
          <w:rPr>
            <w:rStyle w:val="a5"/>
            <w:sz w:val="28"/>
            <w:szCs w:val="28"/>
          </w:rPr>
          <w:t>testportal</w:t>
        </w:r>
        <w:r w:rsidR="00D855FA" w:rsidRPr="008E431E">
          <w:rPr>
            <w:rStyle w:val="a5"/>
            <w:sz w:val="28"/>
            <w:szCs w:val="28"/>
            <w:lang w:val="uk-UA"/>
          </w:rPr>
          <w:t>.</w:t>
        </w:r>
        <w:r w:rsidR="00D855FA" w:rsidRPr="009D73D9">
          <w:rPr>
            <w:rStyle w:val="a5"/>
            <w:sz w:val="28"/>
            <w:szCs w:val="28"/>
          </w:rPr>
          <w:t>gov</w:t>
        </w:r>
        <w:r w:rsidR="00D855FA" w:rsidRPr="008E431E">
          <w:rPr>
            <w:rStyle w:val="a5"/>
            <w:sz w:val="28"/>
            <w:szCs w:val="28"/>
            <w:lang w:val="uk-UA"/>
          </w:rPr>
          <w:t>.</w:t>
        </w:r>
        <w:r w:rsidR="00D855FA" w:rsidRPr="009D73D9">
          <w:rPr>
            <w:rStyle w:val="a5"/>
            <w:sz w:val="28"/>
            <w:szCs w:val="28"/>
          </w:rPr>
          <w:t>ua</w:t>
        </w:r>
        <w:r w:rsidR="00D855FA" w:rsidRPr="008E431E">
          <w:rPr>
            <w:rStyle w:val="a5"/>
            <w:sz w:val="28"/>
            <w:szCs w:val="28"/>
            <w:lang w:val="uk-UA"/>
          </w:rPr>
          <w:t>/</w:t>
        </w:r>
        <w:r w:rsidR="00D855FA" w:rsidRPr="009D73D9">
          <w:rPr>
            <w:rStyle w:val="a5"/>
            <w:sz w:val="28"/>
            <w:szCs w:val="28"/>
          </w:rPr>
          <w:t>testy</w:t>
        </w:r>
        <w:r w:rsidR="00D855FA" w:rsidRPr="008E431E">
          <w:rPr>
            <w:rStyle w:val="a5"/>
            <w:sz w:val="28"/>
            <w:szCs w:val="28"/>
            <w:lang w:val="uk-UA"/>
          </w:rPr>
          <w:t>-</w:t>
        </w:r>
        <w:r w:rsidR="00D855FA" w:rsidRPr="009D73D9">
          <w:rPr>
            <w:rStyle w:val="a5"/>
            <w:sz w:val="28"/>
            <w:szCs w:val="28"/>
          </w:rPr>
          <w:t>mynulyh</w:t>
        </w:r>
        <w:r w:rsidR="00D855FA" w:rsidRPr="008E431E">
          <w:rPr>
            <w:rStyle w:val="a5"/>
            <w:sz w:val="28"/>
            <w:szCs w:val="28"/>
            <w:lang w:val="uk-UA"/>
          </w:rPr>
          <w:t>-</w:t>
        </w:r>
        <w:r w:rsidR="00D855FA" w:rsidRPr="009D73D9">
          <w:rPr>
            <w:rStyle w:val="a5"/>
            <w:sz w:val="28"/>
            <w:szCs w:val="28"/>
          </w:rPr>
          <w:t>rokiv</w:t>
        </w:r>
        <w:r w:rsidR="00D855FA" w:rsidRPr="008E431E">
          <w:rPr>
            <w:rStyle w:val="a5"/>
            <w:sz w:val="28"/>
            <w:szCs w:val="28"/>
            <w:lang w:val="uk-UA"/>
          </w:rPr>
          <w:t>/</w:t>
        </w:r>
      </w:hyperlink>
      <w:r w:rsidR="00297CCD">
        <w:rPr>
          <w:sz w:val="28"/>
          <w:szCs w:val="28"/>
          <w:lang w:val="uk-UA"/>
        </w:rPr>
        <w:t>,</w:t>
      </w:r>
      <w:r w:rsidR="007D65AE">
        <w:rPr>
          <w:sz w:val="28"/>
          <w:szCs w:val="28"/>
          <w:lang w:val="uk-UA"/>
        </w:rPr>
        <w:t xml:space="preserve"> а також</w:t>
      </w:r>
      <w:r w:rsidR="007D65AE" w:rsidRPr="008E431E">
        <w:rPr>
          <w:sz w:val="28"/>
          <w:szCs w:val="28"/>
          <w:lang w:val="uk-UA"/>
        </w:rPr>
        <w:t xml:space="preserve"> </w:t>
      </w:r>
      <w:bookmarkStart w:id="8" w:name="_Hlk99988310"/>
      <w:r w:rsidR="007D65AE" w:rsidRPr="008E431E">
        <w:rPr>
          <w:sz w:val="28"/>
          <w:szCs w:val="28"/>
          <w:lang w:val="uk-UA"/>
        </w:rPr>
        <w:t>на сайті Сумського обласного інституту післядипломної педагогічної освіти в розділі «Мобільна сторінка методиста»</w:t>
      </w:r>
      <w:r w:rsidR="00BC53C6">
        <w:rPr>
          <w:sz w:val="28"/>
          <w:szCs w:val="28"/>
          <w:lang w:val="uk-UA"/>
        </w:rPr>
        <w:t xml:space="preserve"> </w:t>
      </w:r>
      <w:r w:rsidR="004E4DDC">
        <w:rPr>
          <w:sz w:val="28"/>
          <w:szCs w:val="28"/>
          <w:lang w:val="uk-UA"/>
        </w:rPr>
        <w:t>в теці «ЗНО з географії»</w:t>
      </w:r>
      <w:r w:rsidR="007D65AE" w:rsidRPr="008E431E">
        <w:rPr>
          <w:sz w:val="28"/>
          <w:szCs w:val="28"/>
          <w:lang w:val="uk-UA"/>
        </w:rPr>
        <w:t xml:space="preserve"> за посиланням:</w:t>
      </w:r>
      <w:r w:rsidR="00297CCD" w:rsidRPr="008E431E">
        <w:rPr>
          <w:lang w:val="uk-UA"/>
        </w:rPr>
        <w:t xml:space="preserve"> </w:t>
      </w:r>
      <w:bookmarkEnd w:id="8"/>
      <w:r w:rsidR="00C0238C">
        <w:rPr>
          <w:sz w:val="28"/>
          <w:szCs w:val="28"/>
          <w:lang w:val="uk-UA"/>
        </w:rPr>
        <w:fldChar w:fldCharType="begin"/>
      </w:r>
      <w:r w:rsidR="00C0238C">
        <w:rPr>
          <w:sz w:val="28"/>
          <w:szCs w:val="28"/>
          <w:lang w:val="uk-UA"/>
        </w:rPr>
        <w:instrText xml:space="preserve"> HYPERLINK "</w:instrText>
      </w:r>
      <w:r w:rsidR="00C0238C" w:rsidRPr="00C0238C">
        <w:rPr>
          <w:sz w:val="28"/>
          <w:szCs w:val="28"/>
          <w:lang w:val="uk-UA"/>
        </w:rPr>
        <w:instrText>https://numl.org/.457681</w:instrText>
      </w:r>
      <w:r w:rsidR="00C0238C">
        <w:rPr>
          <w:sz w:val="28"/>
          <w:szCs w:val="28"/>
          <w:lang w:val="uk-UA"/>
        </w:rPr>
        <w:instrText xml:space="preserve">" </w:instrText>
      </w:r>
      <w:r w:rsidR="00C0238C">
        <w:rPr>
          <w:sz w:val="28"/>
          <w:szCs w:val="28"/>
          <w:lang w:val="uk-UA"/>
        </w:rPr>
        <w:fldChar w:fldCharType="separate"/>
      </w:r>
      <w:r w:rsidR="00C0238C" w:rsidRPr="00FD5703">
        <w:rPr>
          <w:rStyle w:val="a5"/>
          <w:sz w:val="28"/>
          <w:szCs w:val="28"/>
          <w:lang w:val="uk-UA"/>
        </w:rPr>
        <w:t>https://numl.org/.457681</w:t>
      </w:r>
      <w:r w:rsidR="00C0238C">
        <w:rPr>
          <w:sz w:val="28"/>
          <w:szCs w:val="28"/>
          <w:lang w:val="uk-UA"/>
        </w:rPr>
        <w:fldChar w:fldCharType="end"/>
      </w:r>
      <w:r w:rsidR="00C0238C">
        <w:rPr>
          <w:sz w:val="28"/>
          <w:szCs w:val="28"/>
          <w:lang w:val="uk-UA"/>
        </w:rPr>
        <w:t>.</w:t>
      </w:r>
    </w:p>
    <w:p w14:paraId="32384307" w14:textId="0485E4F6" w:rsidR="00587CAA" w:rsidRPr="000D2999" w:rsidRDefault="000170C9" w:rsidP="00587C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Пам’ятаймо, що с</w:t>
      </w:r>
      <w:r w:rsidR="00587CAA">
        <w:rPr>
          <w:sz w:val="28"/>
          <w:szCs w:val="28"/>
          <w:lang w:val="uk-UA"/>
        </w:rPr>
        <w:t xml:space="preserve">формованість у випускників знань з географії – це не лише засвоєння ними змісту предмета, а й вміння застосовувати знання в процесі розв’язування теоретичних і практичних завдань. Саме таке поєднання </w:t>
      </w:r>
      <w:r w:rsidR="000D2999">
        <w:rPr>
          <w:sz w:val="28"/>
          <w:szCs w:val="28"/>
          <w:lang w:val="uk-UA"/>
        </w:rPr>
        <w:t>забезпечує</w:t>
      </w:r>
      <w:r w:rsidR="00587CAA">
        <w:rPr>
          <w:sz w:val="28"/>
          <w:szCs w:val="28"/>
          <w:lang w:val="uk-UA"/>
        </w:rPr>
        <w:t xml:space="preserve"> формуванн</w:t>
      </w:r>
      <w:r w:rsidR="000D2999">
        <w:rPr>
          <w:sz w:val="28"/>
          <w:szCs w:val="28"/>
          <w:lang w:val="uk-UA"/>
        </w:rPr>
        <w:t>я</w:t>
      </w:r>
      <w:r w:rsidR="00587CAA">
        <w:rPr>
          <w:sz w:val="28"/>
          <w:szCs w:val="28"/>
          <w:lang w:val="uk-UA"/>
        </w:rPr>
        <w:t xml:space="preserve"> в учнів здатності </w:t>
      </w:r>
      <w:r w:rsidR="000D2999">
        <w:rPr>
          <w:sz w:val="28"/>
          <w:szCs w:val="28"/>
          <w:lang w:val="uk-UA"/>
        </w:rPr>
        <w:t>критично</w:t>
      </w:r>
      <w:r w:rsidR="00587CAA">
        <w:rPr>
          <w:sz w:val="28"/>
          <w:szCs w:val="28"/>
          <w:lang w:val="uk-UA"/>
        </w:rPr>
        <w:t xml:space="preserve"> мислити</w:t>
      </w:r>
      <w:r w:rsidR="0095427B">
        <w:rPr>
          <w:sz w:val="28"/>
          <w:szCs w:val="28"/>
          <w:lang w:val="uk-UA"/>
        </w:rPr>
        <w:t xml:space="preserve">, </w:t>
      </w:r>
      <w:r w:rsidR="000D2999">
        <w:rPr>
          <w:sz w:val="28"/>
          <w:szCs w:val="28"/>
          <w:lang w:val="uk-UA"/>
        </w:rPr>
        <w:t xml:space="preserve"> </w:t>
      </w:r>
      <w:r w:rsidR="0095427B">
        <w:rPr>
          <w:sz w:val="28"/>
          <w:szCs w:val="28"/>
          <w:lang w:val="uk-UA"/>
        </w:rPr>
        <w:t>у</w:t>
      </w:r>
      <w:r w:rsidR="000D2999">
        <w:rPr>
          <w:sz w:val="28"/>
          <w:szCs w:val="28"/>
          <w:lang w:val="uk-UA"/>
        </w:rPr>
        <w:t>мінн</w:t>
      </w:r>
      <w:r w:rsidR="0095427B">
        <w:rPr>
          <w:sz w:val="28"/>
          <w:szCs w:val="28"/>
          <w:lang w:val="uk-UA"/>
        </w:rPr>
        <w:t>я</w:t>
      </w:r>
      <w:r w:rsidR="000D2999">
        <w:rPr>
          <w:sz w:val="28"/>
          <w:szCs w:val="28"/>
          <w:lang w:val="uk-UA"/>
        </w:rPr>
        <w:t xml:space="preserve"> обґрунтовувати висновки та оцінки, приймати прагматичні рішення. Усе це,</w:t>
      </w:r>
      <w:r w:rsidR="00165944" w:rsidRPr="000D2999">
        <w:rPr>
          <w:sz w:val="28"/>
          <w:szCs w:val="28"/>
          <w:lang w:val="uk-UA"/>
        </w:rPr>
        <w:t xml:space="preserve"> без сумніву, знадобиться </w:t>
      </w:r>
      <w:r w:rsidR="0095427B">
        <w:rPr>
          <w:sz w:val="28"/>
          <w:szCs w:val="28"/>
          <w:lang w:val="uk-UA"/>
        </w:rPr>
        <w:t xml:space="preserve">старшокласникам </w:t>
      </w:r>
      <w:r w:rsidR="00165944" w:rsidRPr="000D2999">
        <w:rPr>
          <w:sz w:val="28"/>
          <w:szCs w:val="28"/>
          <w:lang w:val="uk-UA"/>
        </w:rPr>
        <w:t>під час навчання у закладах вищо</w:t>
      </w:r>
      <w:r w:rsidR="00E90A13" w:rsidRPr="000D2999">
        <w:rPr>
          <w:sz w:val="28"/>
          <w:szCs w:val="28"/>
          <w:lang w:val="uk-UA"/>
        </w:rPr>
        <w:t>ї</w:t>
      </w:r>
      <w:r w:rsidR="00165944" w:rsidRPr="000D2999">
        <w:rPr>
          <w:sz w:val="28"/>
          <w:szCs w:val="28"/>
          <w:lang w:val="uk-UA"/>
        </w:rPr>
        <w:t xml:space="preserve"> освіти та подальшому житті.</w:t>
      </w:r>
      <w:r w:rsidR="00587CAA" w:rsidRPr="000D2999">
        <w:rPr>
          <w:sz w:val="28"/>
          <w:szCs w:val="28"/>
          <w:lang w:val="uk-UA"/>
        </w:rPr>
        <w:t xml:space="preserve"> </w:t>
      </w:r>
    </w:p>
    <w:p w14:paraId="24AD6CA1" w14:textId="4F29EDD7" w:rsidR="00DE3F9C" w:rsidRPr="00DE3F9C" w:rsidRDefault="00EB55A9" w:rsidP="00DE3F9C">
      <w:pPr>
        <w:widowControl w:val="0"/>
        <w:shd w:val="clear" w:color="auto" w:fill="FFFFFF"/>
        <w:autoSpaceDE w:val="0"/>
        <w:autoSpaceDN w:val="0"/>
        <w:adjustRightInd w:val="0"/>
        <w:ind w:right="1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Підкреслюємо, що </w:t>
      </w:r>
      <w:r w:rsidR="0085143F">
        <w:rPr>
          <w:sz w:val="28"/>
          <w:szCs w:val="28"/>
          <w:lang w:val="uk-UA"/>
        </w:rPr>
        <w:t>в</w:t>
      </w:r>
      <w:r w:rsidR="00DE3F9C" w:rsidRPr="00DE3F9C">
        <w:rPr>
          <w:sz w:val="28"/>
          <w:szCs w:val="28"/>
          <w:lang w:val="uk-UA"/>
        </w:rPr>
        <w:t>ажливим засобом формування, перевірки та оцінювання рівня сформованості предметних географічних компетен</w:t>
      </w:r>
      <w:r w:rsidR="003E4FC3">
        <w:rPr>
          <w:sz w:val="28"/>
          <w:szCs w:val="28"/>
          <w:lang w:val="uk-UA"/>
        </w:rPr>
        <w:t>тностей</w:t>
      </w:r>
      <w:r w:rsidR="00DE3F9C" w:rsidRPr="00DE3F9C">
        <w:rPr>
          <w:sz w:val="28"/>
          <w:szCs w:val="28"/>
          <w:lang w:val="uk-UA"/>
        </w:rPr>
        <w:t xml:space="preserve"> є застосування </w:t>
      </w:r>
      <w:proofErr w:type="spellStart"/>
      <w:r w:rsidR="00DE3F9C" w:rsidRPr="00DE3F9C">
        <w:rPr>
          <w:sz w:val="28"/>
          <w:szCs w:val="28"/>
          <w:lang w:val="uk-UA"/>
        </w:rPr>
        <w:t>компетентнісно-орієнтованих</w:t>
      </w:r>
      <w:proofErr w:type="spellEnd"/>
      <w:r w:rsidR="00DE3F9C" w:rsidRPr="00DE3F9C">
        <w:rPr>
          <w:sz w:val="28"/>
          <w:szCs w:val="28"/>
          <w:lang w:val="uk-UA"/>
        </w:rPr>
        <w:t xml:space="preserve"> завдань, серед яких, здебільшого практико-</w:t>
      </w:r>
      <w:r w:rsidR="000D2999">
        <w:rPr>
          <w:sz w:val="28"/>
          <w:szCs w:val="28"/>
          <w:lang w:val="uk-UA"/>
        </w:rPr>
        <w:t>орієнтованими</w:t>
      </w:r>
      <w:r w:rsidR="00DE3F9C" w:rsidRPr="00DE3F9C">
        <w:rPr>
          <w:sz w:val="28"/>
          <w:szCs w:val="28"/>
          <w:lang w:val="uk-UA"/>
        </w:rPr>
        <w:t xml:space="preserve"> є ті, що  пов’язані з картографічною основою.  </w:t>
      </w:r>
    </w:p>
    <w:p w14:paraId="75FD3CBE" w14:textId="77777777" w:rsidR="000170C9" w:rsidRDefault="00EB55A9" w:rsidP="000170C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 н</w:t>
      </w:r>
      <w:r w:rsidR="00523816">
        <w:rPr>
          <w:sz w:val="28"/>
          <w:szCs w:val="28"/>
          <w:lang w:val="uk-UA"/>
        </w:rPr>
        <w:t>аголошуємо, що в</w:t>
      </w:r>
      <w:r w:rsidR="001627F9" w:rsidRPr="001627F9">
        <w:rPr>
          <w:sz w:val="28"/>
          <w:szCs w:val="28"/>
          <w:lang w:val="uk-UA"/>
        </w:rPr>
        <w:t>ажливу частину змісту географічної освіти</w:t>
      </w:r>
      <w:r w:rsidR="001627F9">
        <w:rPr>
          <w:sz w:val="28"/>
          <w:szCs w:val="28"/>
          <w:lang w:val="uk-UA"/>
        </w:rPr>
        <w:t xml:space="preserve"> становлять картографічні знання та вміння, що</w:t>
      </w:r>
      <w:r w:rsidR="001627F9" w:rsidRPr="001627F9">
        <w:rPr>
          <w:lang w:val="uk-UA"/>
        </w:rPr>
        <w:t xml:space="preserve"> </w:t>
      </w:r>
      <w:r w:rsidR="001627F9" w:rsidRPr="001627F9">
        <w:rPr>
          <w:sz w:val="28"/>
          <w:szCs w:val="28"/>
          <w:lang w:val="uk-UA"/>
        </w:rPr>
        <w:t>входять до складу загальнокультурних компетентностей</w:t>
      </w:r>
      <w:r w:rsidR="001627F9">
        <w:rPr>
          <w:sz w:val="28"/>
          <w:szCs w:val="28"/>
          <w:lang w:val="uk-UA"/>
        </w:rPr>
        <w:t>. Це посилює вимоги щодо організації роботи з географічною картою.</w:t>
      </w:r>
    </w:p>
    <w:p w14:paraId="6C634394" w14:textId="03CF9CE9" w:rsidR="0001797F" w:rsidRPr="000170C9" w:rsidRDefault="000170C9" w:rsidP="000170C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BD71D4">
        <w:rPr>
          <w:rFonts w:eastAsiaTheme="minorHAnsi"/>
          <w:sz w:val="28"/>
          <w:szCs w:val="28"/>
          <w:lang w:val="uk-UA" w:eastAsia="en-US"/>
        </w:rPr>
        <w:t>Варто зазначити, що в умовах воєнного стану з</w:t>
      </w:r>
      <w:r w:rsidR="001627F9" w:rsidRPr="001627F9">
        <w:rPr>
          <w:rFonts w:eastAsiaTheme="minorHAnsi"/>
          <w:sz w:val="28"/>
          <w:szCs w:val="28"/>
          <w:lang w:val="uk-UA" w:eastAsia="en-US"/>
        </w:rPr>
        <w:t>нання картографії, що  є теоретичною основою військової топографії,</w:t>
      </w:r>
      <w:r w:rsidR="001627F9">
        <w:rPr>
          <w:rFonts w:eastAsiaTheme="minorHAnsi"/>
          <w:sz w:val="28"/>
          <w:szCs w:val="28"/>
          <w:lang w:val="uk-UA" w:eastAsia="en-US"/>
        </w:rPr>
        <w:t xml:space="preserve"> набувають особливого значення</w:t>
      </w:r>
      <w:r w:rsidR="00BD71D4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65A19E6" w14:textId="4FB42DE0" w:rsidR="000128F7" w:rsidRDefault="000128F7" w:rsidP="000E1F08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Саме тому о</w:t>
      </w:r>
      <w:r w:rsidR="0001797F" w:rsidRPr="0001797F">
        <w:rPr>
          <w:rFonts w:eastAsiaTheme="minorHAnsi"/>
          <w:sz w:val="28"/>
          <w:szCs w:val="28"/>
          <w:lang w:val="uk-UA" w:eastAsia="en-US"/>
        </w:rPr>
        <w:t xml:space="preserve">володіння способами вивчення місцевості, найважливішим серед яких є топографічна карта, як у паперовому так і у електронному вигляді, вивчення принципів побудови, властивостей картографічного зображення, отримання кількісних та якісних характеристик місцевості </w:t>
      </w:r>
      <w:r>
        <w:rPr>
          <w:rFonts w:eastAsiaTheme="minorHAnsi"/>
          <w:sz w:val="28"/>
          <w:szCs w:val="28"/>
          <w:lang w:val="uk-UA" w:eastAsia="en-US"/>
        </w:rPr>
        <w:t xml:space="preserve">є важливими вміннями, що набувають учні під час вивчення </w:t>
      </w:r>
      <w:r w:rsidR="00DE3F9C">
        <w:rPr>
          <w:rFonts w:eastAsiaTheme="minorHAnsi"/>
          <w:sz w:val="28"/>
          <w:szCs w:val="28"/>
          <w:lang w:val="uk-UA" w:eastAsia="en-US"/>
        </w:rPr>
        <w:t xml:space="preserve">курсу </w:t>
      </w:r>
      <w:r>
        <w:rPr>
          <w:rFonts w:eastAsiaTheme="minorHAnsi"/>
          <w:sz w:val="28"/>
          <w:szCs w:val="28"/>
          <w:lang w:val="uk-UA" w:eastAsia="en-US"/>
        </w:rPr>
        <w:t>географії</w:t>
      </w:r>
      <w:r w:rsidR="001D7ABC">
        <w:rPr>
          <w:rFonts w:eastAsiaTheme="minorHAnsi"/>
          <w:sz w:val="28"/>
          <w:szCs w:val="28"/>
          <w:lang w:val="uk-UA" w:eastAsia="en-US"/>
        </w:rPr>
        <w:t xml:space="preserve"> «Географічний простір Землі» в 11 класі. </w:t>
      </w:r>
    </w:p>
    <w:p w14:paraId="4E50BA8C" w14:textId="3C7DB83B" w:rsidR="00505DF5" w:rsidRPr="00EB55A9" w:rsidRDefault="00523816" w:rsidP="00523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5427B">
        <w:rPr>
          <w:sz w:val="28"/>
          <w:szCs w:val="28"/>
          <w:lang w:val="uk-UA"/>
        </w:rPr>
        <w:t>Звертаємо</w:t>
      </w:r>
      <w:r w:rsidR="00505DF5" w:rsidRPr="00523816">
        <w:rPr>
          <w:sz w:val="28"/>
          <w:szCs w:val="28"/>
          <w:lang w:val="uk-UA"/>
        </w:rPr>
        <w:t xml:space="preserve"> увагу, що</w:t>
      </w:r>
      <w:r w:rsidR="00505DF5" w:rsidRPr="00523816">
        <w:rPr>
          <w:sz w:val="28"/>
          <w:szCs w:val="28"/>
        </w:rPr>
        <w:t> </w:t>
      </w:r>
      <w:r w:rsidR="00505DF5" w:rsidRPr="00523816">
        <w:rPr>
          <w:sz w:val="28"/>
          <w:szCs w:val="28"/>
          <w:lang w:val="uk-UA"/>
        </w:rPr>
        <w:t>сучасні комп’ютерні технології, за допомогою геоінформаційної системи (ГІС)  дають змогу поєднувати електронні карти, схеми, аерокосмічні зображення земної поверхні з різноманітною інформацією</w:t>
      </w:r>
      <w:r>
        <w:rPr>
          <w:sz w:val="28"/>
          <w:szCs w:val="28"/>
          <w:lang w:val="uk-UA"/>
        </w:rPr>
        <w:t>.</w:t>
      </w:r>
      <w:r w:rsidR="00505DF5" w:rsidRPr="00523816">
        <w:rPr>
          <w:sz w:val="28"/>
          <w:szCs w:val="28"/>
          <w:lang w:val="uk-UA"/>
        </w:rPr>
        <w:t xml:space="preserve"> У ній можна нагромаджувати, зберігати, аналізувати та редагувати відображені просторові дані. </w:t>
      </w:r>
      <w:r w:rsidR="00505DF5" w:rsidRPr="00EB55A9">
        <w:rPr>
          <w:sz w:val="28"/>
          <w:szCs w:val="28"/>
          <w:lang w:val="uk-UA"/>
        </w:rPr>
        <w:t xml:space="preserve">Користувач може вивести на екран </w:t>
      </w:r>
      <w:r w:rsidR="00EB55A9">
        <w:rPr>
          <w:sz w:val="28"/>
          <w:szCs w:val="28"/>
          <w:lang w:val="uk-UA"/>
        </w:rPr>
        <w:t>у</w:t>
      </w:r>
      <w:r w:rsidR="00505DF5" w:rsidRPr="00EB55A9">
        <w:rPr>
          <w:sz w:val="28"/>
          <w:szCs w:val="28"/>
          <w:lang w:val="uk-UA"/>
        </w:rPr>
        <w:t>се, що його цікавить, сумістити на одному зображенні різні відомості й графічно змоделювати дані про географічні об’єкти та явища</w:t>
      </w:r>
      <w:r w:rsidR="00F53A64">
        <w:rPr>
          <w:sz w:val="28"/>
          <w:szCs w:val="28"/>
          <w:lang w:val="uk-UA"/>
        </w:rPr>
        <w:t xml:space="preserve"> </w:t>
      </w:r>
      <w:r w:rsidR="00F53A64" w:rsidRPr="00EB55A9">
        <w:rPr>
          <w:sz w:val="28"/>
          <w:szCs w:val="28"/>
          <w:lang w:val="uk-UA"/>
        </w:rPr>
        <w:t>[1]</w:t>
      </w:r>
      <w:r w:rsidR="00505DF5" w:rsidRPr="00EB55A9">
        <w:rPr>
          <w:sz w:val="28"/>
          <w:szCs w:val="28"/>
          <w:lang w:val="uk-UA"/>
        </w:rPr>
        <w:t xml:space="preserve">. </w:t>
      </w:r>
    </w:p>
    <w:p w14:paraId="72CC5513" w14:textId="408600FC" w:rsidR="00523816" w:rsidRPr="005920CE" w:rsidRDefault="005920CE" w:rsidP="00523816">
      <w:pPr>
        <w:jc w:val="both"/>
        <w:rPr>
          <w:rFonts w:eastAsiaTheme="minorHAnsi"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421EA">
        <w:rPr>
          <w:sz w:val="28"/>
          <w:szCs w:val="28"/>
          <w:lang w:val="uk-UA"/>
        </w:rPr>
        <w:t>Рекомендуємо д</w:t>
      </w:r>
      <w:r w:rsidRPr="008421EA">
        <w:rPr>
          <w:sz w:val="28"/>
          <w:szCs w:val="28"/>
          <w:lang w:val="uk-UA"/>
        </w:rPr>
        <w:t xml:space="preserve">ля закріплення матеріалу </w:t>
      </w:r>
      <w:r w:rsidR="008421EA">
        <w:rPr>
          <w:sz w:val="28"/>
          <w:szCs w:val="28"/>
          <w:lang w:val="uk-UA"/>
        </w:rPr>
        <w:t xml:space="preserve">на уроці </w:t>
      </w:r>
      <w:r w:rsidRPr="008421EA">
        <w:rPr>
          <w:sz w:val="28"/>
          <w:szCs w:val="28"/>
          <w:lang w:val="uk-UA"/>
        </w:rPr>
        <w:t xml:space="preserve"> використ</w:t>
      </w:r>
      <w:r w:rsidR="008421EA">
        <w:rPr>
          <w:sz w:val="28"/>
          <w:szCs w:val="28"/>
          <w:lang w:val="uk-UA"/>
        </w:rPr>
        <w:t>овувати</w:t>
      </w:r>
      <w:r w:rsidRPr="008421EA">
        <w:rPr>
          <w:sz w:val="28"/>
          <w:szCs w:val="28"/>
          <w:lang w:val="uk-UA"/>
        </w:rPr>
        <w:t xml:space="preserve"> </w:t>
      </w:r>
      <w:proofErr w:type="spellStart"/>
      <w:r w:rsidRPr="008421EA">
        <w:rPr>
          <w:sz w:val="28"/>
          <w:szCs w:val="28"/>
          <w:lang w:val="uk-UA"/>
        </w:rPr>
        <w:t>онлайн-сервіс</w:t>
      </w:r>
      <w:proofErr w:type="spellEnd"/>
      <w:r w:rsidRPr="008421EA">
        <w:rPr>
          <w:sz w:val="28"/>
          <w:szCs w:val="28"/>
          <w:lang w:val="uk-UA"/>
        </w:rPr>
        <w:t xml:space="preserve"> </w:t>
      </w:r>
      <w:proofErr w:type="spellStart"/>
      <w:r w:rsidRPr="005920CE">
        <w:rPr>
          <w:sz w:val="28"/>
          <w:szCs w:val="28"/>
        </w:rPr>
        <w:t>Google</w:t>
      </w:r>
      <w:proofErr w:type="spellEnd"/>
      <w:r w:rsidRPr="008421EA">
        <w:rPr>
          <w:sz w:val="28"/>
          <w:szCs w:val="28"/>
          <w:lang w:val="uk-UA"/>
        </w:rPr>
        <w:t xml:space="preserve"> </w:t>
      </w:r>
      <w:proofErr w:type="spellStart"/>
      <w:r w:rsidRPr="005920CE">
        <w:rPr>
          <w:sz w:val="28"/>
          <w:szCs w:val="28"/>
        </w:rPr>
        <w:t>Forms</w:t>
      </w:r>
      <w:proofErr w:type="spellEnd"/>
      <w:r w:rsidRPr="008421EA">
        <w:rPr>
          <w:sz w:val="28"/>
          <w:szCs w:val="28"/>
          <w:lang w:val="uk-UA"/>
        </w:rPr>
        <w:t xml:space="preserve">, де </w:t>
      </w:r>
      <w:r w:rsidR="008421EA">
        <w:rPr>
          <w:sz w:val="28"/>
          <w:szCs w:val="28"/>
          <w:lang w:val="uk-UA"/>
        </w:rPr>
        <w:t>можна</w:t>
      </w:r>
      <w:r w:rsidRPr="008421EA">
        <w:rPr>
          <w:sz w:val="28"/>
          <w:szCs w:val="28"/>
          <w:lang w:val="uk-UA"/>
        </w:rPr>
        <w:t xml:space="preserve"> створю</w:t>
      </w:r>
      <w:r w:rsidR="008421EA">
        <w:rPr>
          <w:sz w:val="28"/>
          <w:szCs w:val="28"/>
          <w:lang w:val="uk-UA"/>
        </w:rPr>
        <w:t>вати</w:t>
      </w:r>
      <w:r w:rsidRPr="008421EA">
        <w:rPr>
          <w:sz w:val="28"/>
          <w:szCs w:val="28"/>
          <w:lang w:val="uk-UA"/>
        </w:rPr>
        <w:t xml:space="preserve"> тест з використанням фрагментів карти. </w:t>
      </w:r>
      <w:r w:rsidRPr="005920CE">
        <w:rPr>
          <w:sz w:val="28"/>
          <w:szCs w:val="28"/>
        </w:rPr>
        <w:t xml:space="preserve">До </w:t>
      </w:r>
      <w:proofErr w:type="spellStart"/>
      <w:r w:rsidRPr="005920CE">
        <w:rPr>
          <w:sz w:val="28"/>
          <w:szCs w:val="28"/>
        </w:rPr>
        <w:t>кожної</w:t>
      </w:r>
      <w:proofErr w:type="spellEnd"/>
      <w:r w:rsidRPr="005920CE">
        <w:rPr>
          <w:sz w:val="28"/>
          <w:szCs w:val="28"/>
        </w:rPr>
        <w:t xml:space="preserve"> теми </w:t>
      </w:r>
      <w:proofErr w:type="spellStart"/>
      <w:r w:rsidRPr="005920CE">
        <w:rPr>
          <w:sz w:val="28"/>
          <w:szCs w:val="28"/>
        </w:rPr>
        <w:t>можна</w:t>
      </w:r>
      <w:proofErr w:type="spellEnd"/>
      <w:r w:rsidRPr="005920CE">
        <w:rPr>
          <w:sz w:val="28"/>
          <w:szCs w:val="28"/>
        </w:rPr>
        <w:t xml:space="preserve"> </w:t>
      </w:r>
      <w:proofErr w:type="spellStart"/>
      <w:r w:rsidRPr="005920CE">
        <w:rPr>
          <w:sz w:val="28"/>
          <w:szCs w:val="28"/>
        </w:rPr>
        <w:t>розробити</w:t>
      </w:r>
      <w:proofErr w:type="spellEnd"/>
      <w:r w:rsidRPr="005920CE">
        <w:rPr>
          <w:sz w:val="28"/>
          <w:szCs w:val="28"/>
        </w:rPr>
        <w:t xml:space="preserve"> тест, </w:t>
      </w:r>
      <w:proofErr w:type="spellStart"/>
      <w:r w:rsidRPr="005920CE">
        <w:rPr>
          <w:sz w:val="28"/>
          <w:szCs w:val="28"/>
        </w:rPr>
        <w:t>що</w:t>
      </w:r>
      <w:proofErr w:type="spellEnd"/>
      <w:r w:rsidRPr="005920CE">
        <w:rPr>
          <w:sz w:val="28"/>
          <w:szCs w:val="28"/>
        </w:rPr>
        <w:t xml:space="preserve"> </w:t>
      </w:r>
      <w:proofErr w:type="spellStart"/>
      <w:r w:rsidRPr="005920CE">
        <w:rPr>
          <w:sz w:val="28"/>
          <w:szCs w:val="28"/>
        </w:rPr>
        <w:t>складається</w:t>
      </w:r>
      <w:proofErr w:type="spellEnd"/>
      <w:r w:rsidRPr="005920CE">
        <w:rPr>
          <w:sz w:val="28"/>
          <w:szCs w:val="28"/>
        </w:rPr>
        <w:t xml:space="preserve"> з </w:t>
      </w:r>
      <w:proofErr w:type="spellStart"/>
      <w:r w:rsidRPr="005920CE">
        <w:rPr>
          <w:sz w:val="28"/>
          <w:szCs w:val="28"/>
        </w:rPr>
        <w:t>найважливійших</w:t>
      </w:r>
      <w:proofErr w:type="spellEnd"/>
      <w:r w:rsidRPr="005920CE">
        <w:rPr>
          <w:sz w:val="28"/>
          <w:szCs w:val="28"/>
        </w:rPr>
        <w:t xml:space="preserve"> понять. </w:t>
      </w:r>
      <w:proofErr w:type="spellStart"/>
      <w:r w:rsidRPr="005920CE">
        <w:rPr>
          <w:sz w:val="28"/>
          <w:szCs w:val="28"/>
        </w:rPr>
        <w:t>Запитання</w:t>
      </w:r>
      <w:proofErr w:type="spellEnd"/>
      <w:r w:rsidRPr="005920CE">
        <w:rPr>
          <w:sz w:val="28"/>
          <w:szCs w:val="28"/>
        </w:rPr>
        <w:t xml:space="preserve"> </w:t>
      </w:r>
      <w:proofErr w:type="spellStart"/>
      <w:r w:rsidRPr="005920CE">
        <w:rPr>
          <w:sz w:val="28"/>
          <w:szCs w:val="28"/>
        </w:rPr>
        <w:t>можуть</w:t>
      </w:r>
      <w:proofErr w:type="spellEnd"/>
      <w:r w:rsidRPr="005920CE">
        <w:rPr>
          <w:sz w:val="28"/>
          <w:szCs w:val="28"/>
        </w:rPr>
        <w:t xml:space="preserve"> бути </w:t>
      </w:r>
      <w:proofErr w:type="spellStart"/>
      <w:r w:rsidRPr="005920CE">
        <w:rPr>
          <w:sz w:val="28"/>
          <w:szCs w:val="28"/>
        </w:rPr>
        <w:t>різними</w:t>
      </w:r>
      <w:proofErr w:type="spellEnd"/>
      <w:r w:rsidRPr="005920CE">
        <w:rPr>
          <w:sz w:val="28"/>
          <w:szCs w:val="28"/>
        </w:rPr>
        <w:t xml:space="preserve"> – з </w:t>
      </w:r>
      <w:proofErr w:type="spellStart"/>
      <w:r w:rsidRPr="005920CE">
        <w:rPr>
          <w:sz w:val="28"/>
          <w:szCs w:val="28"/>
        </w:rPr>
        <w:t>однією</w:t>
      </w:r>
      <w:proofErr w:type="spellEnd"/>
      <w:r w:rsidRPr="005920CE">
        <w:rPr>
          <w:sz w:val="28"/>
          <w:szCs w:val="28"/>
        </w:rPr>
        <w:t xml:space="preserve"> </w:t>
      </w:r>
      <w:proofErr w:type="spellStart"/>
      <w:r w:rsidRPr="005920CE">
        <w:rPr>
          <w:sz w:val="28"/>
          <w:szCs w:val="28"/>
        </w:rPr>
        <w:lastRenderedPageBreak/>
        <w:t>відповіддю</w:t>
      </w:r>
      <w:proofErr w:type="spellEnd"/>
      <w:r w:rsidRPr="005920CE">
        <w:rPr>
          <w:sz w:val="28"/>
          <w:szCs w:val="28"/>
        </w:rPr>
        <w:t xml:space="preserve">, </w:t>
      </w:r>
      <w:proofErr w:type="spellStart"/>
      <w:r w:rsidRPr="005920CE">
        <w:rPr>
          <w:sz w:val="28"/>
          <w:szCs w:val="28"/>
        </w:rPr>
        <w:t>із</w:t>
      </w:r>
      <w:proofErr w:type="spellEnd"/>
      <w:r w:rsidRPr="005920CE">
        <w:rPr>
          <w:sz w:val="28"/>
          <w:szCs w:val="28"/>
        </w:rPr>
        <w:t xml:space="preserve"> </w:t>
      </w:r>
      <w:proofErr w:type="spellStart"/>
      <w:r w:rsidRPr="005920CE">
        <w:rPr>
          <w:sz w:val="28"/>
          <w:szCs w:val="28"/>
        </w:rPr>
        <w:t>багатьма</w:t>
      </w:r>
      <w:proofErr w:type="spellEnd"/>
      <w:r w:rsidRPr="005920CE">
        <w:rPr>
          <w:sz w:val="28"/>
          <w:szCs w:val="28"/>
        </w:rPr>
        <w:t xml:space="preserve">, з </w:t>
      </w:r>
      <w:proofErr w:type="spellStart"/>
      <w:r w:rsidRPr="005920CE">
        <w:rPr>
          <w:sz w:val="28"/>
          <w:szCs w:val="28"/>
        </w:rPr>
        <w:t>ілюстраціями</w:t>
      </w:r>
      <w:proofErr w:type="spellEnd"/>
      <w:r w:rsidRPr="005920CE">
        <w:rPr>
          <w:sz w:val="28"/>
          <w:szCs w:val="28"/>
        </w:rPr>
        <w:t xml:space="preserve"> </w:t>
      </w:r>
      <w:proofErr w:type="spellStart"/>
      <w:r w:rsidRPr="005920CE">
        <w:rPr>
          <w:sz w:val="28"/>
          <w:szCs w:val="28"/>
        </w:rPr>
        <w:t>чи</w:t>
      </w:r>
      <w:proofErr w:type="spellEnd"/>
      <w:r w:rsidRPr="005920CE">
        <w:rPr>
          <w:sz w:val="28"/>
          <w:szCs w:val="28"/>
        </w:rPr>
        <w:t xml:space="preserve"> </w:t>
      </w:r>
      <w:proofErr w:type="spellStart"/>
      <w:r w:rsidRPr="005920CE">
        <w:rPr>
          <w:sz w:val="28"/>
          <w:szCs w:val="28"/>
        </w:rPr>
        <w:t>відео</w:t>
      </w:r>
      <w:proofErr w:type="spellEnd"/>
      <w:r w:rsidRPr="005920CE">
        <w:rPr>
          <w:sz w:val="28"/>
          <w:szCs w:val="28"/>
        </w:rPr>
        <w:t xml:space="preserve">, </w:t>
      </w:r>
      <w:proofErr w:type="spellStart"/>
      <w:r w:rsidRPr="005920CE">
        <w:rPr>
          <w:sz w:val="28"/>
          <w:szCs w:val="28"/>
        </w:rPr>
        <w:t>завданнями</w:t>
      </w:r>
      <w:proofErr w:type="spellEnd"/>
      <w:r w:rsidRPr="005920CE">
        <w:rPr>
          <w:sz w:val="28"/>
          <w:szCs w:val="28"/>
        </w:rPr>
        <w:t xml:space="preserve"> на </w:t>
      </w:r>
      <w:proofErr w:type="spellStart"/>
      <w:r w:rsidRPr="005920CE">
        <w:rPr>
          <w:sz w:val="28"/>
          <w:szCs w:val="28"/>
        </w:rPr>
        <w:t>встановлення</w:t>
      </w:r>
      <w:proofErr w:type="spellEnd"/>
      <w:r w:rsidRPr="005920CE">
        <w:rPr>
          <w:sz w:val="28"/>
          <w:szCs w:val="28"/>
        </w:rPr>
        <w:t xml:space="preserve"> </w:t>
      </w:r>
      <w:proofErr w:type="spellStart"/>
      <w:r w:rsidRPr="005920CE">
        <w:rPr>
          <w:sz w:val="28"/>
          <w:szCs w:val="28"/>
        </w:rPr>
        <w:t>послідовності</w:t>
      </w:r>
      <w:proofErr w:type="spellEnd"/>
      <w:r w:rsidRPr="005920CE">
        <w:rPr>
          <w:sz w:val="28"/>
          <w:szCs w:val="28"/>
        </w:rPr>
        <w:t xml:space="preserve">, </w:t>
      </w:r>
      <w:proofErr w:type="spellStart"/>
      <w:r w:rsidRPr="005920CE">
        <w:rPr>
          <w:sz w:val="28"/>
          <w:szCs w:val="28"/>
        </w:rPr>
        <w:t>відповідності</w:t>
      </w:r>
      <w:proofErr w:type="spellEnd"/>
      <w:r w:rsidRPr="005920CE">
        <w:rPr>
          <w:sz w:val="28"/>
          <w:szCs w:val="28"/>
        </w:rPr>
        <w:t>.</w:t>
      </w:r>
    </w:p>
    <w:p w14:paraId="114AA3F3" w14:textId="77165CBA" w:rsidR="00C0238C" w:rsidRDefault="00707AD0" w:rsidP="00BD23BB">
      <w:pPr>
        <w:jc w:val="both"/>
        <w:rPr>
          <w:sz w:val="28"/>
          <w:szCs w:val="28"/>
          <w:lang w:val="uk-UA"/>
        </w:rPr>
      </w:pPr>
      <w:r w:rsidRPr="008E2A74">
        <w:rPr>
          <w:i/>
          <w:sz w:val="28"/>
          <w:szCs w:val="28"/>
          <w:lang w:val="uk-UA"/>
        </w:rPr>
        <w:tab/>
      </w:r>
      <w:r w:rsidR="00B067E3">
        <w:rPr>
          <w:sz w:val="28"/>
          <w:szCs w:val="28"/>
          <w:lang w:val="uk-UA"/>
        </w:rPr>
        <w:t xml:space="preserve">За нинішніх умов корисними </w:t>
      </w:r>
      <w:r w:rsidR="00921D21">
        <w:rPr>
          <w:sz w:val="28"/>
          <w:szCs w:val="28"/>
          <w:lang w:val="uk-UA"/>
        </w:rPr>
        <w:t>при підготов</w:t>
      </w:r>
      <w:r w:rsidR="00EB55A9">
        <w:rPr>
          <w:sz w:val="28"/>
          <w:szCs w:val="28"/>
          <w:lang w:val="uk-UA"/>
        </w:rPr>
        <w:t xml:space="preserve">ці до </w:t>
      </w:r>
      <w:r w:rsidR="00921D21">
        <w:rPr>
          <w:sz w:val="28"/>
          <w:szCs w:val="28"/>
          <w:lang w:val="uk-UA"/>
        </w:rPr>
        <w:t xml:space="preserve">уроків в курсах  «Географія: регіони та країни» (10 клас) та «Географічний простір Землі» </w:t>
      </w:r>
      <w:r w:rsidR="00921D21">
        <w:rPr>
          <w:sz w:val="28"/>
          <w:szCs w:val="28"/>
          <w:lang w:val="uk-UA"/>
        </w:rPr>
        <w:br/>
        <w:t xml:space="preserve">(11 клас) </w:t>
      </w:r>
      <w:r w:rsidR="00B067E3">
        <w:rPr>
          <w:sz w:val="28"/>
          <w:szCs w:val="28"/>
          <w:lang w:val="uk-UA"/>
        </w:rPr>
        <w:t xml:space="preserve">будуть </w:t>
      </w:r>
      <w:r w:rsidR="008978E8" w:rsidRPr="00AB31DC">
        <w:rPr>
          <w:sz w:val="28"/>
          <w:szCs w:val="28"/>
          <w:lang w:val="uk-UA"/>
        </w:rPr>
        <w:t>методичн</w:t>
      </w:r>
      <w:r w:rsidR="00B067E3">
        <w:rPr>
          <w:sz w:val="28"/>
          <w:szCs w:val="28"/>
          <w:lang w:val="uk-UA"/>
        </w:rPr>
        <w:t>і</w:t>
      </w:r>
      <w:r w:rsidR="008978E8" w:rsidRPr="00AB31DC">
        <w:rPr>
          <w:sz w:val="28"/>
          <w:szCs w:val="28"/>
          <w:lang w:val="uk-UA"/>
        </w:rPr>
        <w:t xml:space="preserve"> матеріали, </w:t>
      </w:r>
      <w:bookmarkStart w:id="9" w:name="_Hlk99706857"/>
      <w:r w:rsidR="008421EA">
        <w:rPr>
          <w:sz w:val="28"/>
          <w:szCs w:val="28"/>
          <w:lang w:val="uk-UA"/>
        </w:rPr>
        <w:t xml:space="preserve">що </w:t>
      </w:r>
      <w:r w:rsidR="008978E8" w:rsidRPr="00AB31DC">
        <w:rPr>
          <w:sz w:val="28"/>
          <w:szCs w:val="28"/>
          <w:lang w:val="uk-UA"/>
        </w:rPr>
        <w:t>розміщен</w:t>
      </w:r>
      <w:r w:rsidR="00B067E3">
        <w:rPr>
          <w:sz w:val="28"/>
          <w:szCs w:val="28"/>
          <w:lang w:val="uk-UA"/>
        </w:rPr>
        <w:t>і</w:t>
      </w:r>
      <w:r w:rsidR="008978E8" w:rsidRPr="00AB31DC">
        <w:rPr>
          <w:sz w:val="28"/>
          <w:szCs w:val="28"/>
          <w:lang w:val="uk-UA"/>
        </w:rPr>
        <w:t xml:space="preserve"> на сайті Сумського обласного інституту післядипломної педагогічної освіти в розділі «Мобільна сторінка методиста»</w:t>
      </w:r>
      <w:r w:rsidR="008978E8">
        <w:rPr>
          <w:sz w:val="28"/>
          <w:szCs w:val="28"/>
          <w:lang w:val="uk-UA"/>
        </w:rPr>
        <w:t xml:space="preserve"> в теці «Перелік веб-сайтів з географії Всеукраїнської школи </w:t>
      </w:r>
      <w:proofErr w:type="spellStart"/>
      <w:r w:rsidR="008978E8">
        <w:rPr>
          <w:sz w:val="28"/>
          <w:szCs w:val="28"/>
          <w:lang w:val="uk-UA"/>
        </w:rPr>
        <w:t>онлайн</w:t>
      </w:r>
      <w:proofErr w:type="spellEnd"/>
      <w:r w:rsidR="008978E8">
        <w:rPr>
          <w:sz w:val="28"/>
          <w:szCs w:val="28"/>
          <w:lang w:val="uk-UA"/>
        </w:rPr>
        <w:t>» за посиланням</w:t>
      </w:r>
      <w:r w:rsidR="008978E8" w:rsidRPr="00AB31DC">
        <w:rPr>
          <w:sz w:val="28"/>
          <w:szCs w:val="28"/>
          <w:lang w:val="uk-UA"/>
        </w:rPr>
        <w:t xml:space="preserve">: </w:t>
      </w:r>
      <w:bookmarkEnd w:id="9"/>
      <w:r w:rsidR="00C0238C">
        <w:rPr>
          <w:sz w:val="28"/>
          <w:szCs w:val="28"/>
          <w:lang w:val="uk-UA"/>
        </w:rPr>
        <w:fldChar w:fldCharType="begin"/>
      </w:r>
      <w:r w:rsidR="00C0238C">
        <w:rPr>
          <w:sz w:val="28"/>
          <w:szCs w:val="28"/>
          <w:lang w:val="uk-UA"/>
        </w:rPr>
        <w:instrText xml:space="preserve"> HYPERLINK "</w:instrText>
      </w:r>
      <w:r w:rsidR="00C0238C" w:rsidRPr="00C0238C">
        <w:rPr>
          <w:sz w:val="28"/>
          <w:szCs w:val="28"/>
          <w:lang w:val="uk-UA"/>
        </w:rPr>
        <w:instrText>https://numl.org/.608681</w:instrText>
      </w:r>
      <w:r w:rsidR="00C0238C">
        <w:rPr>
          <w:sz w:val="28"/>
          <w:szCs w:val="28"/>
          <w:lang w:val="uk-UA"/>
        </w:rPr>
        <w:instrText xml:space="preserve">" </w:instrText>
      </w:r>
      <w:r w:rsidR="00C0238C">
        <w:rPr>
          <w:sz w:val="28"/>
          <w:szCs w:val="28"/>
          <w:lang w:val="uk-UA"/>
        </w:rPr>
        <w:fldChar w:fldCharType="separate"/>
      </w:r>
      <w:r w:rsidR="00C0238C" w:rsidRPr="00FD5703">
        <w:rPr>
          <w:rStyle w:val="a5"/>
          <w:sz w:val="28"/>
          <w:szCs w:val="28"/>
          <w:lang w:val="uk-UA"/>
        </w:rPr>
        <w:t>https://numl.org/.608681</w:t>
      </w:r>
      <w:r w:rsidR="00C0238C">
        <w:rPr>
          <w:sz w:val="28"/>
          <w:szCs w:val="28"/>
          <w:lang w:val="uk-UA"/>
        </w:rPr>
        <w:fldChar w:fldCharType="end"/>
      </w:r>
      <w:r w:rsidR="00247F7D">
        <w:rPr>
          <w:sz w:val="28"/>
          <w:szCs w:val="28"/>
          <w:lang w:val="uk-UA"/>
        </w:rPr>
        <w:t>.</w:t>
      </w:r>
    </w:p>
    <w:p w14:paraId="6397C926" w14:textId="3AED352A" w:rsidR="007C73B9" w:rsidRPr="007C73B9" w:rsidRDefault="007C73B9" w:rsidP="007C73B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7C73B9">
        <w:rPr>
          <w:sz w:val="28"/>
          <w:szCs w:val="28"/>
          <w:lang w:val="uk-UA"/>
        </w:rPr>
        <w:t xml:space="preserve">активного використання можливостей </w:t>
      </w:r>
      <w:bookmarkStart w:id="10" w:name="_Hlk100215794"/>
      <w:r w:rsidRPr="007C73B9">
        <w:rPr>
          <w:sz w:val="28"/>
          <w:szCs w:val="28"/>
          <w:lang w:val="uk-UA"/>
        </w:rPr>
        <w:t>комп’ютерних технологій</w:t>
      </w:r>
      <w:bookmarkEnd w:id="10"/>
      <w:r w:rsidRPr="007C73B9">
        <w:rPr>
          <w:sz w:val="28"/>
          <w:szCs w:val="28"/>
          <w:lang w:val="uk-UA"/>
        </w:rPr>
        <w:t xml:space="preserve"> </w:t>
      </w:r>
      <w:r w:rsidR="008B6E3C" w:rsidRPr="008B6E3C">
        <w:rPr>
          <w:sz w:val="28"/>
          <w:szCs w:val="28"/>
          <w:lang w:val="uk-UA"/>
        </w:rPr>
        <w:t xml:space="preserve">в </w:t>
      </w:r>
      <w:r w:rsidR="008B6E3C">
        <w:rPr>
          <w:sz w:val="28"/>
          <w:szCs w:val="28"/>
          <w:lang w:val="uk-UA"/>
        </w:rPr>
        <w:t xml:space="preserve">своїй </w:t>
      </w:r>
      <w:r w:rsidR="008B6E3C" w:rsidRPr="008B6E3C">
        <w:rPr>
          <w:sz w:val="28"/>
          <w:szCs w:val="28"/>
          <w:lang w:val="uk-UA"/>
        </w:rPr>
        <w:t xml:space="preserve">роботі </w:t>
      </w:r>
      <w:r>
        <w:rPr>
          <w:sz w:val="28"/>
          <w:szCs w:val="28"/>
          <w:lang w:val="uk-UA"/>
        </w:rPr>
        <w:t xml:space="preserve">вчитель може використати, </w:t>
      </w:r>
      <w:r w:rsidRPr="007C73B9">
        <w:rPr>
          <w:sz w:val="28"/>
          <w:szCs w:val="28"/>
          <w:lang w:val="uk-UA"/>
        </w:rPr>
        <w:t>насамперед, загальнодоступн</w:t>
      </w:r>
      <w:r>
        <w:rPr>
          <w:sz w:val="28"/>
          <w:szCs w:val="28"/>
          <w:lang w:val="uk-UA"/>
        </w:rPr>
        <w:t>і</w:t>
      </w:r>
      <w:r w:rsidRPr="007C73B9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и</w:t>
      </w:r>
      <w:r w:rsidRPr="007C73B9">
        <w:rPr>
          <w:sz w:val="28"/>
          <w:szCs w:val="28"/>
          <w:lang w:val="uk-UA"/>
        </w:rPr>
        <w:t xml:space="preserve"> MS Office: текстовий редактор MS Word, програми MS </w:t>
      </w:r>
      <w:proofErr w:type="spellStart"/>
      <w:r w:rsidRPr="007C73B9">
        <w:rPr>
          <w:sz w:val="28"/>
          <w:szCs w:val="28"/>
          <w:lang w:val="uk-UA"/>
        </w:rPr>
        <w:t>Power</w:t>
      </w:r>
      <w:proofErr w:type="spellEnd"/>
      <w:r w:rsidRPr="007C73B9">
        <w:rPr>
          <w:sz w:val="28"/>
          <w:szCs w:val="28"/>
          <w:lang w:val="uk-UA"/>
        </w:rPr>
        <w:t xml:space="preserve"> </w:t>
      </w:r>
      <w:proofErr w:type="spellStart"/>
      <w:r w:rsidRPr="007C73B9">
        <w:rPr>
          <w:sz w:val="28"/>
          <w:szCs w:val="28"/>
          <w:lang w:val="uk-UA"/>
        </w:rPr>
        <w:t>Point</w:t>
      </w:r>
      <w:proofErr w:type="spellEnd"/>
      <w:r w:rsidRPr="007C73B9">
        <w:rPr>
          <w:sz w:val="28"/>
          <w:szCs w:val="28"/>
          <w:lang w:val="uk-UA"/>
        </w:rPr>
        <w:t xml:space="preserve">, MS Explorer, MS </w:t>
      </w:r>
      <w:proofErr w:type="spellStart"/>
      <w:r w:rsidRPr="007C73B9">
        <w:rPr>
          <w:sz w:val="28"/>
          <w:szCs w:val="28"/>
          <w:lang w:val="uk-UA"/>
        </w:rPr>
        <w:t>Photoshop</w:t>
      </w:r>
      <w:proofErr w:type="spellEnd"/>
      <w:r w:rsidRPr="007C73B9">
        <w:rPr>
          <w:sz w:val="28"/>
          <w:szCs w:val="28"/>
          <w:lang w:val="uk-UA"/>
        </w:rPr>
        <w:t xml:space="preserve">, Windows </w:t>
      </w:r>
      <w:proofErr w:type="spellStart"/>
      <w:r w:rsidRPr="007C73B9">
        <w:rPr>
          <w:sz w:val="28"/>
          <w:szCs w:val="28"/>
          <w:lang w:val="uk-UA"/>
        </w:rPr>
        <w:t>Movie</w:t>
      </w:r>
      <w:proofErr w:type="spellEnd"/>
      <w:r w:rsidRPr="007C73B9">
        <w:rPr>
          <w:sz w:val="28"/>
          <w:szCs w:val="28"/>
          <w:lang w:val="uk-UA"/>
        </w:rPr>
        <w:t xml:space="preserve"> </w:t>
      </w:r>
      <w:proofErr w:type="spellStart"/>
      <w:r w:rsidRPr="007C73B9">
        <w:rPr>
          <w:sz w:val="28"/>
          <w:szCs w:val="28"/>
          <w:lang w:val="uk-UA"/>
        </w:rPr>
        <w:t>Maker</w:t>
      </w:r>
      <w:proofErr w:type="spellEnd"/>
      <w:r w:rsidRPr="007C73B9">
        <w:rPr>
          <w:sz w:val="28"/>
          <w:szCs w:val="28"/>
          <w:lang w:val="uk-UA"/>
        </w:rPr>
        <w:t xml:space="preserve">, </w:t>
      </w:r>
      <w:proofErr w:type="spellStart"/>
      <w:r w:rsidRPr="007C73B9">
        <w:rPr>
          <w:sz w:val="28"/>
          <w:szCs w:val="28"/>
          <w:lang w:val="uk-UA"/>
        </w:rPr>
        <w:t>My</w:t>
      </w:r>
      <w:proofErr w:type="spellEnd"/>
      <w:r w:rsidRPr="007C73B9">
        <w:rPr>
          <w:sz w:val="28"/>
          <w:szCs w:val="28"/>
          <w:lang w:val="uk-UA"/>
        </w:rPr>
        <w:t xml:space="preserve"> </w:t>
      </w:r>
      <w:proofErr w:type="spellStart"/>
      <w:r w:rsidRPr="007C73B9">
        <w:rPr>
          <w:sz w:val="28"/>
          <w:szCs w:val="28"/>
          <w:lang w:val="uk-UA"/>
        </w:rPr>
        <w:t>test</w:t>
      </w:r>
      <w:proofErr w:type="spellEnd"/>
      <w:r w:rsidRPr="007C73B9">
        <w:rPr>
          <w:sz w:val="28"/>
          <w:szCs w:val="28"/>
          <w:lang w:val="uk-UA"/>
        </w:rPr>
        <w:t xml:space="preserve">, </w:t>
      </w:r>
      <w:proofErr w:type="spellStart"/>
      <w:r w:rsidRPr="007C73B9">
        <w:rPr>
          <w:sz w:val="28"/>
          <w:szCs w:val="28"/>
          <w:lang w:val="uk-UA"/>
        </w:rPr>
        <w:t>геосервіси</w:t>
      </w:r>
      <w:proofErr w:type="spellEnd"/>
      <w:r w:rsidRPr="007C73B9">
        <w:rPr>
          <w:sz w:val="28"/>
          <w:szCs w:val="28"/>
          <w:lang w:val="uk-UA"/>
        </w:rPr>
        <w:t xml:space="preserve">,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подорожувати; шукати різні об’єкти на карті Землі, переглядати, коментувати, доповнювати світлинами. </w:t>
      </w:r>
    </w:p>
    <w:p w14:paraId="75DCC5DC" w14:textId="77777777" w:rsidR="007C73B9" w:rsidRDefault="007C73B9" w:rsidP="007C73B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7C73B9">
        <w:rPr>
          <w:sz w:val="28"/>
          <w:szCs w:val="28"/>
          <w:lang w:val="uk-UA"/>
        </w:rPr>
        <w:t xml:space="preserve">Інформуємо, що доречно скористатися сайтами із доступом до </w:t>
      </w:r>
      <w:proofErr w:type="spellStart"/>
      <w:r w:rsidRPr="007C73B9">
        <w:rPr>
          <w:sz w:val="28"/>
          <w:szCs w:val="28"/>
          <w:lang w:val="uk-UA"/>
        </w:rPr>
        <w:t>геосервісів</w:t>
      </w:r>
      <w:proofErr w:type="spellEnd"/>
      <w:r w:rsidRPr="007C73B9">
        <w:rPr>
          <w:sz w:val="28"/>
          <w:szCs w:val="28"/>
          <w:lang w:val="uk-UA"/>
        </w:rPr>
        <w:t xml:space="preserve">: </w:t>
      </w:r>
      <w:proofErr w:type="spellStart"/>
      <w:r w:rsidRPr="007C73B9">
        <w:rPr>
          <w:sz w:val="28"/>
          <w:szCs w:val="28"/>
          <w:lang w:val="uk-UA"/>
        </w:rPr>
        <w:t>Wikimapia</w:t>
      </w:r>
      <w:proofErr w:type="spellEnd"/>
      <w:r w:rsidRPr="007C73B9">
        <w:rPr>
          <w:sz w:val="28"/>
          <w:szCs w:val="28"/>
          <w:lang w:val="uk-UA"/>
        </w:rPr>
        <w:t xml:space="preserve"> (wikimapia.org); </w:t>
      </w:r>
      <w:proofErr w:type="spellStart"/>
      <w:r w:rsidRPr="007C73B9">
        <w:rPr>
          <w:sz w:val="28"/>
          <w:szCs w:val="28"/>
          <w:lang w:val="uk-UA"/>
        </w:rPr>
        <w:t>Google</w:t>
      </w:r>
      <w:proofErr w:type="spellEnd"/>
      <w:r w:rsidRPr="007C73B9">
        <w:rPr>
          <w:sz w:val="28"/>
          <w:szCs w:val="28"/>
          <w:lang w:val="uk-UA"/>
        </w:rPr>
        <w:t xml:space="preserve"> </w:t>
      </w:r>
      <w:proofErr w:type="spellStart"/>
      <w:r w:rsidRPr="007C73B9">
        <w:rPr>
          <w:sz w:val="28"/>
          <w:szCs w:val="28"/>
          <w:lang w:val="uk-UA"/>
        </w:rPr>
        <w:t>Maps</w:t>
      </w:r>
      <w:proofErr w:type="spellEnd"/>
      <w:r w:rsidRPr="007C73B9">
        <w:rPr>
          <w:sz w:val="28"/>
          <w:szCs w:val="28"/>
          <w:lang w:val="uk-UA"/>
        </w:rPr>
        <w:t xml:space="preserve"> (maps.google.com); </w:t>
      </w:r>
      <w:proofErr w:type="spellStart"/>
      <w:r w:rsidRPr="007C73B9">
        <w:rPr>
          <w:sz w:val="28"/>
          <w:szCs w:val="28"/>
          <w:lang w:val="uk-UA"/>
        </w:rPr>
        <w:t>Google</w:t>
      </w:r>
      <w:proofErr w:type="spellEnd"/>
      <w:r w:rsidRPr="007C73B9">
        <w:rPr>
          <w:sz w:val="28"/>
          <w:szCs w:val="28"/>
          <w:lang w:val="uk-UA"/>
        </w:rPr>
        <w:t xml:space="preserve"> </w:t>
      </w:r>
      <w:proofErr w:type="spellStart"/>
      <w:r w:rsidRPr="007C73B9">
        <w:rPr>
          <w:sz w:val="28"/>
          <w:szCs w:val="28"/>
          <w:lang w:val="uk-UA"/>
        </w:rPr>
        <w:t>Earth</w:t>
      </w:r>
      <w:proofErr w:type="spellEnd"/>
      <w:r w:rsidRPr="007C73B9">
        <w:rPr>
          <w:sz w:val="28"/>
          <w:szCs w:val="28"/>
          <w:lang w:val="uk-UA"/>
        </w:rPr>
        <w:t xml:space="preserve"> (earth.google.com) та ін.</w:t>
      </w:r>
    </w:p>
    <w:p w14:paraId="4F59BEE6" w14:textId="5D847B76" w:rsidR="00BD23BB" w:rsidRPr="00BD23BB" w:rsidRDefault="007C73B9" w:rsidP="007C73B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в освітньому процесі різноманітних </w:t>
      </w:r>
      <w:r w:rsidRPr="007C73B9">
        <w:rPr>
          <w:sz w:val="28"/>
          <w:szCs w:val="28"/>
          <w:lang w:val="uk-UA"/>
        </w:rPr>
        <w:t>комп’ютерних технологій</w:t>
      </w:r>
      <w:r>
        <w:rPr>
          <w:sz w:val="28"/>
          <w:szCs w:val="28"/>
          <w:lang w:val="uk-UA"/>
        </w:rPr>
        <w:t xml:space="preserve">, </w:t>
      </w:r>
      <w:r w:rsidR="008B6E3C">
        <w:rPr>
          <w:sz w:val="28"/>
          <w:szCs w:val="28"/>
          <w:lang w:val="uk-UA"/>
        </w:rPr>
        <w:t xml:space="preserve">розв’язання </w:t>
      </w:r>
      <w:r w:rsidR="008B6E3C" w:rsidRPr="008B6E3C">
        <w:rPr>
          <w:sz w:val="28"/>
          <w:szCs w:val="28"/>
          <w:lang w:val="uk-UA"/>
        </w:rPr>
        <w:t xml:space="preserve">практико-орієнтованих,  </w:t>
      </w:r>
      <w:r w:rsidR="008B6E3C">
        <w:rPr>
          <w:sz w:val="28"/>
          <w:szCs w:val="28"/>
          <w:lang w:val="uk-UA"/>
        </w:rPr>
        <w:t>тестових завдань, удосконалення навичок роботи з географічними картами</w:t>
      </w:r>
      <w:r w:rsidR="00BD23BB" w:rsidRPr="00BD23BB">
        <w:rPr>
          <w:lang w:val="uk-UA"/>
        </w:rPr>
        <w:t xml:space="preserve"> </w:t>
      </w:r>
      <w:r w:rsidR="00BD23BB" w:rsidRPr="00BD23BB">
        <w:rPr>
          <w:sz w:val="28"/>
          <w:szCs w:val="28"/>
          <w:lang w:val="uk-UA"/>
        </w:rPr>
        <w:t>сприятиме формуванн</w:t>
      </w:r>
      <w:r w:rsidR="00BD23BB">
        <w:rPr>
          <w:sz w:val="28"/>
          <w:szCs w:val="28"/>
          <w:lang w:val="uk-UA"/>
        </w:rPr>
        <w:t>ю</w:t>
      </w:r>
      <w:r w:rsidR="00BD23BB" w:rsidRPr="00BD23BB">
        <w:rPr>
          <w:sz w:val="28"/>
          <w:szCs w:val="28"/>
          <w:lang w:val="uk-UA"/>
        </w:rPr>
        <w:t xml:space="preserve"> в учнів старших класах закладів загальної середньої освіти широкого спектра вмінь, відповідних компетентностей</w:t>
      </w:r>
      <w:r w:rsidR="00BD23BB">
        <w:rPr>
          <w:sz w:val="28"/>
          <w:szCs w:val="28"/>
          <w:lang w:val="uk-UA"/>
        </w:rPr>
        <w:t xml:space="preserve">, що будуть корисними  для </w:t>
      </w:r>
      <w:r w:rsidR="00BD23BB" w:rsidRPr="00BD23BB">
        <w:rPr>
          <w:sz w:val="28"/>
          <w:szCs w:val="28"/>
          <w:lang w:val="uk-UA"/>
        </w:rPr>
        <w:t>подальшого  успішного їх навчання</w:t>
      </w:r>
      <w:r w:rsidR="00BD23BB">
        <w:rPr>
          <w:sz w:val="28"/>
          <w:szCs w:val="28"/>
          <w:lang w:val="uk-UA"/>
        </w:rPr>
        <w:t>.</w:t>
      </w:r>
    </w:p>
    <w:p w14:paraId="319E1862" w14:textId="0AB2169D" w:rsidR="0085143F" w:rsidRPr="00A06AE6" w:rsidRDefault="00BD23BB" w:rsidP="007C73B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Нагадуємо, що</w:t>
      </w:r>
      <w:r w:rsidR="00EB55A9">
        <w:rPr>
          <w:sz w:val="28"/>
          <w:szCs w:val="28"/>
          <w:lang w:val="uk-UA"/>
        </w:rPr>
        <w:t xml:space="preserve"> в</w:t>
      </w:r>
      <w:r w:rsidR="0085143F" w:rsidRPr="00EB55A9">
        <w:rPr>
          <w:sz w:val="28"/>
          <w:szCs w:val="28"/>
          <w:lang w:val="uk-UA"/>
        </w:rPr>
        <w:t xml:space="preserve">ивчення географії є фундаментальним по відношенню до навчання і виховання заради забезпечення безпеки як окремого громадянина, так і Української держави. </w:t>
      </w:r>
      <w:r w:rsidR="00043D4D" w:rsidRPr="00043D4D">
        <w:rPr>
          <w:sz w:val="28"/>
          <w:szCs w:val="28"/>
          <w:lang w:val="uk-UA"/>
        </w:rPr>
        <w:t>Шкільна географічна освіта допомагає молоді  бути конкурентними та самодостатніми.</w:t>
      </w:r>
    </w:p>
    <w:p w14:paraId="191A3FDF" w14:textId="6D1A4EB0" w:rsidR="0085143F" w:rsidRPr="00A06AE6" w:rsidRDefault="00A06AE6" w:rsidP="0085143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Упевнені, що </w:t>
      </w:r>
      <w:r w:rsidR="0085143F" w:rsidRPr="00A06AE6">
        <w:rPr>
          <w:sz w:val="28"/>
          <w:szCs w:val="28"/>
          <w:lang w:val="uk-UA"/>
        </w:rPr>
        <w:t>якість знань з географії, рівень національно-патріотичної свідомості, духовності учнів, що навчаємо, є основою майбутнього відновлення зруйнованої інфраструктури України, її економічного розвитку в подальшому.</w:t>
      </w:r>
    </w:p>
    <w:p w14:paraId="5BC3BEF5" w14:textId="7F81A96C" w:rsidR="0085143F" w:rsidRPr="00A06AE6" w:rsidRDefault="0085143F" w:rsidP="00921D2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14:paraId="2C4D8E12" w14:textId="0FEFBBA3" w:rsidR="0085143F" w:rsidRPr="00CD64BB" w:rsidRDefault="00F53A64" w:rsidP="00CD64BB">
      <w:pPr>
        <w:shd w:val="clear" w:color="auto" w:fill="FFFFFF"/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в</w:t>
      </w:r>
      <w:r w:rsidR="0085143F" w:rsidRPr="00CD64BB">
        <w:rPr>
          <w:b/>
          <w:bCs/>
          <w:sz w:val="28"/>
          <w:szCs w:val="28"/>
          <w:lang w:val="uk-UA"/>
        </w:rPr>
        <w:t>икористан</w:t>
      </w:r>
      <w:r>
        <w:rPr>
          <w:b/>
          <w:bCs/>
          <w:sz w:val="28"/>
          <w:szCs w:val="28"/>
          <w:lang w:val="uk-UA"/>
        </w:rPr>
        <w:t>их</w:t>
      </w:r>
      <w:r w:rsidR="0085143F" w:rsidRPr="00CD64BB">
        <w:rPr>
          <w:b/>
          <w:bCs/>
          <w:sz w:val="28"/>
          <w:szCs w:val="28"/>
          <w:lang w:val="uk-UA"/>
        </w:rPr>
        <w:t xml:space="preserve"> джерел</w:t>
      </w:r>
    </w:p>
    <w:p w14:paraId="0F272B7B" w14:textId="1B5627F1" w:rsidR="00C0238C" w:rsidRPr="003E4FC3" w:rsidRDefault="0001079C" w:rsidP="003E4FC3">
      <w:pPr>
        <w:pStyle w:val="a8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/>
        </w:rPr>
      </w:pPr>
      <w:bookmarkStart w:id="11" w:name="_GoBack"/>
      <w:bookmarkEnd w:id="11"/>
      <w:r w:rsidRPr="003E4FC3">
        <w:rPr>
          <w:sz w:val="28"/>
          <w:szCs w:val="28"/>
          <w:lang w:val="uk-UA"/>
        </w:rPr>
        <w:t xml:space="preserve"> </w:t>
      </w:r>
      <w:proofErr w:type="spellStart"/>
      <w:r w:rsidR="00F53A64" w:rsidRPr="003E4FC3">
        <w:rPr>
          <w:rFonts w:eastAsiaTheme="minorHAnsi"/>
          <w:sz w:val="28"/>
          <w:szCs w:val="28"/>
        </w:rPr>
        <w:t>Карти</w:t>
      </w:r>
      <w:proofErr w:type="spellEnd"/>
      <w:r w:rsidR="00F53A64" w:rsidRPr="003E4FC3">
        <w:rPr>
          <w:rFonts w:eastAsiaTheme="minorHAnsi"/>
          <w:sz w:val="28"/>
          <w:szCs w:val="28"/>
        </w:rPr>
        <w:t xml:space="preserve"> і </w:t>
      </w:r>
      <w:proofErr w:type="spellStart"/>
      <w:r w:rsidR="00F53A64" w:rsidRPr="003E4FC3">
        <w:rPr>
          <w:rFonts w:eastAsiaTheme="minorHAnsi"/>
          <w:sz w:val="28"/>
          <w:szCs w:val="28"/>
        </w:rPr>
        <w:t>геоінформаційні</w:t>
      </w:r>
      <w:proofErr w:type="spellEnd"/>
      <w:r w:rsidR="00F53A64" w:rsidRPr="003E4FC3">
        <w:rPr>
          <w:rFonts w:eastAsiaTheme="minorHAnsi"/>
          <w:sz w:val="28"/>
          <w:szCs w:val="28"/>
        </w:rPr>
        <w:t xml:space="preserve"> </w:t>
      </w:r>
      <w:proofErr w:type="spellStart"/>
      <w:r w:rsidR="00F53A64" w:rsidRPr="003E4FC3">
        <w:rPr>
          <w:rFonts w:eastAsiaTheme="minorHAnsi"/>
          <w:sz w:val="28"/>
          <w:szCs w:val="28"/>
        </w:rPr>
        <w:t>системи</w:t>
      </w:r>
      <w:proofErr w:type="spellEnd"/>
      <w:r w:rsidR="00F53A64" w:rsidRPr="003E4FC3">
        <w:rPr>
          <w:rFonts w:eastAsiaTheme="minorHAnsi"/>
          <w:sz w:val="28"/>
          <w:szCs w:val="28"/>
        </w:rPr>
        <w:t>. URL:</w:t>
      </w:r>
      <w:r w:rsidR="00C0238C" w:rsidRPr="00247F7D">
        <w:t xml:space="preserve"> </w:t>
      </w:r>
      <w:hyperlink r:id="rId9" w:history="1">
        <w:r w:rsidR="00C0238C" w:rsidRPr="003E4FC3">
          <w:rPr>
            <w:rStyle w:val="a5"/>
            <w:rFonts w:eastAsiaTheme="minorHAnsi"/>
            <w:sz w:val="28"/>
            <w:szCs w:val="28"/>
          </w:rPr>
          <w:t>https://numl.org/.708681</w:t>
        </w:r>
      </w:hyperlink>
      <w:r w:rsidR="00C0238C" w:rsidRPr="003E4FC3">
        <w:rPr>
          <w:rFonts w:eastAsiaTheme="minorHAnsi"/>
          <w:sz w:val="28"/>
          <w:szCs w:val="28"/>
        </w:rPr>
        <w:t xml:space="preserve"> (дата </w:t>
      </w:r>
      <w:proofErr w:type="spellStart"/>
      <w:r w:rsidR="00C0238C" w:rsidRPr="003E4FC3">
        <w:rPr>
          <w:rFonts w:eastAsiaTheme="minorHAnsi"/>
          <w:sz w:val="28"/>
          <w:szCs w:val="28"/>
        </w:rPr>
        <w:t>звернення</w:t>
      </w:r>
      <w:proofErr w:type="spellEnd"/>
      <w:r w:rsidR="00C0238C" w:rsidRPr="003E4FC3">
        <w:rPr>
          <w:rFonts w:eastAsiaTheme="minorHAnsi"/>
          <w:sz w:val="28"/>
          <w:szCs w:val="28"/>
        </w:rPr>
        <w:t>: 06.04.2022)</w:t>
      </w:r>
      <w:r w:rsidR="00C0238C" w:rsidRPr="003E4FC3">
        <w:rPr>
          <w:rFonts w:eastAsiaTheme="minorHAnsi"/>
          <w:sz w:val="28"/>
          <w:szCs w:val="28"/>
          <w:lang w:val="uk-UA"/>
        </w:rPr>
        <w:t>.</w:t>
      </w:r>
    </w:p>
    <w:p w14:paraId="1F742D48" w14:textId="11CCBCF8" w:rsidR="00C0238C" w:rsidRPr="00247F7D" w:rsidRDefault="00F53A64" w:rsidP="00C0238C">
      <w:pPr>
        <w:pStyle w:val="a8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/>
        </w:rPr>
      </w:pPr>
      <w:r w:rsidRPr="00247F7D">
        <w:rPr>
          <w:rFonts w:eastAsiaTheme="minorHAnsi"/>
          <w:sz w:val="28"/>
          <w:szCs w:val="28"/>
        </w:rPr>
        <w:t xml:space="preserve"> </w:t>
      </w:r>
      <w:r w:rsidRPr="00247F7D">
        <w:rPr>
          <w:sz w:val="28"/>
          <w:szCs w:val="28"/>
          <w:lang w:val="uk-UA"/>
        </w:rPr>
        <w:t xml:space="preserve">Концепція навчання географії України в основній та старшій школі. </w:t>
      </w:r>
      <w:r w:rsidRPr="00247F7D">
        <w:rPr>
          <w:sz w:val="28"/>
          <w:szCs w:val="28"/>
          <w:lang w:val="en-US"/>
        </w:rPr>
        <w:t>URL</w:t>
      </w:r>
      <w:r w:rsidRPr="00247F7D">
        <w:rPr>
          <w:sz w:val="28"/>
          <w:szCs w:val="28"/>
          <w:lang w:val="uk-UA"/>
        </w:rPr>
        <w:t xml:space="preserve">: </w:t>
      </w:r>
      <w:hyperlink r:id="rId10" w:history="1">
        <w:r w:rsidR="00C0238C" w:rsidRPr="00247F7D">
          <w:rPr>
            <w:rStyle w:val="a5"/>
            <w:sz w:val="28"/>
            <w:szCs w:val="28"/>
            <w:lang w:val="uk-UA"/>
          </w:rPr>
          <w:t>https://numl.org/.808681</w:t>
        </w:r>
      </w:hyperlink>
      <w:r w:rsidR="00C0238C" w:rsidRPr="00247F7D">
        <w:rPr>
          <w:sz w:val="28"/>
          <w:szCs w:val="28"/>
          <w:lang w:val="en-US"/>
        </w:rPr>
        <w:t xml:space="preserve"> </w:t>
      </w:r>
      <w:r w:rsidR="00C0238C" w:rsidRPr="00247F7D">
        <w:rPr>
          <w:sz w:val="28"/>
          <w:szCs w:val="28"/>
          <w:lang w:val="uk-UA"/>
        </w:rPr>
        <w:t xml:space="preserve">(дата звернення: </w:t>
      </w:r>
      <w:r w:rsidR="00C0238C" w:rsidRPr="00247F7D">
        <w:rPr>
          <w:sz w:val="28"/>
          <w:szCs w:val="28"/>
        </w:rPr>
        <w:t>06</w:t>
      </w:r>
      <w:r w:rsidR="00C0238C" w:rsidRPr="00247F7D">
        <w:rPr>
          <w:sz w:val="28"/>
          <w:szCs w:val="28"/>
          <w:lang w:val="uk-UA"/>
        </w:rPr>
        <w:t>.</w:t>
      </w:r>
      <w:r w:rsidR="00C0238C" w:rsidRPr="00247F7D">
        <w:rPr>
          <w:sz w:val="28"/>
          <w:szCs w:val="28"/>
        </w:rPr>
        <w:t>04</w:t>
      </w:r>
      <w:r w:rsidR="00C0238C" w:rsidRPr="00247F7D">
        <w:rPr>
          <w:sz w:val="28"/>
          <w:szCs w:val="28"/>
          <w:lang w:val="uk-UA"/>
        </w:rPr>
        <w:t>.</w:t>
      </w:r>
      <w:r w:rsidR="00C0238C" w:rsidRPr="00247F7D">
        <w:rPr>
          <w:sz w:val="28"/>
          <w:szCs w:val="28"/>
        </w:rPr>
        <w:t>2022)</w:t>
      </w:r>
      <w:r w:rsidR="00C0238C" w:rsidRPr="00247F7D">
        <w:rPr>
          <w:sz w:val="28"/>
          <w:szCs w:val="28"/>
          <w:lang w:val="uk-UA"/>
        </w:rPr>
        <w:t>.</w:t>
      </w:r>
    </w:p>
    <w:p w14:paraId="6CB8517A" w14:textId="761A9C32" w:rsidR="00F53A64" w:rsidRDefault="00F53A64" w:rsidP="0001079C">
      <w:pPr>
        <w:jc w:val="both"/>
        <w:rPr>
          <w:sz w:val="28"/>
          <w:szCs w:val="28"/>
          <w:lang w:val="uk-UA"/>
        </w:rPr>
      </w:pPr>
    </w:p>
    <w:p w14:paraId="6A641F3A" w14:textId="77777777" w:rsidR="0001079C" w:rsidRPr="0001079C" w:rsidRDefault="0001079C" w:rsidP="0001079C">
      <w:pPr>
        <w:jc w:val="both"/>
        <w:rPr>
          <w:sz w:val="28"/>
          <w:szCs w:val="28"/>
          <w:lang w:val="uk-UA"/>
        </w:rPr>
      </w:pPr>
      <w:r w:rsidRPr="0001079C">
        <w:rPr>
          <w:sz w:val="28"/>
          <w:szCs w:val="28"/>
          <w:lang w:val="uk-UA"/>
        </w:rPr>
        <w:t xml:space="preserve">Методист з географії та економіки </w:t>
      </w:r>
    </w:p>
    <w:p w14:paraId="1E0ED242" w14:textId="77777777" w:rsidR="0001079C" w:rsidRPr="0001079C" w:rsidRDefault="0001079C" w:rsidP="0001079C">
      <w:pPr>
        <w:jc w:val="both"/>
        <w:rPr>
          <w:sz w:val="28"/>
          <w:szCs w:val="28"/>
          <w:lang w:val="uk-UA"/>
        </w:rPr>
      </w:pPr>
      <w:r w:rsidRPr="0001079C">
        <w:rPr>
          <w:sz w:val="28"/>
          <w:szCs w:val="28"/>
          <w:lang w:val="uk-UA"/>
        </w:rPr>
        <w:t xml:space="preserve">навчально-методичного відділу </w:t>
      </w:r>
    </w:p>
    <w:p w14:paraId="42F5A345" w14:textId="77777777" w:rsidR="00FF0D93" w:rsidRDefault="0001079C" w:rsidP="0001079C">
      <w:pPr>
        <w:jc w:val="both"/>
        <w:rPr>
          <w:sz w:val="28"/>
          <w:szCs w:val="28"/>
          <w:lang w:val="uk-UA"/>
        </w:rPr>
      </w:pPr>
      <w:r w:rsidRPr="0001079C">
        <w:rPr>
          <w:sz w:val="28"/>
          <w:szCs w:val="28"/>
          <w:lang w:val="uk-UA"/>
        </w:rPr>
        <w:t xml:space="preserve">координації освітньої діяльності </w:t>
      </w:r>
    </w:p>
    <w:p w14:paraId="07443B7A" w14:textId="64856295" w:rsidR="0001079C" w:rsidRPr="0001079C" w:rsidRDefault="0001079C" w:rsidP="0001079C">
      <w:pPr>
        <w:jc w:val="both"/>
        <w:rPr>
          <w:sz w:val="28"/>
          <w:szCs w:val="28"/>
          <w:lang w:val="uk-UA"/>
        </w:rPr>
      </w:pPr>
      <w:r w:rsidRPr="0001079C">
        <w:rPr>
          <w:sz w:val="28"/>
          <w:szCs w:val="28"/>
          <w:lang w:val="uk-UA"/>
        </w:rPr>
        <w:t xml:space="preserve">та професійного розвитку </w:t>
      </w:r>
    </w:p>
    <w:p w14:paraId="7368BD4B" w14:textId="6119162E" w:rsidR="008E7F97" w:rsidRDefault="0001079C" w:rsidP="0001079C">
      <w:pPr>
        <w:jc w:val="both"/>
        <w:rPr>
          <w:sz w:val="28"/>
          <w:szCs w:val="28"/>
          <w:lang w:val="uk-UA"/>
        </w:rPr>
      </w:pPr>
      <w:r w:rsidRPr="0001079C">
        <w:rPr>
          <w:sz w:val="28"/>
          <w:szCs w:val="28"/>
          <w:lang w:val="uk-UA"/>
        </w:rPr>
        <w:t>Сумського ОІППО</w:t>
      </w:r>
      <w:r w:rsidRPr="0001079C">
        <w:rPr>
          <w:sz w:val="28"/>
          <w:szCs w:val="28"/>
          <w:lang w:val="uk-UA"/>
        </w:rPr>
        <w:tab/>
      </w:r>
      <w:r w:rsidRPr="0001079C">
        <w:rPr>
          <w:sz w:val="28"/>
          <w:szCs w:val="28"/>
          <w:lang w:val="uk-UA"/>
        </w:rPr>
        <w:tab/>
      </w:r>
      <w:r w:rsidRPr="0001079C">
        <w:rPr>
          <w:sz w:val="28"/>
          <w:szCs w:val="28"/>
          <w:lang w:val="uk-UA"/>
        </w:rPr>
        <w:tab/>
      </w:r>
      <w:r w:rsidRPr="0001079C">
        <w:rPr>
          <w:sz w:val="28"/>
          <w:szCs w:val="28"/>
          <w:lang w:val="uk-UA"/>
        </w:rPr>
        <w:tab/>
      </w:r>
      <w:r w:rsidRPr="0001079C">
        <w:rPr>
          <w:sz w:val="28"/>
          <w:szCs w:val="28"/>
          <w:lang w:val="uk-UA"/>
        </w:rPr>
        <w:tab/>
      </w:r>
      <w:r w:rsidRPr="0001079C">
        <w:rPr>
          <w:sz w:val="28"/>
          <w:szCs w:val="28"/>
          <w:lang w:val="uk-UA"/>
        </w:rPr>
        <w:tab/>
      </w:r>
      <w:r w:rsidRPr="0001079C">
        <w:rPr>
          <w:sz w:val="28"/>
          <w:szCs w:val="28"/>
          <w:lang w:val="uk-UA"/>
        </w:rPr>
        <w:tab/>
        <w:t>В.Д. Попов</w:t>
      </w:r>
    </w:p>
    <w:p w14:paraId="507AB1BD" w14:textId="77777777" w:rsidR="00F53A64" w:rsidRDefault="00F53A64" w:rsidP="0001079C">
      <w:pPr>
        <w:jc w:val="both"/>
        <w:rPr>
          <w:sz w:val="28"/>
          <w:szCs w:val="28"/>
          <w:lang w:val="uk-UA"/>
        </w:rPr>
      </w:pPr>
    </w:p>
    <w:sectPr w:rsidR="00F53A64" w:rsidSect="00FF0D9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1B51"/>
    <w:multiLevelType w:val="hybridMultilevel"/>
    <w:tmpl w:val="F9A4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4E"/>
    <w:rsid w:val="0001079C"/>
    <w:rsid w:val="000128F7"/>
    <w:rsid w:val="000170C9"/>
    <w:rsid w:val="0001797F"/>
    <w:rsid w:val="00043D4D"/>
    <w:rsid w:val="000D2999"/>
    <w:rsid w:val="000E1F08"/>
    <w:rsid w:val="001132F5"/>
    <w:rsid w:val="00125271"/>
    <w:rsid w:val="00130CF3"/>
    <w:rsid w:val="001627F9"/>
    <w:rsid w:val="00165944"/>
    <w:rsid w:val="00185A4E"/>
    <w:rsid w:val="001D7ABC"/>
    <w:rsid w:val="00247F7D"/>
    <w:rsid w:val="00297CCD"/>
    <w:rsid w:val="00323CD5"/>
    <w:rsid w:val="00331D19"/>
    <w:rsid w:val="003660BB"/>
    <w:rsid w:val="003A7C7F"/>
    <w:rsid w:val="003C4A46"/>
    <w:rsid w:val="003D37AB"/>
    <w:rsid w:val="003E4FC3"/>
    <w:rsid w:val="003E5E68"/>
    <w:rsid w:val="003F0E8C"/>
    <w:rsid w:val="00427296"/>
    <w:rsid w:val="00492D25"/>
    <w:rsid w:val="004E4DDC"/>
    <w:rsid w:val="004F2E9F"/>
    <w:rsid w:val="00505DF5"/>
    <w:rsid w:val="0051457B"/>
    <w:rsid w:val="00523816"/>
    <w:rsid w:val="00525B75"/>
    <w:rsid w:val="0054792F"/>
    <w:rsid w:val="00561AAA"/>
    <w:rsid w:val="00587CAA"/>
    <w:rsid w:val="005920CE"/>
    <w:rsid w:val="005B3607"/>
    <w:rsid w:val="00600CF1"/>
    <w:rsid w:val="006451A2"/>
    <w:rsid w:val="00652CC9"/>
    <w:rsid w:val="00672E6A"/>
    <w:rsid w:val="00694B4D"/>
    <w:rsid w:val="006F5AF0"/>
    <w:rsid w:val="006F79F1"/>
    <w:rsid w:val="00707AD0"/>
    <w:rsid w:val="00733AEB"/>
    <w:rsid w:val="0079151F"/>
    <w:rsid w:val="007C73B9"/>
    <w:rsid w:val="007D07DD"/>
    <w:rsid w:val="007D65AE"/>
    <w:rsid w:val="008208AA"/>
    <w:rsid w:val="008421EA"/>
    <w:rsid w:val="0085143F"/>
    <w:rsid w:val="008978E8"/>
    <w:rsid w:val="008B6E3C"/>
    <w:rsid w:val="008D2678"/>
    <w:rsid w:val="008E431E"/>
    <w:rsid w:val="008E4EB4"/>
    <w:rsid w:val="008E7F97"/>
    <w:rsid w:val="00921D21"/>
    <w:rsid w:val="0095427B"/>
    <w:rsid w:val="00A06AE6"/>
    <w:rsid w:val="00AB31DC"/>
    <w:rsid w:val="00B01A0E"/>
    <w:rsid w:val="00B067E3"/>
    <w:rsid w:val="00B10C94"/>
    <w:rsid w:val="00B361DC"/>
    <w:rsid w:val="00BC2483"/>
    <w:rsid w:val="00BC53C6"/>
    <w:rsid w:val="00BD23BB"/>
    <w:rsid w:val="00BD71D4"/>
    <w:rsid w:val="00C0238C"/>
    <w:rsid w:val="00C31FA1"/>
    <w:rsid w:val="00C634FC"/>
    <w:rsid w:val="00CD64BB"/>
    <w:rsid w:val="00D41A46"/>
    <w:rsid w:val="00D855FA"/>
    <w:rsid w:val="00DB1BDF"/>
    <w:rsid w:val="00DD5F02"/>
    <w:rsid w:val="00DE3F9C"/>
    <w:rsid w:val="00E43A19"/>
    <w:rsid w:val="00E90A13"/>
    <w:rsid w:val="00EB55A9"/>
    <w:rsid w:val="00ED773B"/>
    <w:rsid w:val="00F130C6"/>
    <w:rsid w:val="00F53A64"/>
    <w:rsid w:val="00F95307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7AD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07AD0"/>
    <w:rPr>
      <w:i/>
      <w:iCs/>
    </w:rPr>
  </w:style>
  <w:style w:type="character" w:styleId="a5">
    <w:name w:val="Hyperlink"/>
    <w:uiPriority w:val="99"/>
    <w:rsid w:val="00D855F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7CC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F79F1"/>
    <w:rPr>
      <w:color w:val="954F72" w:themeColor="followedHyperlink"/>
      <w:u w:val="single"/>
    </w:rPr>
  </w:style>
  <w:style w:type="paragraph" w:customStyle="1" w:styleId="rvps2">
    <w:name w:val="rvps2"/>
    <w:basedOn w:val="a"/>
    <w:rsid w:val="00323CD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23CD5"/>
  </w:style>
  <w:style w:type="character" w:styleId="a7">
    <w:name w:val="Strong"/>
    <w:basedOn w:val="a0"/>
    <w:uiPriority w:val="22"/>
    <w:qFormat/>
    <w:rsid w:val="00505DF5"/>
    <w:rPr>
      <w:b/>
      <w:bCs/>
    </w:rPr>
  </w:style>
  <w:style w:type="paragraph" w:styleId="a8">
    <w:name w:val="List Paragraph"/>
    <w:basedOn w:val="a"/>
    <w:uiPriority w:val="34"/>
    <w:qFormat/>
    <w:rsid w:val="00F5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7AD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07AD0"/>
    <w:rPr>
      <w:i/>
      <w:iCs/>
    </w:rPr>
  </w:style>
  <w:style w:type="character" w:styleId="a5">
    <w:name w:val="Hyperlink"/>
    <w:uiPriority w:val="99"/>
    <w:rsid w:val="00D855F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7CC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F79F1"/>
    <w:rPr>
      <w:color w:val="954F72" w:themeColor="followedHyperlink"/>
      <w:u w:val="single"/>
    </w:rPr>
  </w:style>
  <w:style w:type="paragraph" w:customStyle="1" w:styleId="rvps2">
    <w:name w:val="rvps2"/>
    <w:basedOn w:val="a"/>
    <w:rsid w:val="00323CD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23CD5"/>
  </w:style>
  <w:style w:type="character" w:styleId="a7">
    <w:name w:val="Strong"/>
    <w:basedOn w:val="a0"/>
    <w:uiPriority w:val="22"/>
    <w:qFormat/>
    <w:rsid w:val="00505DF5"/>
    <w:rPr>
      <w:b/>
      <w:bCs/>
    </w:rPr>
  </w:style>
  <w:style w:type="paragraph" w:styleId="a8">
    <w:name w:val="List Paragraph"/>
    <w:basedOn w:val="a"/>
    <w:uiPriority w:val="34"/>
    <w:qFormat/>
    <w:rsid w:val="00F5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testy-mynulyh-rokiv/" TargetMode="External"/><Relationship Id="rId3" Type="http://schemas.openxmlformats.org/officeDocument/2006/relationships/styles" Target="styles.xml"/><Relationship Id="rId7" Type="http://schemas.openxmlformats.org/officeDocument/2006/relationships/hyperlink" Target="https://numl.org/.5086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uml.org/.8086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uml.org/.708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7201-800A-4B20-9575-DCA99503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Notebook</cp:lastModifiedBy>
  <cp:revision>3</cp:revision>
  <dcterms:created xsi:type="dcterms:W3CDTF">2022-04-07T11:18:00Z</dcterms:created>
  <dcterms:modified xsi:type="dcterms:W3CDTF">2022-04-07T14:03:00Z</dcterms:modified>
</cp:coreProperties>
</file>