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35" w:rsidRPr="001A2503" w:rsidRDefault="009D7435" w:rsidP="009D7435">
      <w:pPr>
        <w:jc w:val="center"/>
        <w:rPr>
          <w:b/>
          <w:sz w:val="28"/>
          <w:szCs w:val="28"/>
        </w:rPr>
      </w:pPr>
      <w:r w:rsidRPr="001A2503">
        <w:rPr>
          <w:b/>
          <w:sz w:val="28"/>
          <w:szCs w:val="28"/>
        </w:rPr>
        <w:t>Методичні рекомендації</w:t>
      </w:r>
    </w:p>
    <w:p w:rsidR="00195076" w:rsidRDefault="009D7435" w:rsidP="009D7435">
      <w:pPr>
        <w:jc w:val="center"/>
        <w:rPr>
          <w:color w:val="000000"/>
          <w:sz w:val="28"/>
          <w:szCs w:val="28"/>
          <w:lang w:val="ru-RU"/>
        </w:rPr>
      </w:pPr>
      <w:r w:rsidRPr="00195076">
        <w:rPr>
          <w:sz w:val="28"/>
          <w:szCs w:val="28"/>
        </w:rPr>
        <w:t>«</w:t>
      </w:r>
      <w:r w:rsidR="00195076" w:rsidRPr="00195076">
        <w:rPr>
          <w:color w:val="000000"/>
          <w:sz w:val="28"/>
          <w:szCs w:val="28"/>
        </w:rPr>
        <w:t xml:space="preserve">Підготовка учнів закладів загальної середньої освіти до ЗНО, ДПА </w:t>
      </w:r>
    </w:p>
    <w:p w:rsidR="009D7435" w:rsidRPr="00195076" w:rsidRDefault="00195076" w:rsidP="009D7435">
      <w:pPr>
        <w:jc w:val="center"/>
        <w:rPr>
          <w:sz w:val="28"/>
          <w:szCs w:val="28"/>
        </w:rPr>
      </w:pPr>
      <w:r w:rsidRPr="00195076">
        <w:rPr>
          <w:color w:val="000000"/>
          <w:sz w:val="28"/>
          <w:szCs w:val="28"/>
        </w:rPr>
        <w:t>з історії України: організаційно-методичні аспекти</w:t>
      </w:r>
      <w:r w:rsidR="009D7435" w:rsidRPr="00195076">
        <w:rPr>
          <w:sz w:val="28"/>
          <w:szCs w:val="28"/>
        </w:rPr>
        <w:t>»</w:t>
      </w:r>
    </w:p>
    <w:p w:rsidR="009D7435" w:rsidRDefault="009D7435" w:rsidP="009D7435">
      <w:pPr>
        <w:jc w:val="center"/>
        <w:rPr>
          <w:b/>
          <w:sz w:val="32"/>
          <w:szCs w:val="32"/>
        </w:rPr>
      </w:pPr>
    </w:p>
    <w:p w:rsidR="00604DD0" w:rsidRPr="00D6778A" w:rsidRDefault="00604DD0" w:rsidP="00604DD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Одним із </w:t>
      </w:r>
      <w:r w:rsidR="00D6778A" w:rsidRPr="00D6778A">
        <w:rPr>
          <w:rFonts w:eastAsiaTheme="minorHAnsi"/>
          <w:sz w:val="28"/>
          <w:szCs w:val="28"/>
          <w:lang w:eastAsia="en-US"/>
        </w:rPr>
        <w:t>напрям</w:t>
      </w:r>
      <w:r>
        <w:rPr>
          <w:rFonts w:eastAsiaTheme="minorHAnsi"/>
          <w:sz w:val="28"/>
          <w:szCs w:val="28"/>
          <w:lang w:eastAsia="en-US"/>
        </w:rPr>
        <w:t>ів</w:t>
      </w:r>
      <w:r w:rsidR="00D6778A" w:rsidRPr="00D6778A">
        <w:rPr>
          <w:rFonts w:eastAsiaTheme="minorHAnsi"/>
          <w:sz w:val="28"/>
          <w:szCs w:val="28"/>
          <w:lang w:eastAsia="en-US"/>
        </w:rPr>
        <w:t xml:space="preserve"> реформування освіти </w:t>
      </w:r>
      <w:r>
        <w:rPr>
          <w:rFonts w:eastAsiaTheme="minorHAnsi"/>
          <w:sz w:val="28"/>
          <w:szCs w:val="28"/>
          <w:lang w:eastAsia="en-US"/>
        </w:rPr>
        <w:t>є</w:t>
      </w:r>
      <w:r w:rsidR="00D6778A" w:rsidRPr="00D6778A">
        <w:rPr>
          <w:rFonts w:eastAsiaTheme="minorHAnsi"/>
          <w:sz w:val="28"/>
          <w:szCs w:val="28"/>
          <w:lang w:eastAsia="en-US"/>
        </w:rPr>
        <w:t xml:space="preserve"> </w:t>
      </w:r>
      <w:proofErr w:type="spellStart"/>
      <w:r w:rsidR="00D6778A" w:rsidRPr="00D6778A">
        <w:rPr>
          <w:rFonts w:eastAsiaTheme="minorHAnsi"/>
          <w:sz w:val="28"/>
          <w:szCs w:val="28"/>
          <w:lang w:eastAsia="en-US"/>
        </w:rPr>
        <w:t>компетентнісний</w:t>
      </w:r>
      <w:proofErr w:type="spellEnd"/>
      <w:r w:rsidR="00D6778A" w:rsidRPr="00D6778A">
        <w:rPr>
          <w:rFonts w:eastAsiaTheme="minorHAnsi"/>
          <w:sz w:val="28"/>
          <w:szCs w:val="28"/>
          <w:lang w:eastAsia="en-US"/>
        </w:rPr>
        <w:t xml:space="preserve"> підхід, завдяки якому випускник закладу </w:t>
      </w:r>
      <w:r w:rsidR="00D6778A">
        <w:rPr>
          <w:rFonts w:eastAsiaTheme="minorHAnsi"/>
          <w:sz w:val="28"/>
          <w:szCs w:val="28"/>
          <w:lang w:eastAsia="en-US"/>
        </w:rPr>
        <w:t xml:space="preserve">загальної середньої освіти </w:t>
      </w:r>
      <w:r>
        <w:rPr>
          <w:rFonts w:eastAsiaTheme="minorHAnsi"/>
          <w:sz w:val="28"/>
          <w:szCs w:val="28"/>
          <w:lang w:eastAsia="en-US"/>
        </w:rPr>
        <w:t>–</w:t>
      </w:r>
      <w:r w:rsidR="00D6778A" w:rsidRPr="00D6778A">
        <w:rPr>
          <w:rFonts w:eastAsiaTheme="minorHAnsi"/>
          <w:sz w:val="28"/>
          <w:szCs w:val="28"/>
          <w:lang w:eastAsia="en-US"/>
        </w:rPr>
        <w:t xml:space="preserve"> компетентна особистість, </w:t>
      </w:r>
      <w:r>
        <w:rPr>
          <w:rFonts w:eastAsiaTheme="minorHAnsi"/>
          <w:sz w:val="28"/>
          <w:szCs w:val="28"/>
          <w:lang w:eastAsia="en-US"/>
        </w:rPr>
        <w:t xml:space="preserve">яка </w:t>
      </w:r>
      <w:r w:rsidRPr="00D6778A">
        <w:rPr>
          <w:rFonts w:eastAsiaTheme="minorHAnsi"/>
          <w:sz w:val="28"/>
          <w:szCs w:val="28"/>
          <w:lang w:eastAsia="en-US"/>
        </w:rPr>
        <w:t>налаштован</w:t>
      </w:r>
      <w:r>
        <w:rPr>
          <w:rFonts w:eastAsiaTheme="minorHAnsi"/>
          <w:sz w:val="28"/>
          <w:szCs w:val="28"/>
          <w:lang w:eastAsia="en-US"/>
        </w:rPr>
        <w:t>а</w:t>
      </w:r>
      <w:r w:rsidRPr="00D6778A">
        <w:rPr>
          <w:rFonts w:eastAsiaTheme="minorHAnsi"/>
          <w:sz w:val="28"/>
          <w:szCs w:val="28"/>
          <w:lang w:eastAsia="en-US"/>
        </w:rPr>
        <w:t xml:space="preserve"> </w:t>
      </w:r>
      <w:r>
        <w:rPr>
          <w:rFonts w:eastAsiaTheme="minorHAnsi"/>
          <w:sz w:val="28"/>
          <w:szCs w:val="28"/>
          <w:lang w:eastAsia="en-US"/>
        </w:rPr>
        <w:t xml:space="preserve">на </w:t>
      </w:r>
      <w:r w:rsidRPr="00D6778A">
        <w:rPr>
          <w:rFonts w:eastAsiaTheme="minorHAnsi"/>
          <w:sz w:val="28"/>
          <w:szCs w:val="28"/>
          <w:lang w:eastAsia="en-US"/>
        </w:rPr>
        <w:t>здобут</w:t>
      </w:r>
      <w:r>
        <w:rPr>
          <w:rFonts w:eastAsiaTheme="minorHAnsi"/>
          <w:sz w:val="28"/>
          <w:szCs w:val="28"/>
          <w:lang w:eastAsia="en-US"/>
        </w:rPr>
        <w:t>тя</w:t>
      </w:r>
      <w:r w:rsidRPr="00D6778A">
        <w:rPr>
          <w:rFonts w:eastAsiaTheme="minorHAnsi"/>
          <w:sz w:val="28"/>
          <w:szCs w:val="28"/>
          <w:lang w:eastAsia="en-US"/>
        </w:rPr>
        <w:t xml:space="preserve"> знань, готов</w:t>
      </w:r>
      <w:r>
        <w:rPr>
          <w:rFonts w:eastAsiaTheme="minorHAnsi"/>
          <w:sz w:val="28"/>
          <w:szCs w:val="28"/>
          <w:lang w:eastAsia="en-US"/>
        </w:rPr>
        <w:t>а</w:t>
      </w:r>
      <w:r w:rsidRPr="00D6778A">
        <w:rPr>
          <w:rFonts w:eastAsiaTheme="minorHAnsi"/>
          <w:sz w:val="28"/>
          <w:szCs w:val="28"/>
          <w:lang w:eastAsia="en-US"/>
        </w:rPr>
        <w:t xml:space="preserve"> до самонавчання</w:t>
      </w:r>
      <w:r>
        <w:rPr>
          <w:rFonts w:eastAsiaTheme="minorHAnsi"/>
          <w:sz w:val="28"/>
          <w:szCs w:val="28"/>
          <w:lang w:eastAsia="en-US"/>
        </w:rPr>
        <w:t xml:space="preserve">, </w:t>
      </w:r>
      <w:r w:rsidR="00D6778A" w:rsidRPr="00D6778A">
        <w:rPr>
          <w:rFonts w:eastAsiaTheme="minorHAnsi"/>
          <w:sz w:val="28"/>
          <w:szCs w:val="28"/>
          <w:lang w:eastAsia="en-US"/>
        </w:rPr>
        <w:t>самореалізації в соціумі, володіє інформацією, здатн</w:t>
      </w:r>
      <w:r>
        <w:rPr>
          <w:rFonts w:eastAsiaTheme="minorHAnsi"/>
          <w:sz w:val="28"/>
          <w:szCs w:val="28"/>
          <w:lang w:eastAsia="en-US"/>
        </w:rPr>
        <w:t xml:space="preserve">а </w:t>
      </w:r>
      <w:r w:rsidR="00D6778A" w:rsidRPr="00D6778A">
        <w:rPr>
          <w:rFonts w:eastAsiaTheme="minorHAnsi"/>
          <w:sz w:val="28"/>
          <w:szCs w:val="28"/>
          <w:lang w:eastAsia="en-US"/>
        </w:rPr>
        <w:t>до аналіз</w:t>
      </w:r>
      <w:r>
        <w:rPr>
          <w:rFonts w:eastAsiaTheme="minorHAnsi"/>
          <w:sz w:val="28"/>
          <w:szCs w:val="28"/>
          <w:lang w:eastAsia="en-US"/>
        </w:rPr>
        <w:t>у ситуації та прийняття рішення</w:t>
      </w:r>
      <w:r w:rsidR="00D6778A" w:rsidRPr="00D6778A">
        <w:rPr>
          <w:rFonts w:eastAsiaTheme="minorHAnsi"/>
          <w:sz w:val="28"/>
          <w:szCs w:val="28"/>
          <w:lang w:eastAsia="en-US"/>
        </w:rPr>
        <w:t>.</w:t>
      </w:r>
      <w:r w:rsidRPr="00604DD0">
        <w:rPr>
          <w:sz w:val="28"/>
          <w:szCs w:val="28"/>
        </w:rPr>
        <w:t xml:space="preserve"> </w:t>
      </w:r>
      <w:r w:rsidRPr="007C1A89">
        <w:rPr>
          <w:sz w:val="28"/>
          <w:szCs w:val="28"/>
        </w:rPr>
        <w:t xml:space="preserve">Головне завдання сучасної </w:t>
      </w:r>
      <w:r>
        <w:rPr>
          <w:sz w:val="28"/>
          <w:szCs w:val="28"/>
        </w:rPr>
        <w:t xml:space="preserve">української </w:t>
      </w:r>
      <w:r w:rsidRPr="007C1A89">
        <w:rPr>
          <w:sz w:val="28"/>
          <w:szCs w:val="28"/>
        </w:rPr>
        <w:t xml:space="preserve">школи </w:t>
      </w:r>
      <w:r>
        <w:rPr>
          <w:sz w:val="28"/>
          <w:szCs w:val="28"/>
        </w:rPr>
        <w:t>–</w:t>
      </w:r>
      <w:r w:rsidRPr="007C1A89">
        <w:rPr>
          <w:sz w:val="28"/>
          <w:szCs w:val="28"/>
        </w:rPr>
        <w:t xml:space="preserve"> створити умови для розвитку кожної особистості.</w:t>
      </w:r>
    </w:p>
    <w:p w:rsidR="00FC57CA" w:rsidRDefault="00D6778A" w:rsidP="00D6778A">
      <w:pPr>
        <w:ind w:firstLine="709"/>
        <w:jc w:val="both"/>
        <w:rPr>
          <w:rFonts w:eastAsia="Calibri"/>
          <w:color w:val="000000"/>
          <w:sz w:val="28"/>
          <w:szCs w:val="22"/>
          <w:lang w:eastAsia="uk-UA"/>
        </w:rPr>
      </w:pPr>
      <w:r>
        <w:rPr>
          <w:rFonts w:eastAsia="Calibri"/>
          <w:color w:val="000000"/>
          <w:sz w:val="28"/>
          <w:szCs w:val="22"/>
          <w:lang w:eastAsia="uk-UA"/>
        </w:rPr>
        <w:t xml:space="preserve">Метою зовнішнього незалежного оцінювання з історії України є виявлення рівня сформованості історичної компетентності випускника </w:t>
      </w:r>
      <w:r w:rsidR="00E0710D">
        <w:rPr>
          <w:rFonts w:eastAsia="Calibri"/>
          <w:color w:val="000000"/>
          <w:sz w:val="28"/>
          <w:szCs w:val="22"/>
          <w:lang w:eastAsia="uk-UA"/>
        </w:rPr>
        <w:t>закладу загальної середньої освіти</w:t>
      </w:r>
      <w:r>
        <w:rPr>
          <w:rFonts w:eastAsia="Calibri"/>
          <w:color w:val="000000"/>
          <w:sz w:val="28"/>
          <w:szCs w:val="22"/>
          <w:lang w:eastAsia="uk-UA"/>
        </w:rPr>
        <w:t>, визначення відповідності навчальних досягнень учня освітньому</w:t>
      </w:r>
      <w:r w:rsidR="00604DD0">
        <w:rPr>
          <w:rFonts w:eastAsia="Calibri"/>
          <w:color w:val="000000"/>
          <w:sz w:val="28"/>
          <w:szCs w:val="22"/>
          <w:lang w:eastAsia="uk-UA"/>
        </w:rPr>
        <w:t xml:space="preserve"> </w:t>
      </w:r>
      <w:r>
        <w:rPr>
          <w:rFonts w:eastAsia="Calibri"/>
          <w:color w:val="000000"/>
          <w:sz w:val="28"/>
          <w:szCs w:val="22"/>
          <w:lang w:eastAsia="uk-UA"/>
        </w:rPr>
        <w:t xml:space="preserve"> стандарту.</w:t>
      </w:r>
      <w:r w:rsidR="00FC57CA">
        <w:rPr>
          <w:rFonts w:eastAsia="Calibri"/>
          <w:color w:val="000000"/>
          <w:sz w:val="28"/>
          <w:szCs w:val="22"/>
          <w:lang w:eastAsia="uk-UA"/>
        </w:rPr>
        <w:t xml:space="preserve"> Програму ЗНО з історії України складено з урахуванням цілей, вимог і змісту навчання історії в школі та чинній програмі з історії України 11-річної школи. </w:t>
      </w:r>
    </w:p>
    <w:p w:rsidR="00D6778A" w:rsidRDefault="00FC57CA" w:rsidP="00D6778A">
      <w:pPr>
        <w:ind w:firstLine="709"/>
        <w:jc w:val="both"/>
        <w:rPr>
          <w:rFonts w:eastAsia="Calibri"/>
          <w:color w:val="000000"/>
          <w:sz w:val="28"/>
          <w:szCs w:val="22"/>
          <w:lang w:eastAsia="uk-UA"/>
        </w:rPr>
      </w:pPr>
      <w:r>
        <w:rPr>
          <w:rFonts w:eastAsia="Calibri"/>
          <w:color w:val="000000"/>
          <w:sz w:val="28"/>
          <w:szCs w:val="22"/>
          <w:lang w:eastAsia="uk-UA"/>
        </w:rPr>
        <w:t xml:space="preserve">Програма ЗНО з історії України передбачає перевірку сформованих в учнів знань та </w:t>
      </w:r>
      <w:proofErr w:type="spellStart"/>
      <w:r>
        <w:rPr>
          <w:rFonts w:eastAsia="Calibri"/>
          <w:color w:val="000000"/>
          <w:sz w:val="28"/>
          <w:szCs w:val="22"/>
          <w:lang w:eastAsia="uk-UA"/>
        </w:rPr>
        <w:t>загальнопредметних</w:t>
      </w:r>
      <w:proofErr w:type="spellEnd"/>
      <w:r>
        <w:rPr>
          <w:rFonts w:eastAsia="Calibri"/>
          <w:color w:val="000000"/>
          <w:sz w:val="28"/>
          <w:szCs w:val="22"/>
          <w:lang w:eastAsia="uk-UA"/>
        </w:rPr>
        <w:t xml:space="preserve"> історичних умінь:</w:t>
      </w:r>
    </w:p>
    <w:p w:rsidR="00865544" w:rsidRPr="00A8688F" w:rsidRDefault="00865544" w:rsidP="00CB1F36">
      <w:pPr>
        <w:numPr>
          <w:ilvl w:val="0"/>
          <w:numId w:val="2"/>
        </w:numPr>
        <w:tabs>
          <w:tab w:val="num" w:pos="720"/>
          <w:tab w:val="left" w:pos="993"/>
        </w:tabs>
        <w:ind w:left="0" w:firstLine="720"/>
        <w:jc w:val="both"/>
        <w:rPr>
          <w:rFonts w:eastAsia="Calibri"/>
          <w:sz w:val="28"/>
          <w:szCs w:val="28"/>
        </w:rPr>
      </w:pPr>
      <w:r w:rsidRPr="00A8688F">
        <w:rPr>
          <w:rFonts w:eastAsia="Calibri"/>
          <w:sz w:val="28"/>
          <w:szCs w:val="28"/>
        </w:rPr>
        <w:t>називати історичні дати, хронологічні межі, періоди найважливіших подій і процесів, поняття, місця подій, обставини, учасників, результати подій, пам’ятки культури;</w:t>
      </w:r>
    </w:p>
    <w:p w:rsidR="00865544" w:rsidRPr="00A8688F" w:rsidRDefault="00865544" w:rsidP="00CB1F36">
      <w:pPr>
        <w:numPr>
          <w:ilvl w:val="0"/>
          <w:numId w:val="1"/>
        </w:numPr>
        <w:tabs>
          <w:tab w:val="clear" w:pos="2358"/>
          <w:tab w:val="left" w:pos="-360"/>
          <w:tab w:val="left" w:pos="993"/>
        </w:tabs>
        <w:ind w:left="0" w:firstLine="720"/>
        <w:jc w:val="both"/>
        <w:rPr>
          <w:rFonts w:eastAsia="Calibri"/>
          <w:sz w:val="28"/>
          <w:szCs w:val="28"/>
        </w:rPr>
      </w:pPr>
      <w:r w:rsidRPr="00A8688F">
        <w:rPr>
          <w:rFonts w:eastAsia="Calibri"/>
          <w:sz w:val="28"/>
          <w:szCs w:val="28"/>
        </w:rPr>
        <w:t>визначати хронологічні межі соціально-економічних і політичних подій, їх послідовність та синхронність, встановлювати відповідність між явищами, процесами, подіями та періодами, епохами;</w:t>
      </w:r>
    </w:p>
    <w:p w:rsidR="00865544" w:rsidRPr="00A8688F" w:rsidRDefault="00865544" w:rsidP="00865544">
      <w:pPr>
        <w:tabs>
          <w:tab w:val="left" w:pos="-360"/>
        </w:tabs>
        <w:jc w:val="both"/>
        <w:rPr>
          <w:rFonts w:eastAsia="Calibri"/>
          <w:sz w:val="28"/>
          <w:szCs w:val="28"/>
        </w:rPr>
      </w:pPr>
      <w:r w:rsidRPr="00A8688F">
        <w:rPr>
          <w:rFonts w:eastAsia="Calibri"/>
          <w:sz w:val="28"/>
          <w:szCs w:val="28"/>
        </w:rPr>
        <w:tab/>
        <w:t>– локалізувати історико-географічні об’єкти та історичні факти (події, явища, процеси) на карті;</w:t>
      </w:r>
    </w:p>
    <w:p w:rsidR="00865544" w:rsidRPr="00A8688F" w:rsidRDefault="00865544" w:rsidP="00865544">
      <w:pPr>
        <w:tabs>
          <w:tab w:val="left" w:pos="-360"/>
        </w:tabs>
        <w:jc w:val="both"/>
        <w:rPr>
          <w:rFonts w:eastAsia="Calibri"/>
          <w:sz w:val="28"/>
          <w:szCs w:val="28"/>
        </w:rPr>
      </w:pPr>
      <w:r w:rsidRPr="00A8688F">
        <w:rPr>
          <w:rFonts w:eastAsia="Calibri"/>
          <w:sz w:val="28"/>
          <w:szCs w:val="28"/>
        </w:rPr>
        <w:tab/>
        <w:t>– описувати хід, зовнішні ознаки подій, пам’ятки культури різних епох;</w:t>
      </w:r>
    </w:p>
    <w:p w:rsidR="00865544" w:rsidRPr="00A8688F" w:rsidRDefault="00865544" w:rsidP="00865544">
      <w:pPr>
        <w:tabs>
          <w:tab w:val="left" w:pos="-360"/>
        </w:tabs>
        <w:jc w:val="both"/>
        <w:rPr>
          <w:rFonts w:eastAsia="Calibri"/>
          <w:sz w:val="28"/>
          <w:szCs w:val="28"/>
        </w:rPr>
      </w:pPr>
      <w:r w:rsidRPr="00A8688F">
        <w:rPr>
          <w:rFonts w:eastAsia="Calibri"/>
          <w:sz w:val="28"/>
          <w:szCs w:val="28"/>
        </w:rPr>
        <w:tab/>
        <w:t>– характеризувати (визначати істотні характерні риси, складові, етапи, віхи) подій, явищ і процесів минулого, діяльність видатних історичних постатей;</w:t>
      </w:r>
    </w:p>
    <w:p w:rsidR="00865544" w:rsidRPr="00A8688F" w:rsidRDefault="00865544" w:rsidP="00CB1F36">
      <w:pPr>
        <w:tabs>
          <w:tab w:val="left" w:pos="709"/>
        </w:tabs>
        <w:ind w:firstLine="720"/>
        <w:jc w:val="both"/>
        <w:rPr>
          <w:rFonts w:eastAsia="Calibri"/>
          <w:sz w:val="28"/>
          <w:szCs w:val="28"/>
        </w:rPr>
      </w:pPr>
      <w:r w:rsidRPr="00A8688F">
        <w:rPr>
          <w:rFonts w:eastAsia="Calibri"/>
          <w:sz w:val="28"/>
          <w:szCs w:val="28"/>
        </w:rPr>
        <w:t>– встановлювати відповідність між одиночними фактами і типовими загальними явищами, групувати (класифікувати) факти за вказаною ознакою;</w:t>
      </w:r>
    </w:p>
    <w:p w:rsidR="00865544" w:rsidRPr="00A8688F" w:rsidRDefault="00865544" w:rsidP="00865544">
      <w:pPr>
        <w:tabs>
          <w:tab w:val="left" w:pos="720"/>
        </w:tabs>
        <w:ind w:firstLine="720"/>
        <w:jc w:val="both"/>
        <w:rPr>
          <w:rFonts w:eastAsia="Calibri"/>
          <w:sz w:val="28"/>
          <w:szCs w:val="28"/>
        </w:rPr>
      </w:pPr>
      <w:r w:rsidRPr="00A8688F">
        <w:rPr>
          <w:rFonts w:eastAsia="Calibri"/>
          <w:sz w:val="28"/>
          <w:szCs w:val="28"/>
        </w:rPr>
        <w:t>– розпізнавати найвидатніші культурні пам’ятки, описувати їх, визначати архітектурно-стильові та мистецько-стильові відмінності пам’яток різних періодів історії України, розкривати їхнє значення в українській культурній спадщині;</w:t>
      </w:r>
    </w:p>
    <w:p w:rsidR="00865544" w:rsidRPr="00A8688F" w:rsidRDefault="00865544" w:rsidP="00865544">
      <w:pPr>
        <w:tabs>
          <w:tab w:val="left" w:pos="720"/>
        </w:tabs>
        <w:ind w:firstLine="720"/>
        <w:jc w:val="both"/>
        <w:rPr>
          <w:rFonts w:eastAsia="Calibri"/>
          <w:sz w:val="28"/>
          <w:szCs w:val="28"/>
        </w:rPr>
      </w:pPr>
      <w:r w:rsidRPr="00A8688F">
        <w:rPr>
          <w:rFonts w:eastAsia="Calibri"/>
          <w:sz w:val="28"/>
          <w:szCs w:val="28"/>
        </w:rPr>
        <w:t>– визначати найважливіші зміни, що відбувалися в житті людства, значення найважливіших подій в історії України;</w:t>
      </w:r>
    </w:p>
    <w:p w:rsidR="00865544" w:rsidRPr="00A8688F" w:rsidRDefault="00865544" w:rsidP="00865544">
      <w:pPr>
        <w:tabs>
          <w:tab w:val="left" w:pos="720"/>
        </w:tabs>
        <w:ind w:firstLine="720"/>
        <w:jc w:val="both"/>
        <w:rPr>
          <w:rFonts w:eastAsia="Calibri"/>
          <w:sz w:val="28"/>
          <w:szCs w:val="28"/>
        </w:rPr>
      </w:pPr>
      <w:r w:rsidRPr="00A8688F">
        <w:rPr>
          <w:rFonts w:eastAsia="Calibri"/>
          <w:sz w:val="28"/>
          <w:szCs w:val="28"/>
        </w:rPr>
        <w:t>– встановлювати причини та наслідки подій і явищ, оцінювати їх значення;</w:t>
      </w:r>
    </w:p>
    <w:p w:rsidR="00865544" w:rsidRPr="00A8688F" w:rsidRDefault="00865544" w:rsidP="00865544">
      <w:pPr>
        <w:tabs>
          <w:tab w:val="left" w:pos="720"/>
        </w:tabs>
        <w:ind w:firstLine="720"/>
        <w:jc w:val="both"/>
        <w:rPr>
          <w:rFonts w:eastAsia="Calibri"/>
          <w:sz w:val="28"/>
          <w:szCs w:val="28"/>
        </w:rPr>
      </w:pPr>
      <w:r w:rsidRPr="00A8688F">
        <w:rPr>
          <w:rFonts w:eastAsia="Calibri"/>
          <w:sz w:val="28"/>
          <w:szCs w:val="28"/>
        </w:rPr>
        <w:t>– давати визначення історичних понять й термінів, пояснювати їх і доречно вживати;</w:t>
      </w:r>
    </w:p>
    <w:p w:rsidR="00865544" w:rsidRPr="00A8688F" w:rsidRDefault="00865544" w:rsidP="00865544">
      <w:pPr>
        <w:tabs>
          <w:tab w:val="left" w:pos="720"/>
        </w:tabs>
        <w:ind w:firstLine="720"/>
        <w:jc w:val="both"/>
        <w:rPr>
          <w:rFonts w:eastAsia="Calibri"/>
          <w:sz w:val="28"/>
          <w:szCs w:val="28"/>
        </w:rPr>
      </w:pPr>
      <w:r w:rsidRPr="00A8688F">
        <w:rPr>
          <w:rFonts w:eastAsia="Calibri"/>
          <w:sz w:val="28"/>
          <w:szCs w:val="28"/>
        </w:rPr>
        <w:t xml:space="preserve">– працювати з історичними документами різного змісту, а саме: встановлювати відповідність між змістом фрагмента документа та певною епохою, аналізувати зміст фрагмента історичного документа та пояснювати основні ідеї, які він висвітлює. </w:t>
      </w:r>
    </w:p>
    <w:p w:rsidR="00865544" w:rsidRPr="00EC1E2A" w:rsidRDefault="00865544" w:rsidP="00865544">
      <w:pPr>
        <w:autoSpaceDE w:val="0"/>
        <w:autoSpaceDN w:val="0"/>
        <w:adjustRightInd w:val="0"/>
        <w:ind w:firstLine="720"/>
        <w:jc w:val="both"/>
        <w:rPr>
          <w:rFonts w:eastAsia="Calibri"/>
          <w:sz w:val="28"/>
          <w:szCs w:val="28"/>
          <w:lang w:eastAsia="en-US"/>
        </w:rPr>
      </w:pPr>
      <w:r w:rsidRPr="00A8688F">
        <w:rPr>
          <w:rFonts w:eastAsia="Calibri"/>
          <w:sz w:val="28"/>
          <w:szCs w:val="28"/>
        </w:rPr>
        <w:lastRenderedPageBreak/>
        <w:t>Зміст тестових завдань визначається програмою зовнішнього</w:t>
      </w:r>
      <w:r w:rsidRPr="00440AAC">
        <w:rPr>
          <w:rFonts w:eastAsia="Calibri"/>
          <w:sz w:val="28"/>
          <w:szCs w:val="28"/>
        </w:rPr>
        <w:t xml:space="preserve"> незалежного оцінювання з історії України.</w:t>
      </w:r>
      <w:r>
        <w:rPr>
          <w:rFonts w:eastAsia="Calibri"/>
          <w:sz w:val="28"/>
          <w:szCs w:val="28"/>
        </w:rPr>
        <w:t xml:space="preserve"> Звертаємо увагу на те, що різні форми тестових завдань передбачають різну тактику їх виконання. За формою завдання з історії України </w:t>
      </w:r>
      <w:r w:rsidRPr="00777385">
        <w:rPr>
          <w:rFonts w:eastAsia="Calibri"/>
          <w:sz w:val="28"/>
          <w:szCs w:val="28"/>
        </w:rPr>
        <w:t>можуть бути:</w:t>
      </w:r>
      <w:r>
        <w:rPr>
          <w:rFonts w:eastAsia="Calibri"/>
          <w:color w:val="FF0000"/>
          <w:sz w:val="28"/>
          <w:szCs w:val="28"/>
        </w:rPr>
        <w:t xml:space="preserve"> </w:t>
      </w:r>
      <w:r w:rsidRPr="00777385">
        <w:rPr>
          <w:sz w:val="28"/>
          <w:szCs w:val="28"/>
        </w:rPr>
        <w:t xml:space="preserve">з однією правильною відповіддю, на встановлення правильної хронологічної чи логічної  послідовності, на встановлення відповідності, </w:t>
      </w:r>
      <w:r w:rsidRPr="00777385">
        <w:rPr>
          <w:rFonts w:eastAsia="Calibri"/>
          <w:bCs/>
          <w:sz w:val="28"/>
          <w:szCs w:val="28"/>
          <w:lang w:eastAsia="en-US"/>
        </w:rPr>
        <w:t xml:space="preserve">з вибором трьох правильних відповідей із семи запропонованих варіантів відповіді </w:t>
      </w:r>
      <w:r w:rsidRPr="00777385">
        <w:rPr>
          <w:rFonts w:eastAsia="Calibri"/>
          <w:sz w:val="28"/>
          <w:szCs w:val="28"/>
          <w:lang w:eastAsia="en-US"/>
        </w:rPr>
        <w:t>(з короткою відповіддю множинного вибору)</w:t>
      </w:r>
      <w:r w:rsidR="007613E1">
        <w:rPr>
          <w:rFonts w:eastAsia="Calibri"/>
          <w:sz w:val="28"/>
          <w:szCs w:val="28"/>
          <w:lang w:eastAsia="en-US"/>
        </w:rPr>
        <w:t xml:space="preserve"> </w:t>
      </w:r>
      <w:r w:rsidR="007613E1" w:rsidRPr="007613E1">
        <w:rPr>
          <w:rFonts w:eastAsia="Calibri"/>
          <w:sz w:val="28"/>
          <w:szCs w:val="28"/>
          <w:lang w:eastAsia="en-US"/>
        </w:rPr>
        <w:t>[</w:t>
      </w:r>
      <w:r w:rsidR="007613E1">
        <w:rPr>
          <w:rFonts w:eastAsia="Calibri"/>
          <w:sz w:val="28"/>
          <w:szCs w:val="28"/>
          <w:lang w:eastAsia="en-US"/>
        </w:rPr>
        <w:t>1, с. 71</w:t>
      </w:r>
      <w:r w:rsidR="007613E1" w:rsidRPr="007613E1">
        <w:rPr>
          <w:rFonts w:eastAsia="Calibri"/>
          <w:sz w:val="28"/>
          <w:szCs w:val="28"/>
          <w:lang w:eastAsia="en-US"/>
        </w:rPr>
        <w:t>]</w:t>
      </w:r>
      <w:r>
        <w:rPr>
          <w:rFonts w:eastAsia="Calibri"/>
          <w:sz w:val="28"/>
          <w:szCs w:val="28"/>
          <w:lang w:eastAsia="en-US"/>
        </w:rPr>
        <w:t>.</w:t>
      </w:r>
    </w:p>
    <w:p w:rsidR="00146E88" w:rsidRDefault="00146E88" w:rsidP="00146E88">
      <w:pPr>
        <w:shd w:val="clear" w:color="auto" w:fill="FFFFFF"/>
        <w:ind w:firstLine="709"/>
        <w:jc w:val="both"/>
        <w:rPr>
          <w:spacing w:val="-6"/>
          <w:sz w:val="28"/>
          <w:szCs w:val="28"/>
        </w:rPr>
      </w:pPr>
      <w:r>
        <w:rPr>
          <w:spacing w:val="-4"/>
          <w:sz w:val="28"/>
          <w:szCs w:val="28"/>
        </w:rPr>
        <w:t>Невід’ємною складовою програми ЗНО з історії України є перелік пам’яток архітектури та образотворчого мистецтва, обов’язкових для розпізнання абітурієнтами;</w:t>
      </w:r>
      <w:r w:rsidRPr="00146E88">
        <w:rPr>
          <w:spacing w:val="-6"/>
          <w:sz w:val="28"/>
          <w:szCs w:val="28"/>
        </w:rPr>
        <w:t xml:space="preserve"> </w:t>
      </w:r>
      <w:r w:rsidRPr="0032350E">
        <w:rPr>
          <w:spacing w:val="-6"/>
          <w:sz w:val="28"/>
          <w:szCs w:val="28"/>
        </w:rPr>
        <w:t xml:space="preserve">історичні </w:t>
      </w:r>
      <w:r w:rsidRPr="00E95B59">
        <w:rPr>
          <w:spacing w:val="-6"/>
          <w:sz w:val="28"/>
          <w:szCs w:val="28"/>
        </w:rPr>
        <w:t>персоналії,</w:t>
      </w:r>
      <w:r>
        <w:rPr>
          <w:spacing w:val="-6"/>
          <w:sz w:val="28"/>
          <w:szCs w:val="28"/>
        </w:rPr>
        <w:t xml:space="preserve"> яких учні</w:t>
      </w:r>
      <w:r w:rsidRPr="0032350E">
        <w:rPr>
          <w:spacing w:val="-6"/>
          <w:sz w:val="28"/>
          <w:szCs w:val="28"/>
        </w:rPr>
        <w:t xml:space="preserve"> </w:t>
      </w:r>
      <w:r>
        <w:rPr>
          <w:spacing w:val="-6"/>
          <w:sz w:val="28"/>
          <w:szCs w:val="28"/>
        </w:rPr>
        <w:t>повинні</w:t>
      </w:r>
      <w:r w:rsidRPr="0032350E">
        <w:rPr>
          <w:spacing w:val="-6"/>
          <w:sz w:val="28"/>
          <w:szCs w:val="28"/>
        </w:rPr>
        <w:t xml:space="preserve"> </w:t>
      </w:r>
      <w:r>
        <w:rPr>
          <w:spacing w:val="-6"/>
          <w:sz w:val="28"/>
          <w:szCs w:val="28"/>
        </w:rPr>
        <w:t>в</w:t>
      </w:r>
      <w:r w:rsidRPr="0032350E">
        <w:rPr>
          <w:spacing w:val="-6"/>
          <w:sz w:val="28"/>
          <w:szCs w:val="28"/>
        </w:rPr>
        <w:t>міти розпізна</w:t>
      </w:r>
      <w:r>
        <w:rPr>
          <w:spacing w:val="-6"/>
          <w:sz w:val="28"/>
          <w:szCs w:val="28"/>
        </w:rPr>
        <w:t>ва</w:t>
      </w:r>
      <w:r w:rsidRPr="0032350E">
        <w:rPr>
          <w:spacing w:val="-6"/>
          <w:sz w:val="28"/>
          <w:szCs w:val="28"/>
        </w:rPr>
        <w:t>ти за портретними рисами (автентичними пам’ятками – фотографіями</w:t>
      </w:r>
      <w:r w:rsidR="00B36D4B">
        <w:rPr>
          <w:spacing w:val="-6"/>
          <w:sz w:val="28"/>
          <w:szCs w:val="28"/>
        </w:rPr>
        <w:t>,</w:t>
      </w:r>
      <w:r w:rsidRPr="0032350E">
        <w:rPr>
          <w:spacing w:val="-6"/>
          <w:sz w:val="28"/>
          <w:szCs w:val="28"/>
        </w:rPr>
        <w:t xml:space="preserve"> тощо)</w:t>
      </w:r>
      <w:r>
        <w:rPr>
          <w:spacing w:val="-6"/>
          <w:sz w:val="28"/>
          <w:szCs w:val="28"/>
        </w:rPr>
        <w:t xml:space="preserve"> історичних осіб</w:t>
      </w:r>
      <w:r w:rsidRPr="0032350E">
        <w:rPr>
          <w:spacing w:val="-6"/>
          <w:sz w:val="28"/>
          <w:szCs w:val="28"/>
        </w:rPr>
        <w:t>, характеризувати діяльність ц</w:t>
      </w:r>
      <w:r>
        <w:rPr>
          <w:spacing w:val="-6"/>
          <w:sz w:val="28"/>
          <w:szCs w:val="28"/>
        </w:rPr>
        <w:t>их</w:t>
      </w:r>
      <w:r w:rsidRPr="0032350E">
        <w:rPr>
          <w:spacing w:val="-6"/>
          <w:sz w:val="28"/>
          <w:szCs w:val="28"/>
        </w:rPr>
        <w:t xml:space="preserve"> люд</w:t>
      </w:r>
      <w:r>
        <w:rPr>
          <w:spacing w:val="-6"/>
          <w:sz w:val="28"/>
          <w:szCs w:val="28"/>
        </w:rPr>
        <w:t>ей</w:t>
      </w:r>
      <w:r w:rsidRPr="0032350E">
        <w:rPr>
          <w:spacing w:val="-6"/>
          <w:sz w:val="28"/>
          <w:szCs w:val="28"/>
        </w:rPr>
        <w:t xml:space="preserve">, встановлювати відповідність між </w:t>
      </w:r>
      <w:r>
        <w:rPr>
          <w:spacing w:val="-6"/>
          <w:sz w:val="28"/>
          <w:szCs w:val="28"/>
        </w:rPr>
        <w:t>їх</w:t>
      </w:r>
      <w:r w:rsidRPr="0032350E">
        <w:rPr>
          <w:spacing w:val="-6"/>
          <w:sz w:val="28"/>
          <w:szCs w:val="28"/>
        </w:rPr>
        <w:t xml:space="preserve"> діяльністю та певними політичними силами чи обставинами, історичною епохою, оцінювати ї</w:t>
      </w:r>
      <w:r>
        <w:rPr>
          <w:spacing w:val="-6"/>
          <w:sz w:val="28"/>
          <w:szCs w:val="28"/>
        </w:rPr>
        <w:t>х</w:t>
      </w:r>
      <w:r w:rsidRPr="0032350E">
        <w:rPr>
          <w:spacing w:val="-6"/>
          <w:sz w:val="28"/>
          <w:szCs w:val="28"/>
        </w:rPr>
        <w:t xml:space="preserve"> вплив на хід історичних подій. </w:t>
      </w:r>
    </w:p>
    <w:p w:rsidR="0060089B" w:rsidRDefault="00D5093E" w:rsidP="00D5093E">
      <w:pPr>
        <w:shd w:val="clear" w:color="auto" w:fill="FFFFFF"/>
        <w:ind w:firstLine="709"/>
        <w:jc w:val="both"/>
        <w:rPr>
          <w:spacing w:val="-4"/>
          <w:sz w:val="28"/>
          <w:szCs w:val="28"/>
        </w:rPr>
      </w:pPr>
      <w:r>
        <w:rPr>
          <w:spacing w:val="-6"/>
          <w:sz w:val="28"/>
          <w:szCs w:val="28"/>
        </w:rPr>
        <w:t xml:space="preserve">Окрім того, </w:t>
      </w:r>
      <w:r w:rsidRPr="0032350E">
        <w:rPr>
          <w:spacing w:val="-4"/>
          <w:sz w:val="28"/>
          <w:szCs w:val="28"/>
        </w:rPr>
        <w:t xml:space="preserve">учні </w:t>
      </w:r>
      <w:r w:rsidR="00146E88">
        <w:rPr>
          <w:spacing w:val="-4"/>
          <w:sz w:val="28"/>
          <w:szCs w:val="28"/>
        </w:rPr>
        <w:t>мають</w:t>
      </w:r>
      <w:r w:rsidRPr="0032350E">
        <w:rPr>
          <w:spacing w:val="-4"/>
          <w:sz w:val="28"/>
          <w:szCs w:val="28"/>
        </w:rPr>
        <w:t xml:space="preserve"> </w:t>
      </w:r>
      <w:r w:rsidR="00146E88" w:rsidRPr="0032350E">
        <w:rPr>
          <w:spacing w:val="-4"/>
          <w:sz w:val="28"/>
          <w:szCs w:val="28"/>
        </w:rPr>
        <w:t xml:space="preserve">визначати, </w:t>
      </w:r>
      <w:r w:rsidRPr="0032350E">
        <w:rPr>
          <w:spacing w:val="-4"/>
          <w:sz w:val="28"/>
          <w:szCs w:val="28"/>
        </w:rPr>
        <w:t xml:space="preserve">називати, оперувати </w:t>
      </w:r>
      <w:r w:rsidRPr="00E95B59">
        <w:rPr>
          <w:spacing w:val="-4"/>
          <w:sz w:val="28"/>
          <w:szCs w:val="28"/>
        </w:rPr>
        <w:t xml:space="preserve">поняттями та термінами, зазначеними у програмі </w:t>
      </w:r>
      <w:r>
        <w:rPr>
          <w:spacing w:val="-4"/>
          <w:sz w:val="28"/>
          <w:szCs w:val="28"/>
        </w:rPr>
        <w:t>зовнішнього незалежного оцінювання</w:t>
      </w:r>
      <w:r w:rsidRPr="00E95B59">
        <w:rPr>
          <w:spacing w:val="-4"/>
          <w:sz w:val="28"/>
          <w:szCs w:val="28"/>
        </w:rPr>
        <w:t>, встановлювати відповідність</w:t>
      </w:r>
      <w:r w:rsidRPr="0032350E">
        <w:rPr>
          <w:spacing w:val="-4"/>
          <w:sz w:val="28"/>
          <w:szCs w:val="28"/>
        </w:rPr>
        <w:t xml:space="preserve"> з епохою, діяльністю певних політичних сил чи історичних діячів тощо.</w:t>
      </w:r>
    </w:p>
    <w:p w:rsidR="00D5093E" w:rsidRPr="00121754" w:rsidRDefault="00D5093E" w:rsidP="00D5093E">
      <w:pPr>
        <w:ind w:firstLine="708"/>
        <w:jc w:val="both"/>
        <w:rPr>
          <w:sz w:val="28"/>
          <w:szCs w:val="28"/>
        </w:rPr>
      </w:pPr>
      <w:r>
        <w:rPr>
          <w:sz w:val="28"/>
          <w:szCs w:val="28"/>
        </w:rPr>
        <w:t xml:space="preserve">В умовах </w:t>
      </w:r>
      <w:proofErr w:type="spellStart"/>
      <w:r>
        <w:rPr>
          <w:sz w:val="28"/>
          <w:szCs w:val="28"/>
        </w:rPr>
        <w:t>компетентнісно</w:t>
      </w:r>
      <w:proofErr w:type="spellEnd"/>
      <w:r>
        <w:rPr>
          <w:sz w:val="28"/>
          <w:szCs w:val="28"/>
        </w:rPr>
        <w:t xml:space="preserve"> орієнтованого навчання історії </w:t>
      </w:r>
      <w:r w:rsidR="00146E88">
        <w:rPr>
          <w:sz w:val="28"/>
          <w:szCs w:val="28"/>
        </w:rPr>
        <w:t xml:space="preserve">наголошуємо на </w:t>
      </w:r>
      <w:r>
        <w:rPr>
          <w:sz w:val="28"/>
          <w:szCs w:val="28"/>
        </w:rPr>
        <w:t>формуванн</w:t>
      </w:r>
      <w:r w:rsidR="00146E88">
        <w:rPr>
          <w:sz w:val="28"/>
          <w:szCs w:val="28"/>
        </w:rPr>
        <w:t>і</w:t>
      </w:r>
      <w:r>
        <w:rPr>
          <w:sz w:val="28"/>
          <w:szCs w:val="28"/>
        </w:rPr>
        <w:t xml:space="preserve"> просторової компетентності. </w:t>
      </w:r>
      <w:r w:rsidR="00146E88">
        <w:rPr>
          <w:sz w:val="28"/>
          <w:szCs w:val="28"/>
        </w:rPr>
        <w:t>Звертаємо увагу</w:t>
      </w:r>
      <w:r>
        <w:rPr>
          <w:sz w:val="28"/>
          <w:szCs w:val="28"/>
        </w:rPr>
        <w:t>, що основу просторової компетен</w:t>
      </w:r>
      <w:r w:rsidR="00146E88">
        <w:rPr>
          <w:sz w:val="28"/>
          <w:szCs w:val="28"/>
        </w:rPr>
        <w:t>тності</w:t>
      </w:r>
      <w:r>
        <w:rPr>
          <w:sz w:val="28"/>
          <w:szCs w:val="28"/>
        </w:rPr>
        <w:t xml:space="preserve"> та картографічних умінь складають уміння, спрямовані на розуміння динаміки історичних подій і процесів у просторі, конкретизації історико-географічних знань про об’єкти минулого, усвідомлення причинно-наслідкових зв’язків і значення подій, явищ і процесів, зумовлених просторовим розташуванням об’єктів.</w:t>
      </w:r>
    </w:p>
    <w:p w:rsidR="00C55620" w:rsidRPr="00B83380" w:rsidRDefault="00D5093E" w:rsidP="00C55620">
      <w:pPr>
        <w:pStyle w:val="Default"/>
        <w:ind w:firstLine="709"/>
        <w:jc w:val="both"/>
        <w:rPr>
          <w:sz w:val="28"/>
          <w:szCs w:val="28"/>
        </w:rPr>
      </w:pPr>
      <w:r>
        <w:rPr>
          <w:sz w:val="28"/>
          <w:szCs w:val="28"/>
        </w:rPr>
        <w:t>На окрему увагу заслуговують завдання, що перевіряють уміння працювати з історичною картою. Відповідно до програми зов</w:t>
      </w:r>
      <w:r w:rsidR="00B36D4B">
        <w:rPr>
          <w:sz w:val="28"/>
          <w:szCs w:val="28"/>
        </w:rPr>
        <w:t>нішнього незалежного оцінювання</w:t>
      </w:r>
      <w:r>
        <w:rPr>
          <w:sz w:val="28"/>
          <w:szCs w:val="28"/>
        </w:rPr>
        <w:t xml:space="preserve"> з історії України учням необхідно </w:t>
      </w:r>
      <w:r w:rsidR="00B36D4B">
        <w:rPr>
          <w:sz w:val="28"/>
          <w:szCs w:val="28"/>
        </w:rPr>
        <w:t xml:space="preserve">на уроках </w:t>
      </w:r>
      <w:r>
        <w:rPr>
          <w:sz w:val="28"/>
          <w:szCs w:val="28"/>
        </w:rPr>
        <w:t xml:space="preserve">пропонувати завдання, у яких використовуються не тільки контурні карти, а й навчальні історичні карти. Звертаємо увагу, що однією зі сходинок на шляху формування просторової компетентності є володіння учнями вміння локалізувати – знаходити, показувати й словесно описувати історичні факти (події, явища, процеси) та історико-географічні об’єкти на карті. Це вміння створює умови  для розвитку в учнів здатності використовувати картографічні засоби навчання як джерела історичної інформації про територіальні зміни, динаміку розвитку історичних подій, явищ, процесів тощо. </w:t>
      </w:r>
      <w:r w:rsidR="00C55620" w:rsidRPr="00B83380">
        <w:rPr>
          <w:sz w:val="28"/>
          <w:szCs w:val="28"/>
        </w:rPr>
        <w:t xml:space="preserve">Серед візуальних джерел, що використовуються у завданнях ЗНО з історії, </w:t>
      </w:r>
      <w:r w:rsidR="00C55620">
        <w:rPr>
          <w:sz w:val="28"/>
          <w:szCs w:val="28"/>
        </w:rPr>
        <w:t>є</w:t>
      </w:r>
      <w:r w:rsidR="00C55620" w:rsidRPr="00B83380">
        <w:rPr>
          <w:sz w:val="28"/>
          <w:szCs w:val="28"/>
        </w:rPr>
        <w:t xml:space="preserve"> </w:t>
      </w:r>
      <w:r w:rsidR="00B36D4B">
        <w:rPr>
          <w:bCs/>
          <w:sz w:val="28"/>
          <w:szCs w:val="28"/>
        </w:rPr>
        <w:t>картосхе</w:t>
      </w:r>
      <w:r w:rsidR="00C55620" w:rsidRPr="0060089B">
        <w:rPr>
          <w:bCs/>
          <w:sz w:val="28"/>
          <w:szCs w:val="28"/>
        </w:rPr>
        <w:t>ми</w:t>
      </w:r>
      <w:r w:rsidR="00B307AC">
        <w:rPr>
          <w:bCs/>
          <w:sz w:val="28"/>
          <w:szCs w:val="28"/>
        </w:rPr>
        <w:t xml:space="preserve"> </w:t>
      </w:r>
      <w:r w:rsidR="00B307AC" w:rsidRPr="00B307AC">
        <w:rPr>
          <w:bCs/>
          <w:sz w:val="28"/>
          <w:szCs w:val="28"/>
          <w:lang w:val="ru-RU"/>
        </w:rPr>
        <w:t>[</w:t>
      </w:r>
      <w:r w:rsidR="00B307AC">
        <w:rPr>
          <w:bCs/>
          <w:sz w:val="28"/>
          <w:szCs w:val="28"/>
          <w:lang w:val="ru-RU"/>
        </w:rPr>
        <w:t>1, с. 3</w:t>
      </w:r>
      <w:r w:rsidR="00B307AC" w:rsidRPr="00B307AC">
        <w:rPr>
          <w:bCs/>
          <w:sz w:val="28"/>
          <w:szCs w:val="28"/>
          <w:lang w:val="ru-RU"/>
        </w:rPr>
        <w:t>]</w:t>
      </w:r>
      <w:r w:rsidR="00C55620" w:rsidRPr="00B83380">
        <w:rPr>
          <w:sz w:val="28"/>
          <w:szCs w:val="28"/>
        </w:rPr>
        <w:t xml:space="preserve">. Алгоритмом виконання </w:t>
      </w:r>
      <w:r w:rsidR="00B36D4B">
        <w:rPr>
          <w:sz w:val="28"/>
          <w:szCs w:val="28"/>
        </w:rPr>
        <w:t xml:space="preserve">цих завдань </w:t>
      </w:r>
      <w:r w:rsidR="00C55620" w:rsidRPr="00B83380">
        <w:rPr>
          <w:sz w:val="28"/>
          <w:szCs w:val="28"/>
        </w:rPr>
        <w:t>можуть бути наступні кроки</w:t>
      </w:r>
      <w:r w:rsidR="00C55620">
        <w:rPr>
          <w:sz w:val="28"/>
          <w:szCs w:val="28"/>
        </w:rPr>
        <w:t>:</w:t>
      </w:r>
      <w:r w:rsidR="00C55620" w:rsidRPr="00B83380">
        <w:rPr>
          <w:sz w:val="28"/>
          <w:szCs w:val="28"/>
        </w:rPr>
        <w:t xml:space="preserve"> </w:t>
      </w:r>
    </w:p>
    <w:p w:rsidR="00C55620" w:rsidRPr="00B83380" w:rsidRDefault="00C55620" w:rsidP="00C55620">
      <w:pPr>
        <w:pStyle w:val="Default"/>
        <w:ind w:firstLine="709"/>
        <w:jc w:val="both"/>
        <w:rPr>
          <w:sz w:val="28"/>
          <w:szCs w:val="28"/>
        </w:rPr>
      </w:pPr>
      <w:r>
        <w:rPr>
          <w:b/>
          <w:bCs/>
          <w:i/>
          <w:iCs/>
          <w:sz w:val="28"/>
          <w:szCs w:val="28"/>
        </w:rPr>
        <w:t>–</w:t>
      </w:r>
      <w:r w:rsidRPr="00B83380">
        <w:rPr>
          <w:b/>
          <w:bCs/>
          <w:i/>
          <w:iCs/>
          <w:sz w:val="28"/>
          <w:szCs w:val="28"/>
        </w:rPr>
        <w:t xml:space="preserve"> </w:t>
      </w:r>
      <w:r>
        <w:rPr>
          <w:sz w:val="28"/>
          <w:szCs w:val="28"/>
        </w:rPr>
        <w:t>в</w:t>
      </w:r>
      <w:r w:rsidRPr="00B83380">
        <w:rPr>
          <w:sz w:val="28"/>
          <w:szCs w:val="28"/>
        </w:rPr>
        <w:t xml:space="preserve">изначаємо та узагальнюємо подану на картосхемі інформацію з позиції поставленого до неї запитання. </w:t>
      </w:r>
    </w:p>
    <w:p w:rsidR="00C55620" w:rsidRPr="00B83380" w:rsidRDefault="00C55620" w:rsidP="00C55620">
      <w:pPr>
        <w:ind w:firstLine="709"/>
        <w:jc w:val="both"/>
        <w:rPr>
          <w:sz w:val="28"/>
          <w:szCs w:val="28"/>
        </w:rPr>
      </w:pPr>
      <w:r>
        <w:rPr>
          <w:b/>
          <w:bCs/>
          <w:i/>
          <w:iCs/>
          <w:sz w:val="28"/>
          <w:szCs w:val="28"/>
        </w:rPr>
        <w:t>–</w:t>
      </w:r>
      <w:r w:rsidRPr="00B83380">
        <w:rPr>
          <w:sz w:val="28"/>
          <w:szCs w:val="28"/>
        </w:rPr>
        <w:t xml:space="preserve"> </w:t>
      </w:r>
      <w:r>
        <w:rPr>
          <w:sz w:val="28"/>
          <w:szCs w:val="28"/>
        </w:rPr>
        <w:t>в</w:t>
      </w:r>
      <w:r w:rsidRPr="00B83380">
        <w:rPr>
          <w:sz w:val="28"/>
          <w:szCs w:val="28"/>
        </w:rPr>
        <w:t>становлюємо відповідність отриманої інформації з картосхеми із кожним запропонованим варіантом відповідей.</w:t>
      </w:r>
    </w:p>
    <w:p w:rsidR="00A91AA3" w:rsidRPr="00A91AA3" w:rsidRDefault="00A91AA3" w:rsidP="00A91AA3">
      <w:pPr>
        <w:pStyle w:val="Default"/>
        <w:ind w:firstLine="709"/>
        <w:jc w:val="both"/>
        <w:rPr>
          <w:sz w:val="28"/>
          <w:szCs w:val="28"/>
        </w:rPr>
      </w:pPr>
      <w:r>
        <w:rPr>
          <w:sz w:val="28"/>
          <w:szCs w:val="28"/>
        </w:rPr>
        <w:t>П</w:t>
      </w:r>
      <w:r w:rsidRPr="00A91AA3">
        <w:rPr>
          <w:sz w:val="28"/>
          <w:szCs w:val="28"/>
        </w:rPr>
        <w:t xml:space="preserve">ід час підготовки до ЗНО, </w:t>
      </w:r>
      <w:r w:rsidR="00796E49">
        <w:rPr>
          <w:sz w:val="28"/>
          <w:szCs w:val="28"/>
        </w:rPr>
        <w:t xml:space="preserve">варто приділити увагу роботі </w:t>
      </w:r>
      <w:r w:rsidR="00796E49" w:rsidRPr="0060089B">
        <w:rPr>
          <w:sz w:val="28"/>
          <w:szCs w:val="28"/>
        </w:rPr>
        <w:t xml:space="preserve">з </w:t>
      </w:r>
      <w:r w:rsidRPr="0060089B">
        <w:rPr>
          <w:sz w:val="28"/>
          <w:szCs w:val="28"/>
        </w:rPr>
        <w:t xml:space="preserve"> </w:t>
      </w:r>
      <w:r w:rsidRPr="0060089B">
        <w:rPr>
          <w:bCs/>
          <w:sz w:val="28"/>
          <w:szCs w:val="28"/>
        </w:rPr>
        <w:t>малюнк</w:t>
      </w:r>
      <w:r w:rsidR="00796E49" w:rsidRPr="0060089B">
        <w:rPr>
          <w:bCs/>
          <w:sz w:val="28"/>
          <w:szCs w:val="28"/>
        </w:rPr>
        <w:t>ам</w:t>
      </w:r>
      <w:r w:rsidRPr="0060089B">
        <w:rPr>
          <w:bCs/>
          <w:sz w:val="28"/>
          <w:szCs w:val="28"/>
        </w:rPr>
        <w:t>и, фотографі</w:t>
      </w:r>
      <w:r w:rsidR="00796E49" w:rsidRPr="0060089B">
        <w:rPr>
          <w:bCs/>
          <w:sz w:val="28"/>
          <w:szCs w:val="28"/>
        </w:rPr>
        <w:t>ями</w:t>
      </w:r>
      <w:r w:rsidRPr="0060089B">
        <w:rPr>
          <w:bCs/>
          <w:sz w:val="28"/>
          <w:szCs w:val="28"/>
        </w:rPr>
        <w:t>, пропагандистськ</w:t>
      </w:r>
      <w:r w:rsidR="00796E49" w:rsidRPr="0060089B">
        <w:rPr>
          <w:bCs/>
          <w:sz w:val="28"/>
          <w:szCs w:val="28"/>
        </w:rPr>
        <w:t>ими</w:t>
      </w:r>
      <w:r w:rsidRPr="0060089B">
        <w:rPr>
          <w:bCs/>
          <w:sz w:val="28"/>
          <w:szCs w:val="28"/>
        </w:rPr>
        <w:t xml:space="preserve"> плакат</w:t>
      </w:r>
      <w:r w:rsidR="00796E49" w:rsidRPr="0060089B">
        <w:rPr>
          <w:bCs/>
          <w:sz w:val="28"/>
          <w:szCs w:val="28"/>
        </w:rPr>
        <w:t>ам</w:t>
      </w:r>
      <w:r w:rsidRPr="0060089B">
        <w:rPr>
          <w:bCs/>
          <w:sz w:val="28"/>
          <w:szCs w:val="28"/>
        </w:rPr>
        <w:t>и</w:t>
      </w:r>
      <w:r w:rsidRPr="00A91AA3">
        <w:rPr>
          <w:b/>
          <w:bCs/>
          <w:sz w:val="28"/>
          <w:szCs w:val="28"/>
        </w:rPr>
        <w:t xml:space="preserve"> </w:t>
      </w:r>
      <w:r w:rsidRPr="00A91AA3">
        <w:rPr>
          <w:sz w:val="28"/>
          <w:szCs w:val="28"/>
        </w:rPr>
        <w:t xml:space="preserve">різних епох. Важливо пам’ятати, вони є не лише ілюстраціями до завдань. </w:t>
      </w:r>
      <w:r w:rsidR="004849FE">
        <w:rPr>
          <w:sz w:val="28"/>
          <w:szCs w:val="28"/>
        </w:rPr>
        <w:t>А це</w:t>
      </w:r>
      <w:r w:rsidRPr="00A91AA3">
        <w:rPr>
          <w:sz w:val="28"/>
          <w:szCs w:val="28"/>
        </w:rPr>
        <w:t xml:space="preserve"> самостійн</w:t>
      </w:r>
      <w:r w:rsidR="004849FE">
        <w:rPr>
          <w:sz w:val="28"/>
          <w:szCs w:val="28"/>
        </w:rPr>
        <w:t>і</w:t>
      </w:r>
      <w:r w:rsidRPr="00A91AA3">
        <w:rPr>
          <w:sz w:val="28"/>
          <w:szCs w:val="28"/>
        </w:rPr>
        <w:t xml:space="preserve"> джерела, які надають необхідну інформацію для виконання тестового завдання. Тому важливо </w:t>
      </w:r>
      <w:r w:rsidRPr="00A91AA3">
        <w:rPr>
          <w:sz w:val="28"/>
          <w:szCs w:val="28"/>
        </w:rPr>
        <w:lastRenderedPageBreak/>
        <w:t xml:space="preserve">користуватися правильним підходом до їх дослідження та аналізу. Отже, своєрідним алгоритмом (послідовність кроків) аналізу подібних джерел є відповіді на такі запитання: </w:t>
      </w:r>
    </w:p>
    <w:p w:rsidR="00A91AA3" w:rsidRPr="00A91AA3" w:rsidRDefault="00A91AA3" w:rsidP="004849FE">
      <w:pPr>
        <w:pStyle w:val="Default"/>
        <w:numPr>
          <w:ilvl w:val="0"/>
          <w:numId w:val="1"/>
        </w:numPr>
        <w:tabs>
          <w:tab w:val="clear" w:pos="2358"/>
          <w:tab w:val="num" w:pos="0"/>
          <w:tab w:val="left" w:pos="993"/>
        </w:tabs>
        <w:spacing w:after="21"/>
        <w:ind w:left="0" w:firstLine="709"/>
        <w:jc w:val="both"/>
        <w:rPr>
          <w:sz w:val="28"/>
          <w:szCs w:val="28"/>
        </w:rPr>
      </w:pPr>
      <w:r w:rsidRPr="00A91AA3">
        <w:rPr>
          <w:sz w:val="28"/>
          <w:szCs w:val="28"/>
        </w:rPr>
        <w:t xml:space="preserve">Що від Вас вимагається визначити за джерелом (персонаж, подія, рік події, суть, зміст тощо)? </w:t>
      </w:r>
    </w:p>
    <w:p w:rsidR="00A91AA3" w:rsidRPr="00A91AA3" w:rsidRDefault="00A91AA3" w:rsidP="004849FE">
      <w:pPr>
        <w:pStyle w:val="Default"/>
        <w:numPr>
          <w:ilvl w:val="0"/>
          <w:numId w:val="1"/>
        </w:numPr>
        <w:tabs>
          <w:tab w:val="clear" w:pos="2358"/>
          <w:tab w:val="num" w:pos="0"/>
          <w:tab w:val="left" w:pos="993"/>
        </w:tabs>
        <w:ind w:left="0" w:firstLine="709"/>
        <w:jc w:val="both"/>
        <w:rPr>
          <w:sz w:val="28"/>
          <w:szCs w:val="28"/>
        </w:rPr>
      </w:pPr>
      <w:r w:rsidRPr="00A91AA3">
        <w:rPr>
          <w:sz w:val="28"/>
          <w:szCs w:val="28"/>
        </w:rPr>
        <w:t xml:space="preserve">Які персонажі, предмети, речі, зображені на фото чи плакаті, пов’язані зі змістом самого тестового завдання? </w:t>
      </w:r>
    </w:p>
    <w:p w:rsidR="00A91AA3" w:rsidRPr="00A91AA3" w:rsidRDefault="00A91AA3" w:rsidP="004849FE">
      <w:pPr>
        <w:pStyle w:val="Default"/>
        <w:numPr>
          <w:ilvl w:val="0"/>
          <w:numId w:val="1"/>
        </w:numPr>
        <w:tabs>
          <w:tab w:val="clear" w:pos="2358"/>
          <w:tab w:val="num" w:pos="0"/>
          <w:tab w:val="left" w:pos="993"/>
        </w:tabs>
        <w:ind w:left="0" w:firstLine="709"/>
        <w:jc w:val="both"/>
        <w:rPr>
          <w:sz w:val="28"/>
          <w:szCs w:val="28"/>
        </w:rPr>
      </w:pPr>
      <w:r w:rsidRPr="00A91AA3">
        <w:rPr>
          <w:sz w:val="28"/>
          <w:szCs w:val="28"/>
        </w:rPr>
        <w:t xml:space="preserve">Чи є на фото чи плакаті якась текстова інформація, що дозволяє виконати завдання? </w:t>
      </w:r>
    </w:p>
    <w:p w:rsidR="00A91AA3" w:rsidRPr="00A91AA3" w:rsidRDefault="004849FE" w:rsidP="00A91AA3">
      <w:pPr>
        <w:ind w:firstLine="709"/>
        <w:jc w:val="both"/>
        <w:rPr>
          <w:sz w:val="28"/>
          <w:szCs w:val="28"/>
        </w:rPr>
      </w:pPr>
      <w:r>
        <w:rPr>
          <w:sz w:val="28"/>
          <w:szCs w:val="28"/>
        </w:rPr>
        <w:t xml:space="preserve">Давши відповіді </w:t>
      </w:r>
      <w:r w:rsidR="00A91AA3" w:rsidRPr="00A91AA3">
        <w:rPr>
          <w:sz w:val="28"/>
          <w:szCs w:val="28"/>
        </w:rPr>
        <w:t xml:space="preserve"> на ці запитання</w:t>
      </w:r>
      <w:r>
        <w:rPr>
          <w:sz w:val="28"/>
          <w:szCs w:val="28"/>
        </w:rPr>
        <w:t>,</w:t>
      </w:r>
      <w:r w:rsidR="00A91AA3" w:rsidRPr="00A91AA3">
        <w:rPr>
          <w:sz w:val="28"/>
          <w:szCs w:val="28"/>
        </w:rPr>
        <w:t xml:space="preserve"> узагальнивши всі максимально можливі ознаки візуального джерела та інформацію з нього, оберіть один із запропонованих варіантів відповіді на завдання.</w:t>
      </w:r>
    </w:p>
    <w:p w:rsidR="00A91AA3" w:rsidRPr="00A91AA3" w:rsidRDefault="00A91AA3" w:rsidP="00A91AA3">
      <w:pPr>
        <w:pStyle w:val="Default"/>
        <w:ind w:firstLine="709"/>
        <w:jc w:val="both"/>
        <w:rPr>
          <w:sz w:val="28"/>
          <w:szCs w:val="28"/>
        </w:rPr>
      </w:pPr>
      <w:r w:rsidRPr="00A91AA3">
        <w:rPr>
          <w:sz w:val="28"/>
          <w:szCs w:val="28"/>
        </w:rPr>
        <w:t xml:space="preserve">Серед інших візуальних джерел, що </w:t>
      </w:r>
      <w:r w:rsidR="00DA58DB">
        <w:rPr>
          <w:sz w:val="28"/>
          <w:szCs w:val="28"/>
        </w:rPr>
        <w:t xml:space="preserve">можуть бути запропоновані </w:t>
      </w:r>
      <w:r w:rsidRPr="00A91AA3">
        <w:rPr>
          <w:sz w:val="28"/>
          <w:szCs w:val="28"/>
        </w:rPr>
        <w:t xml:space="preserve">у завданнях ЗНО з історії України, </w:t>
      </w:r>
      <w:r w:rsidRPr="0060089B">
        <w:rPr>
          <w:sz w:val="28"/>
          <w:szCs w:val="28"/>
        </w:rPr>
        <w:t xml:space="preserve">є </w:t>
      </w:r>
      <w:r w:rsidRPr="0060089B">
        <w:rPr>
          <w:bCs/>
          <w:sz w:val="28"/>
          <w:szCs w:val="28"/>
        </w:rPr>
        <w:t>карикатура</w:t>
      </w:r>
      <w:r w:rsidRPr="00A91AA3">
        <w:rPr>
          <w:sz w:val="28"/>
          <w:szCs w:val="28"/>
        </w:rPr>
        <w:t>. Історична цінність карикатур полягає в тому, що вони дозволяють отримати уявлення про думки та настрої людей у певний час. Карикатури коротко подають або узагальнюють суть проблеми</w:t>
      </w:r>
      <w:r w:rsidR="00DA58DB">
        <w:rPr>
          <w:sz w:val="28"/>
          <w:szCs w:val="28"/>
        </w:rPr>
        <w:t>, епохи</w:t>
      </w:r>
      <w:r w:rsidRPr="00A91AA3">
        <w:rPr>
          <w:sz w:val="28"/>
          <w:szCs w:val="28"/>
        </w:rPr>
        <w:t xml:space="preserve">. Тому використання карикатури </w:t>
      </w:r>
      <w:r w:rsidR="00DA58DB">
        <w:rPr>
          <w:sz w:val="28"/>
          <w:szCs w:val="28"/>
        </w:rPr>
        <w:t xml:space="preserve">під час підготовки до ЗНО з історії </w:t>
      </w:r>
      <w:r w:rsidRPr="00A91AA3">
        <w:rPr>
          <w:sz w:val="28"/>
          <w:szCs w:val="28"/>
        </w:rPr>
        <w:t>потребує додаткови</w:t>
      </w:r>
      <w:r w:rsidR="00DA58DB">
        <w:rPr>
          <w:sz w:val="28"/>
          <w:szCs w:val="28"/>
        </w:rPr>
        <w:t>х</w:t>
      </w:r>
      <w:r w:rsidRPr="00A91AA3">
        <w:rPr>
          <w:sz w:val="28"/>
          <w:szCs w:val="28"/>
        </w:rPr>
        <w:t xml:space="preserve"> історични</w:t>
      </w:r>
      <w:r w:rsidR="00DA58DB">
        <w:rPr>
          <w:sz w:val="28"/>
          <w:szCs w:val="28"/>
        </w:rPr>
        <w:t>х</w:t>
      </w:r>
      <w:r w:rsidRPr="00A91AA3">
        <w:rPr>
          <w:sz w:val="28"/>
          <w:szCs w:val="28"/>
        </w:rPr>
        <w:t xml:space="preserve"> знан</w:t>
      </w:r>
      <w:r w:rsidR="00DA58DB">
        <w:rPr>
          <w:sz w:val="28"/>
          <w:szCs w:val="28"/>
        </w:rPr>
        <w:t>ь</w:t>
      </w:r>
      <w:r w:rsidRPr="00A91AA3">
        <w:rPr>
          <w:sz w:val="28"/>
          <w:szCs w:val="28"/>
        </w:rPr>
        <w:t>. Карикатурист є необ’єктивним і відверто не прагне подати різні точки зору, бо висловлює лише свій (або замовника) погляд. За допомогою спеціальних художніх засобів він створює позитивне чи негативне враження, нерідко спираючись на певні стереотипи. Тому слід особливу увагу звертати на правила інтерп</w:t>
      </w:r>
      <w:r w:rsidR="00976F64">
        <w:rPr>
          <w:sz w:val="28"/>
          <w:szCs w:val="28"/>
        </w:rPr>
        <w:t>ретації та аналізу карикатури, п</w:t>
      </w:r>
      <w:r w:rsidRPr="00A91AA3">
        <w:rPr>
          <w:sz w:val="28"/>
          <w:szCs w:val="28"/>
        </w:rPr>
        <w:t>ослідовно відповіда</w:t>
      </w:r>
      <w:r w:rsidR="00976F64">
        <w:rPr>
          <w:sz w:val="28"/>
          <w:szCs w:val="28"/>
        </w:rPr>
        <w:t>ючи</w:t>
      </w:r>
      <w:r w:rsidRPr="00A91AA3">
        <w:rPr>
          <w:sz w:val="28"/>
          <w:szCs w:val="28"/>
        </w:rPr>
        <w:t xml:space="preserve"> на запитання: </w:t>
      </w:r>
    </w:p>
    <w:p w:rsidR="004849FE" w:rsidRDefault="00A91AA3" w:rsidP="004849FE">
      <w:pPr>
        <w:pStyle w:val="Default"/>
        <w:numPr>
          <w:ilvl w:val="0"/>
          <w:numId w:val="1"/>
        </w:numPr>
        <w:tabs>
          <w:tab w:val="clear" w:pos="2358"/>
          <w:tab w:val="num" w:pos="0"/>
          <w:tab w:val="left" w:pos="993"/>
        </w:tabs>
        <w:ind w:left="0" w:firstLine="709"/>
        <w:jc w:val="both"/>
        <w:rPr>
          <w:iCs/>
          <w:sz w:val="28"/>
          <w:szCs w:val="28"/>
        </w:rPr>
      </w:pPr>
      <w:r w:rsidRPr="004849FE">
        <w:rPr>
          <w:iCs/>
          <w:sz w:val="28"/>
          <w:szCs w:val="28"/>
        </w:rPr>
        <w:t xml:space="preserve">Чи упізнаєте Ви персонажів, предмети, речі, відображені на карикатурі? </w:t>
      </w:r>
    </w:p>
    <w:p w:rsidR="004849FE" w:rsidRDefault="004849FE" w:rsidP="004849FE">
      <w:pPr>
        <w:pStyle w:val="Default"/>
        <w:tabs>
          <w:tab w:val="left" w:pos="993"/>
        </w:tabs>
        <w:ind w:left="709"/>
        <w:jc w:val="both"/>
        <w:rPr>
          <w:iCs/>
          <w:sz w:val="28"/>
          <w:szCs w:val="28"/>
        </w:rPr>
      </w:pPr>
      <w:r>
        <w:rPr>
          <w:iCs/>
          <w:sz w:val="28"/>
          <w:szCs w:val="28"/>
        </w:rPr>
        <w:t>–</w:t>
      </w:r>
      <w:r w:rsidR="00A91AA3" w:rsidRPr="004849FE">
        <w:rPr>
          <w:iCs/>
          <w:sz w:val="28"/>
          <w:szCs w:val="28"/>
        </w:rPr>
        <w:t xml:space="preserve"> Якій події чи якому явищу присвячена карикатура? </w:t>
      </w:r>
    </w:p>
    <w:p w:rsidR="004849FE" w:rsidRDefault="004849FE" w:rsidP="00A91AA3">
      <w:pPr>
        <w:pStyle w:val="Default"/>
        <w:ind w:firstLine="709"/>
        <w:jc w:val="both"/>
        <w:rPr>
          <w:iCs/>
          <w:sz w:val="28"/>
          <w:szCs w:val="28"/>
        </w:rPr>
      </w:pPr>
      <w:r>
        <w:rPr>
          <w:iCs/>
          <w:sz w:val="28"/>
          <w:szCs w:val="28"/>
        </w:rPr>
        <w:t>–</w:t>
      </w:r>
      <w:r w:rsidR="00A91AA3" w:rsidRPr="004849FE">
        <w:rPr>
          <w:iCs/>
          <w:sz w:val="28"/>
          <w:szCs w:val="28"/>
        </w:rPr>
        <w:t xml:space="preserve"> Яке ставлення до персонажів, позитивне чи негативне, відображає карикатура? </w:t>
      </w:r>
    </w:p>
    <w:p w:rsidR="004849FE" w:rsidRDefault="004849FE" w:rsidP="00A91AA3">
      <w:pPr>
        <w:pStyle w:val="Default"/>
        <w:ind w:firstLine="709"/>
        <w:jc w:val="both"/>
        <w:rPr>
          <w:iCs/>
          <w:sz w:val="28"/>
          <w:szCs w:val="28"/>
        </w:rPr>
      </w:pPr>
      <w:r>
        <w:rPr>
          <w:iCs/>
          <w:sz w:val="28"/>
          <w:szCs w:val="28"/>
        </w:rPr>
        <w:t>–</w:t>
      </w:r>
      <w:r w:rsidR="00A91AA3" w:rsidRPr="004849FE">
        <w:rPr>
          <w:iCs/>
          <w:sz w:val="28"/>
          <w:szCs w:val="28"/>
        </w:rPr>
        <w:t xml:space="preserve"> Яку оцінку, інтерпретацію персонажів, подій, явищ подає малюнок? </w:t>
      </w:r>
    </w:p>
    <w:p w:rsidR="004849FE" w:rsidRDefault="004849FE" w:rsidP="00A91AA3">
      <w:pPr>
        <w:pStyle w:val="Default"/>
        <w:ind w:firstLine="709"/>
        <w:jc w:val="both"/>
        <w:rPr>
          <w:iCs/>
          <w:sz w:val="28"/>
          <w:szCs w:val="28"/>
        </w:rPr>
      </w:pPr>
      <w:r>
        <w:rPr>
          <w:iCs/>
          <w:sz w:val="28"/>
          <w:szCs w:val="28"/>
        </w:rPr>
        <w:t>–</w:t>
      </w:r>
      <w:r w:rsidR="00A91AA3" w:rsidRPr="004849FE">
        <w:rPr>
          <w:iCs/>
          <w:sz w:val="28"/>
          <w:szCs w:val="28"/>
        </w:rPr>
        <w:t xml:space="preserve"> Які ідеї та політичні погляди сповідує автор? Як це можна визначити? </w:t>
      </w:r>
    </w:p>
    <w:p w:rsidR="002C529F" w:rsidRDefault="004849FE" w:rsidP="002C529F">
      <w:pPr>
        <w:ind w:firstLine="709"/>
        <w:jc w:val="both"/>
        <w:rPr>
          <w:sz w:val="28"/>
          <w:szCs w:val="28"/>
        </w:rPr>
      </w:pPr>
      <w:r>
        <w:rPr>
          <w:iCs/>
          <w:sz w:val="28"/>
          <w:szCs w:val="28"/>
        </w:rPr>
        <w:t>–</w:t>
      </w:r>
      <w:r w:rsidR="00A91AA3" w:rsidRPr="004849FE">
        <w:rPr>
          <w:iCs/>
          <w:sz w:val="28"/>
          <w:szCs w:val="28"/>
        </w:rPr>
        <w:t xml:space="preserve"> Що Вам ще відомо з інших джерел про події, пов’язані зі змістом карикатури? </w:t>
      </w:r>
      <w:r w:rsidR="002C529F" w:rsidRPr="00A91AA3">
        <w:rPr>
          <w:sz w:val="28"/>
          <w:szCs w:val="28"/>
        </w:rPr>
        <w:t>Узагальніть отриману інформацію та оберіть із запропонованих варіантів відповідей той, що суперечить Вашим узагальненням.</w:t>
      </w:r>
    </w:p>
    <w:p w:rsidR="00F837CA" w:rsidRPr="00A87A0C" w:rsidRDefault="00F837CA" w:rsidP="00F837CA">
      <w:pPr>
        <w:ind w:firstLine="709"/>
        <w:jc w:val="both"/>
        <w:rPr>
          <w:sz w:val="28"/>
          <w:szCs w:val="28"/>
        </w:rPr>
      </w:pPr>
      <w:r>
        <w:rPr>
          <w:sz w:val="28"/>
          <w:szCs w:val="28"/>
        </w:rPr>
        <w:t xml:space="preserve">Важливим етапом підготовки до ЗНО з історії України є робота з текстовими </w:t>
      </w:r>
      <w:r w:rsidR="00803FEB">
        <w:rPr>
          <w:sz w:val="28"/>
          <w:szCs w:val="28"/>
        </w:rPr>
        <w:t xml:space="preserve">(писемними) </w:t>
      </w:r>
      <w:r>
        <w:rPr>
          <w:sz w:val="28"/>
          <w:szCs w:val="28"/>
        </w:rPr>
        <w:t>джерела</w:t>
      </w:r>
      <w:r w:rsidR="00803FEB">
        <w:rPr>
          <w:sz w:val="28"/>
          <w:szCs w:val="28"/>
        </w:rPr>
        <w:t>ми</w:t>
      </w:r>
      <w:r>
        <w:rPr>
          <w:sz w:val="28"/>
          <w:szCs w:val="28"/>
        </w:rPr>
        <w:t xml:space="preserve">. Серед писемних джерел найвагоміша роль належить історичним документам. </w:t>
      </w:r>
      <w:r w:rsidR="00803FEB">
        <w:rPr>
          <w:sz w:val="28"/>
          <w:szCs w:val="28"/>
        </w:rPr>
        <w:t>Робота з історичними документами на уроках</w:t>
      </w:r>
      <w:r>
        <w:rPr>
          <w:sz w:val="28"/>
          <w:szCs w:val="28"/>
        </w:rPr>
        <w:t xml:space="preserve"> </w:t>
      </w:r>
      <w:r w:rsidR="000E2F87">
        <w:rPr>
          <w:sz w:val="28"/>
          <w:szCs w:val="28"/>
        </w:rPr>
        <w:t>з</w:t>
      </w:r>
      <w:r w:rsidR="00320A9F">
        <w:rPr>
          <w:sz w:val="28"/>
          <w:szCs w:val="28"/>
        </w:rPr>
        <w:t xml:space="preserve"> історії </w:t>
      </w:r>
      <w:r w:rsidR="00803FEB">
        <w:rPr>
          <w:sz w:val="28"/>
          <w:szCs w:val="28"/>
        </w:rPr>
        <w:t>сприя</w:t>
      </w:r>
      <w:r w:rsidR="00B20FF3">
        <w:rPr>
          <w:sz w:val="28"/>
          <w:szCs w:val="28"/>
        </w:rPr>
        <w:t>тиме</w:t>
      </w:r>
      <w:r w:rsidR="00803FEB">
        <w:rPr>
          <w:sz w:val="28"/>
          <w:szCs w:val="28"/>
        </w:rPr>
        <w:t xml:space="preserve"> </w:t>
      </w:r>
      <w:r>
        <w:rPr>
          <w:sz w:val="28"/>
          <w:szCs w:val="28"/>
        </w:rPr>
        <w:t>форму</w:t>
      </w:r>
      <w:r w:rsidR="00803FEB">
        <w:rPr>
          <w:sz w:val="28"/>
          <w:szCs w:val="28"/>
        </w:rPr>
        <w:t>ванню</w:t>
      </w:r>
      <w:r>
        <w:rPr>
          <w:sz w:val="28"/>
          <w:szCs w:val="28"/>
        </w:rPr>
        <w:t xml:space="preserve"> </w:t>
      </w:r>
      <w:r w:rsidR="00803FEB">
        <w:rPr>
          <w:sz w:val="28"/>
          <w:szCs w:val="28"/>
        </w:rPr>
        <w:t>в учнів у</w:t>
      </w:r>
      <w:r>
        <w:rPr>
          <w:sz w:val="28"/>
          <w:szCs w:val="28"/>
        </w:rPr>
        <w:t xml:space="preserve">міння аналізувати зміст джерела,  виокремлювати історичні деталі з тексту документа (факти, події, явища), застосовувати та пояснювати поняття та терміни, уживані в джерелі; визначати роль </w:t>
      </w:r>
      <w:r w:rsidR="00B20FF3">
        <w:rPr>
          <w:sz w:val="28"/>
          <w:szCs w:val="28"/>
        </w:rPr>
        <w:t xml:space="preserve">історичних осіб в історії </w:t>
      </w:r>
      <w:r w:rsidRPr="00F837CA">
        <w:rPr>
          <w:bCs/>
          <w:sz w:val="28"/>
          <w:szCs w:val="28"/>
        </w:rPr>
        <w:t xml:space="preserve">[2, с. </w:t>
      </w:r>
      <w:r w:rsidRPr="00803FEB">
        <w:rPr>
          <w:bCs/>
          <w:sz w:val="28"/>
          <w:szCs w:val="28"/>
        </w:rPr>
        <w:t>7</w:t>
      </w:r>
      <w:r w:rsidRPr="00F837CA">
        <w:rPr>
          <w:bCs/>
          <w:sz w:val="28"/>
          <w:szCs w:val="28"/>
        </w:rPr>
        <w:t>5]</w:t>
      </w:r>
      <w:r w:rsidRPr="00B83380">
        <w:rPr>
          <w:sz w:val="28"/>
          <w:szCs w:val="28"/>
        </w:rPr>
        <w:t>.</w:t>
      </w:r>
      <w:r>
        <w:rPr>
          <w:sz w:val="28"/>
          <w:szCs w:val="28"/>
        </w:rPr>
        <w:t xml:space="preserve"> </w:t>
      </w:r>
    </w:p>
    <w:p w:rsidR="00132255" w:rsidRDefault="00132255" w:rsidP="00132255">
      <w:pPr>
        <w:pStyle w:val="a4"/>
        <w:shd w:val="clear" w:color="auto" w:fill="FFFFFF"/>
        <w:spacing w:before="0" w:beforeAutospacing="0" w:after="0" w:afterAutospacing="0"/>
        <w:ind w:firstLine="708"/>
        <w:jc w:val="both"/>
        <w:rPr>
          <w:rFonts w:ascii="Arial" w:hAnsi="Arial" w:cs="Arial"/>
          <w:color w:val="000000"/>
          <w:sz w:val="21"/>
          <w:szCs w:val="21"/>
          <w:lang w:val="uk-UA"/>
        </w:rPr>
      </w:pPr>
      <w:r w:rsidRPr="00132255">
        <w:rPr>
          <w:sz w:val="28"/>
          <w:szCs w:val="28"/>
          <w:lang w:val="uk-UA"/>
        </w:rPr>
        <w:t>Рекомендуємо учасника</w:t>
      </w:r>
      <w:r>
        <w:rPr>
          <w:sz w:val="28"/>
          <w:szCs w:val="28"/>
          <w:lang w:val="uk-UA"/>
        </w:rPr>
        <w:t>м</w:t>
      </w:r>
      <w:r w:rsidRPr="00132255">
        <w:rPr>
          <w:sz w:val="28"/>
          <w:szCs w:val="28"/>
          <w:lang w:val="uk-UA"/>
        </w:rPr>
        <w:t xml:space="preserve"> зовнішнього незалежного оцінювання</w:t>
      </w:r>
      <w:r>
        <w:rPr>
          <w:sz w:val="28"/>
          <w:szCs w:val="28"/>
          <w:lang w:val="uk-UA"/>
        </w:rPr>
        <w:t>, які складатимуть тест</w:t>
      </w:r>
      <w:r w:rsidRPr="00132255">
        <w:rPr>
          <w:sz w:val="28"/>
          <w:szCs w:val="28"/>
          <w:lang w:val="uk-UA"/>
        </w:rPr>
        <w:t xml:space="preserve"> </w:t>
      </w:r>
      <w:r>
        <w:rPr>
          <w:sz w:val="28"/>
          <w:szCs w:val="28"/>
          <w:lang w:val="uk-UA"/>
        </w:rPr>
        <w:t xml:space="preserve">з історії України, </w:t>
      </w:r>
      <w:r w:rsidRPr="00A757E1">
        <w:rPr>
          <w:color w:val="000000"/>
          <w:sz w:val="28"/>
          <w:szCs w:val="28"/>
          <w:lang w:val="uk-UA"/>
        </w:rPr>
        <w:t>п</w:t>
      </w:r>
      <w:r w:rsidRPr="00132255">
        <w:rPr>
          <w:color w:val="000000"/>
          <w:sz w:val="28"/>
          <w:szCs w:val="28"/>
          <w:lang w:val="uk-UA"/>
        </w:rPr>
        <w:t>ерелік візуальних об’єктів</w:t>
      </w:r>
      <w:r>
        <w:rPr>
          <w:color w:val="000000"/>
          <w:sz w:val="28"/>
          <w:szCs w:val="28"/>
          <w:lang w:val="uk-UA"/>
        </w:rPr>
        <w:t xml:space="preserve">, що можуть бути </w:t>
      </w:r>
      <w:r w:rsidR="002C529F">
        <w:rPr>
          <w:color w:val="000000"/>
          <w:sz w:val="28"/>
          <w:szCs w:val="28"/>
          <w:lang w:val="uk-UA"/>
        </w:rPr>
        <w:t>запропоновані укладачами тестів:</w:t>
      </w:r>
    </w:p>
    <w:p w:rsidR="00132255" w:rsidRDefault="00132255" w:rsidP="00132255">
      <w:pPr>
        <w:pStyle w:val="1"/>
        <w:shd w:val="clear" w:color="auto" w:fill="FFFFFF"/>
        <w:spacing w:before="0" w:beforeAutospacing="0" w:after="0" w:afterAutospacing="0"/>
        <w:ind w:firstLine="708"/>
        <w:jc w:val="both"/>
        <w:rPr>
          <w:rStyle w:val="a3"/>
          <w:b w:val="0"/>
          <w:sz w:val="28"/>
          <w:szCs w:val="28"/>
          <w:lang w:val="uk-UA"/>
        </w:rPr>
      </w:pPr>
      <w:r>
        <w:rPr>
          <w:b w:val="0"/>
          <w:bCs w:val="0"/>
          <w:color w:val="000000"/>
          <w:sz w:val="28"/>
          <w:szCs w:val="28"/>
          <w:lang w:val="uk-UA"/>
        </w:rPr>
        <w:t xml:space="preserve">– </w:t>
      </w:r>
      <w:proofErr w:type="spellStart"/>
      <w:r w:rsidRPr="00C00BE1">
        <w:rPr>
          <w:b w:val="0"/>
          <w:bCs w:val="0"/>
          <w:color w:val="000000"/>
          <w:sz w:val="28"/>
          <w:szCs w:val="28"/>
        </w:rPr>
        <w:t>Діячі</w:t>
      </w:r>
      <w:proofErr w:type="spellEnd"/>
      <w:r w:rsidRPr="00C00BE1">
        <w:rPr>
          <w:b w:val="0"/>
          <w:bCs w:val="0"/>
          <w:color w:val="000000"/>
          <w:sz w:val="28"/>
          <w:szCs w:val="28"/>
        </w:rPr>
        <w:t xml:space="preserve"> </w:t>
      </w:r>
      <w:proofErr w:type="spellStart"/>
      <w:r w:rsidRPr="00C00BE1">
        <w:rPr>
          <w:b w:val="0"/>
          <w:bCs w:val="0"/>
          <w:color w:val="000000"/>
          <w:sz w:val="28"/>
          <w:szCs w:val="28"/>
        </w:rPr>
        <w:t>культури</w:t>
      </w:r>
      <w:proofErr w:type="spellEnd"/>
      <w:r w:rsidRPr="00C00BE1">
        <w:rPr>
          <w:b w:val="0"/>
          <w:bCs w:val="0"/>
          <w:color w:val="000000"/>
          <w:sz w:val="28"/>
          <w:szCs w:val="28"/>
        </w:rPr>
        <w:t xml:space="preserve">, </w:t>
      </w:r>
      <w:proofErr w:type="spellStart"/>
      <w:r w:rsidRPr="00C00BE1">
        <w:rPr>
          <w:b w:val="0"/>
          <w:bCs w:val="0"/>
          <w:color w:val="000000"/>
          <w:sz w:val="28"/>
          <w:szCs w:val="28"/>
        </w:rPr>
        <w:t>освіти</w:t>
      </w:r>
      <w:proofErr w:type="spellEnd"/>
      <w:r w:rsidRPr="00C00BE1">
        <w:rPr>
          <w:b w:val="0"/>
          <w:bCs w:val="0"/>
          <w:color w:val="000000"/>
          <w:sz w:val="28"/>
          <w:szCs w:val="28"/>
        </w:rPr>
        <w:t xml:space="preserve"> та науки. </w:t>
      </w:r>
      <w:proofErr w:type="spellStart"/>
      <w:r w:rsidRPr="00C00BE1">
        <w:rPr>
          <w:b w:val="0"/>
          <w:bCs w:val="0"/>
          <w:color w:val="000000"/>
          <w:sz w:val="28"/>
          <w:szCs w:val="28"/>
        </w:rPr>
        <w:t>Громадсько-політичні</w:t>
      </w:r>
      <w:proofErr w:type="spellEnd"/>
      <w:r w:rsidRPr="00C00BE1">
        <w:rPr>
          <w:b w:val="0"/>
          <w:bCs w:val="0"/>
          <w:color w:val="000000"/>
          <w:sz w:val="28"/>
          <w:szCs w:val="28"/>
        </w:rPr>
        <w:t xml:space="preserve"> та </w:t>
      </w:r>
      <w:proofErr w:type="spellStart"/>
      <w:r w:rsidRPr="00C00BE1">
        <w:rPr>
          <w:b w:val="0"/>
          <w:bCs w:val="0"/>
          <w:color w:val="000000"/>
          <w:sz w:val="28"/>
          <w:szCs w:val="28"/>
        </w:rPr>
        <w:t>військові</w:t>
      </w:r>
      <w:proofErr w:type="spellEnd"/>
      <w:r w:rsidRPr="00C00BE1">
        <w:rPr>
          <w:b w:val="0"/>
          <w:bCs w:val="0"/>
          <w:color w:val="000000"/>
          <w:sz w:val="28"/>
          <w:szCs w:val="28"/>
        </w:rPr>
        <w:t xml:space="preserve"> </w:t>
      </w:r>
      <w:r w:rsidR="00B36D4B">
        <w:rPr>
          <w:b w:val="0"/>
          <w:bCs w:val="0"/>
          <w:color w:val="000000"/>
          <w:sz w:val="28"/>
          <w:szCs w:val="28"/>
          <w:lang w:val="uk-UA"/>
        </w:rPr>
        <w:t xml:space="preserve"> </w:t>
      </w:r>
      <w:proofErr w:type="spellStart"/>
      <w:r w:rsidRPr="00C00BE1">
        <w:rPr>
          <w:b w:val="0"/>
          <w:bCs w:val="0"/>
          <w:color w:val="000000"/>
          <w:sz w:val="28"/>
          <w:szCs w:val="28"/>
        </w:rPr>
        <w:t>діячі</w:t>
      </w:r>
      <w:proofErr w:type="spellEnd"/>
      <w:r w:rsidRPr="00C00BE1">
        <w:rPr>
          <w:b w:val="0"/>
          <w:bCs w:val="0"/>
          <w:color w:val="000000"/>
          <w:sz w:val="28"/>
          <w:szCs w:val="28"/>
          <w:lang w:val="uk-UA"/>
        </w:rPr>
        <w:t xml:space="preserve"> </w:t>
      </w:r>
      <w:r>
        <w:rPr>
          <w:b w:val="0"/>
          <w:bCs w:val="0"/>
          <w:color w:val="000000"/>
          <w:sz w:val="28"/>
          <w:szCs w:val="28"/>
          <w:lang w:val="uk-UA"/>
        </w:rPr>
        <w:t xml:space="preserve">– </w:t>
      </w:r>
      <w:r>
        <w:rPr>
          <w:b w:val="0"/>
          <w:bCs w:val="0"/>
          <w:color w:val="000000"/>
          <w:sz w:val="28"/>
          <w:szCs w:val="28"/>
          <w:lang w:val="en-US"/>
        </w:rPr>
        <w:t>URL</w:t>
      </w:r>
      <w:proofErr w:type="gramStart"/>
      <w:r w:rsidRPr="00132255">
        <w:rPr>
          <w:b w:val="0"/>
          <w:bCs w:val="0"/>
          <w:color w:val="000000"/>
          <w:sz w:val="28"/>
          <w:szCs w:val="28"/>
        </w:rPr>
        <w:t xml:space="preserve"> </w:t>
      </w:r>
      <w:r>
        <w:rPr>
          <w:b w:val="0"/>
          <w:bCs w:val="0"/>
          <w:color w:val="000000"/>
          <w:sz w:val="28"/>
          <w:szCs w:val="28"/>
          <w:lang w:val="uk-UA"/>
        </w:rPr>
        <w:t>:</w:t>
      </w:r>
      <w:proofErr w:type="gramEnd"/>
      <w:r>
        <w:rPr>
          <w:b w:val="0"/>
          <w:bCs w:val="0"/>
          <w:color w:val="000000"/>
          <w:sz w:val="28"/>
          <w:szCs w:val="28"/>
          <w:lang w:val="uk-UA"/>
        </w:rPr>
        <w:t xml:space="preserve"> </w:t>
      </w:r>
      <w:hyperlink r:id="rId6" w:history="1">
        <w:r w:rsidRPr="00C00BE1">
          <w:rPr>
            <w:rStyle w:val="a3"/>
            <w:b w:val="0"/>
            <w:sz w:val="28"/>
            <w:szCs w:val="28"/>
            <w:lang w:val="uk-UA"/>
          </w:rPr>
          <w:t>http://osvita.ua/test/training/history/60512/</w:t>
        </w:r>
      </w:hyperlink>
    </w:p>
    <w:p w:rsidR="00DC5055" w:rsidRDefault="00DC5055" w:rsidP="00132255">
      <w:pPr>
        <w:pStyle w:val="1"/>
        <w:shd w:val="clear" w:color="auto" w:fill="FFFFFF"/>
        <w:spacing w:before="0" w:beforeAutospacing="0" w:after="0" w:afterAutospacing="0"/>
        <w:ind w:firstLine="708"/>
        <w:jc w:val="both"/>
        <w:rPr>
          <w:b w:val="0"/>
          <w:bCs w:val="0"/>
          <w:color w:val="000000"/>
          <w:sz w:val="28"/>
          <w:szCs w:val="28"/>
          <w:lang w:val="uk-UA"/>
        </w:rPr>
      </w:pPr>
    </w:p>
    <w:p w:rsidR="00B36D4B" w:rsidRDefault="00132255" w:rsidP="00B36D4B">
      <w:pPr>
        <w:pStyle w:val="1"/>
        <w:numPr>
          <w:ilvl w:val="0"/>
          <w:numId w:val="1"/>
        </w:numPr>
        <w:shd w:val="clear" w:color="auto" w:fill="FFFFFF"/>
        <w:tabs>
          <w:tab w:val="clear" w:pos="2358"/>
          <w:tab w:val="num" w:pos="0"/>
          <w:tab w:val="left" w:pos="1080"/>
        </w:tabs>
        <w:spacing w:before="0" w:beforeAutospacing="0" w:after="0" w:afterAutospacing="0"/>
        <w:ind w:left="0" w:firstLine="709"/>
        <w:jc w:val="both"/>
        <w:rPr>
          <w:b w:val="0"/>
          <w:bCs w:val="0"/>
          <w:color w:val="000000"/>
          <w:sz w:val="28"/>
          <w:szCs w:val="28"/>
          <w:lang w:val="uk-UA"/>
        </w:rPr>
      </w:pPr>
      <w:proofErr w:type="spellStart"/>
      <w:r w:rsidRPr="00C05EE0">
        <w:rPr>
          <w:b w:val="0"/>
          <w:bCs w:val="0"/>
          <w:color w:val="000000"/>
          <w:sz w:val="28"/>
          <w:szCs w:val="28"/>
        </w:rPr>
        <w:lastRenderedPageBreak/>
        <w:t>Архітектура</w:t>
      </w:r>
      <w:proofErr w:type="spellEnd"/>
      <w:r w:rsidRPr="00C05EE0">
        <w:rPr>
          <w:b w:val="0"/>
          <w:bCs w:val="0"/>
          <w:color w:val="000000"/>
          <w:sz w:val="28"/>
          <w:szCs w:val="28"/>
        </w:rPr>
        <w:t xml:space="preserve"> </w:t>
      </w:r>
      <w:proofErr w:type="spellStart"/>
      <w:r w:rsidRPr="00C05EE0">
        <w:rPr>
          <w:b w:val="0"/>
          <w:bCs w:val="0"/>
          <w:color w:val="000000"/>
          <w:sz w:val="28"/>
          <w:szCs w:val="28"/>
        </w:rPr>
        <w:t>культових</w:t>
      </w:r>
      <w:proofErr w:type="spellEnd"/>
      <w:r w:rsidRPr="00C05EE0">
        <w:rPr>
          <w:b w:val="0"/>
          <w:bCs w:val="0"/>
          <w:color w:val="000000"/>
          <w:sz w:val="28"/>
          <w:szCs w:val="28"/>
        </w:rPr>
        <w:t xml:space="preserve"> </w:t>
      </w:r>
      <w:proofErr w:type="spellStart"/>
      <w:r w:rsidRPr="00C05EE0">
        <w:rPr>
          <w:b w:val="0"/>
          <w:bCs w:val="0"/>
          <w:color w:val="000000"/>
          <w:sz w:val="28"/>
          <w:szCs w:val="28"/>
        </w:rPr>
        <w:t>споруд</w:t>
      </w:r>
      <w:proofErr w:type="spellEnd"/>
      <w:r w:rsidRPr="00C05EE0">
        <w:rPr>
          <w:b w:val="0"/>
          <w:bCs w:val="0"/>
          <w:color w:val="000000"/>
          <w:sz w:val="28"/>
          <w:szCs w:val="28"/>
        </w:rPr>
        <w:t xml:space="preserve"> в </w:t>
      </w:r>
      <w:proofErr w:type="spellStart"/>
      <w:r w:rsidRPr="00C05EE0">
        <w:rPr>
          <w:b w:val="0"/>
          <w:bCs w:val="0"/>
          <w:color w:val="000000"/>
          <w:sz w:val="28"/>
          <w:szCs w:val="28"/>
        </w:rPr>
        <w:t>Україні</w:t>
      </w:r>
      <w:proofErr w:type="spellEnd"/>
      <w:r>
        <w:rPr>
          <w:b w:val="0"/>
          <w:bCs w:val="0"/>
          <w:color w:val="000000"/>
          <w:sz w:val="28"/>
          <w:szCs w:val="28"/>
          <w:lang w:val="uk-UA"/>
        </w:rPr>
        <w:t xml:space="preserve"> –</w:t>
      </w:r>
      <w:r w:rsidRPr="00132255">
        <w:rPr>
          <w:b w:val="0"/>
          <w:bCs w:val="0"/>
          <w:color w:val="000000"/>
          <w:sz w:val="28"/>
          <w:szCs w:val="28"/>
        </w:rPr>
        <w:t xml:space="preserve"> </w:t>
      </w:r>
    </w:p>
    <w:p w:rsidR="00132255" w:rsidRPr="00C05EE0" w:rsidRDefault="00132255" w:rsidP="00B36D4B">
      <w:pPr>
        <w:pStyle w:val="1"/>
        <w:shd w:val="clear" w:color="auto" w:fill="FFFFFF"/>
        <w:tabs>
          <w:tab w:val="left" w:pos="1080"/>
        </w:tabs>
        <w:spacing w:before="0" w:beforeAutospacing="0" w:after="0" w:afterAutospacing="0"/>
        <w:jc w:val="both"/>
        <w:rPr>
          <w:b w:val="0"/>
          <w:bCs w:val="0"/>
          <w:color w:val="000000"/>
          <w:sz w:val="28"/>
          <w:szCs w:val="28"/>
          <w:lang w:val="uk-UA"/>
        </w:rPr>
      </w:pPr>
      <w:proofErr w:type="gramStart"/>
      <w:r>
        <w:rPr>
          <w:b w:val="0"/>
          <w:bCs w:val="0"/>
          <w:color w:val="000000"/>
          <w:sz w:val="28"/>
          <w:szCs w:val="28"/>
          <w:lang w:val="en-US"/>
        </w:rPr>
        <w:t>URL</w:t>
      </w:r>
      <w:r w:rsidRPr="00B36D4B">
        <w:rPr>
          <w:b w:val="0"/>
          <w:bCs w:val="0"/>
          <w:color w:val="000000"/>
          <w:sz w:val="28"/>
          <w:szCs w:val="28"/>
          <w:lang w:val="en-US"/>
        </w:rPr>
        <w:t xml:space="preserve"> </w:t>
      </w:r>
      <w:r>
        <w:rPr>
          <w:b w:val="0"/>
          <w:bCs w:val="0"/>
          <w:color w:val="000000"/>
          <w:sz w:val="28"/>
          <w:szCs w:val="28"/>
          <w:lang w:val="uk-UA"/>
        </w:rPr>
        <w:t>:</w:t>
      </w:r>
      <w:proofErr w:type="gramEnd"/>
      <w:r>
        <w:rPr>
          <w:b w:val="0"/>
          <w:bCs w:val="0"/>
          <w:color w:val="000000"/>
          <w:sz w:val="28"/>
          <w:szCs w:val="28"/>
          <w:lang w:val="uk-UA"/>
        </w:rPr>
        <w:t xml:space="preserve"> </w:t>
      </w:r>
      <w:hyperlink r:id="rId7" w:history="1">
        <w:r w:rsidRPr="00C05EE0">
          <w:rPr>
            <w:rStyle w:val="a3"/>
            <w:b w:val="0"/>
            <w:sz w:val="28"/>
            <w:szCs w:val="28"/>
            <w:lang w:val="uk-UA"/>
          </w:rPr>
          <w:t>http://osvita.ua/test/training/history/59830/</w:t>
        </w:r>
      </w:hyperlink>
      <w:r w:rsidR="00B36D4B" w:rsidRPr="00B36D4B">
        <w:rPr>
          <w:rStyle w:val="a3"/>
          <w:b w:val="0"/>
          <w:sz w:val="28"/>
          <w:szCs w:val="28"/>
          <w:u w:val="none"/>
          <w:lang w:val="uk-UA"/>
        </w:rPr>
        <w:t xml:space="preserve"> –</w:t>
      </w:r>
    </w:p>
    <w:p w:rsidR="00B36D4B" w:rsidRDefault="00132255" w:rsidP="00B36D4B">
      <w:pPr>
        <w:ind w:firstLine="709"/>
        <w:jc w:val="both"/>
        <w:rPr>
          <w:bCs/>
          <w:color w:val="000000"/>
          <w:sz w:val="28"/>
          <w:szCs w:val="28"/>
          <w:lang w:val="ru-RU"/>
        </w:rPr>
      </w:pPr>
      <w:r>
        <w:rPr>
          <w:color w:val="000000"/>
          <w:sz w:val="28"/>
          <w:szCs w:val="28"/>
        </w:rPr>
        <w:t xml:space="preserve">– </w:t>
      </w:r>
      <w:r w:rsidRPr="00370CFF">
        <w:rPr>
          <w:color w:val="000000"/>
          <w:sz w:val="28"/>
          <w:szCs w:val="28"/>
        </w:rPr>
        <w:t>Архітектура фортифікаційних споруд в Україні</w:t>
      </w:r>
      <w:r w:rsidR="00B36D4B" w:rsidRPr="00B36D4B">
        <w:rPr>
          <w:bCs/>
          <w:color w:val="000000"/>
          <w:sz w:val="28"/>
          <w:szCs w:val="28"/>
          <w:lang w:val="ru-RU"/>
        </w:rPr>
        <w:t xml:space="preserve"> </w:t>
      </w:r>
      <w:r w:rsidR="00B36D4B">
        <w:rPr>
          <w:bCs/>
          <w:color w:val="000000"/>
          <w:sz w:val="28"/>
          <w:szCs w:val="28"/>
          <w:lang w:val="ru-RU"/>
        </w:rPr>
        <w:t xml:space="preserve">– </w:t>
      </w:r>
    </w:p>
    <w:p w:rsidR="00B36D4B" w:rsidRDefault="00B36D4B" w:rsidP="00B36D4B">
      <w:pPr>
        <w:jc w:val="both"/>
        <w:rPr>
          <w:sz w:val="28"/>
          <w:szCs w:val="28"/>
        </w:rPr>
      </w:pPr>
      <w:proofErr w:type="gramStart"/>
      <w:r w:rsidRPr="00132255">
        <w:rPr>
          <w:bCs/>
          <w:color w:val="000000"/>
          <w:sz w:val="28"/>
          <w:szCs w:val="28"/>
          <w:lang w:val="en-US"/>
        </w:rPr>
        <w:t>URL</w:t>
      </w:r>
      <w:r w:rsidRPr="00B36D4B">
        <w:rPr>
          <w:bCs/>
          <w:color w:val="000000"/>
          <w:sz w:val="28"/>
          <w:szCs w:val="28"/>
          <w:lang w:val="en-US"/>
        </w:rPr>
        <w:t xml:space="preserve"> </w:t>
      </w:r>
      <w:r w:rsidRPr="00132255">
        <w:rPr>
          <w:bCs/>
          <w:color w:val="000000"/>
          <w:sz w:val="28"/>
          <w:szCs w:val="28"/>
        </w:rPr>
        <w:t>:</w:t>
      </w:r>
      <w:proofErr w:type="gramEnd"/>
      <w:r w:rsidRPr="00132255">
        <w:rPr>
          <w:bCs/>
          <w:color w:val="000000"/>
          <w:sz w:val="28"/>
          <w:szCs w:val="28"/>
        </w:rPr>
        <w:t xml:space="preserve"> </w:t>
      </w:r>
      <w:hyperlink r:id="rId8" w:history="1">
        <w:r w:rsidRPr="00456E4C">
          <w:rPr>
            <w:rStyle w:val="a3"/>
            <w:sz w:val="28"/>
            <w:szCs w:val="28"/>
          </w:rPr>
          <w:t>http://osvita.ua/test/training/history/60187/</w:t>
        </w:r>
      </w:hyperlink>
    </w:p>
    <w:p w:rsidR="00B36D4B" w:rsidRPr="00B36D4B" w:rsidRDefault="00B36D4B" w:rsidP="00B36D4B">
      <w:pPr>
        <w:pStyle w:val="a6"/>
        <w:numPr>
          <w:ilvl w:val="0"/>
          <w:numId w:val="1"/>
        </w:numPr>
        <w:tabs>
          <w:tab w:val="clear" w:pos="2358"/>
          <w:tab w:val="num" w:pos="0"/>
          <w:tab w:val="left" w:pos="851"/>
          <w:tab w:val="left" w:pos="1134"/>
        </w:tabs>
        <w:ind w:left="0" w:firstLine="709"/>
        <w:jc w:val="both"/>
        <w:rPr>
          <w:color w:val="0000FF"/>
          <w:sz w:val="28"/>
          <w:szCs w:val="28"/>
          <w:u w:val="single"/>
        </w:rPr>
      </w:pPr>
      <w:r>
        <w:rPr>
          <w:color w:val="000000"/>
          <w:sz w:val="28"/>
          <w:szCs w:val="28"/>
        </w:rPr>
        <w:t xml:space="preserve"> </w:t>
      </w:r>
      <w:r w:rsidR="00132255" w:rsidRPr="00B36D4B">
        <w:rPr>
          <w:color w:val="000000"/>
          <w:sz w:val="28"/>
          <w:szCs w:val="28"/>
        </w:rPr>
        <w:t>Світська архітектура. Містобудування</w:t>
      </w:r>
      <w:r w:rsidRPr="00B36D4B">
        <w:rPr>
          <w:b/>
          <w:bCs/>
          <w:color w:val="000000"/>
          <w:sz w:val="28"/>
          <w:szCs w:val="28"/>
        </w:rPr>
        <w:t xml:space="preserve"> – </w:t>
      </w:r>
    </w:p>
    <w:p w:rsidR="00B36D4B" w:rsidRPr="00B36D4B" w:rsidRDefault="00B36D4B" w:rsidP="00B36D4B">
      <w:pPr>
        <w:tabs>
          <w:tab w:val="left" w:pos="851"/>
          <w:tab w:val="left" w:pos="1134"/>
        </w:tabs>
        <w:jc w:val="both"/>
        <w:rPr>
          <w:rStyle w:val="a3"/>
          <w:sz w:val="28"/>
          <w:szCs w:val="28"/>
        </w:rPr>
      </w:pPr>
      <w:proofErr w:type="gramStart"/>
      <w:r w:rsidRPr="00B36D4B">
        <w:rPr>
          <w:bCs/>
          <w:color w:val="000000"/>
          <w:sz w:val="28"/>
          <w:szCs w:val="28"/>
          <w:lang w:val="en-US"/>
        </w:rPr>
        <w:t xml:space="preserve">URL </w:t>
      </w:r>
      <w:r w:rsidRPr="00B36D4B">
        <w:rPr>
          <w:bCs/>
          <w:color w:val="000000"/>
          <w:sz w:val="28"/>
          <w:szCs w:val="28"/>
        </w:rPr>
        <w:t>:</w:t>
      </w:r>
      <w:proofErr w:type="gramEnd"/>
      <w:r w:rsidRPr="00B36D4B">
        <w:rPr>
          <w:b/>
          <w:bCs/>
          <w:color w:val="000000"/>
          <w:sz w:val="28"/>
          <w:szCs w:val="28"/>
        </w:rPr>
        <w:t xml:space="preserve"> </w:t>
      </w:r>
      <w:hyperlink r:id="rId9" w:history="1">
        <w:r w:rsidRPr="00B36D4B">
          <w:rPr>
            <w:rStyle w:val="a3"/>
            <w:sz w:val="28"/>
            <w:szCs w:val="28"/>
          </w:rPr>
          <w:t>http://osvita.ua/test/training/history/60191/</w:t>
        </w:r>
      </w:hyperlink>
    </w:p>
    <w:p w:rsidR="00B36D4B" w:rsidRDefault="00132255" w:rsidP="00B36D4B">
      <w:pPr>
        <w:ind w:firstLine="709"/>
        <w:jc w:val="both"/>
        <w:rPr>
          <w:b/>
          <w:bCs/>
          <w:color w:val="000000"/>
          <w:sz w:val="28"/>
          <w:szCs w:val="28"/>
        </w:rPr>
      </w:pPr>
      <w:r>
        <w:rPr>
          <w:color w:val="000000"/>
          <w:sz w:val="28"/>
          <w:szCs w:val="28"/>
        </w:rPr>
        <w:t xml:space="preserve">– </w:t>
      </w:r>
      <w:r w:rsidRPr="00370CFF">
        <w:rPr>
          <w:color w:val="000000"/>
          <w:sz w:val="28"/>
          <w:szCs w:val="28"/>
        </w:rPr>
        <w:t>Скульптура. Пам’ятники</w:t>
      </w:r>
      <w:r w:rsidR="00B36D4B">
        <w:rPr>
          <w:b/>
          <w:bCs/>
          <w:color w:val="000000"/>
          <w:sz w:val="28"/>
          <w:szCs w:val="28"/>
        </w:rPr>
        <w:t xml:space="preserve"> – </w:t>
      </w:r>
    </w:p>
    <w:p w:rsidR="00B36D4B" w:rsidRDefault="00B36D4B" w:rsidP="00B36D4B">
      <w:pPr>
        <w:jc w:val="both"/>
        <w:rPr>
          <w:rStyle w:val="a3"/>
          <w:sz w:val="28"/>
          <w:szCs w:val="28"/>
        </w:rPr>
      </w:pPr>
      <w:proofErr w:type="gramStart"/>
      <w:r w:rsidRPr="00132255">
        <w:rPr>
          <w:bCs/>
          <w:color w:val="000000"/>
          <w:sz w:val="28"/>
          <w:szCs w:val="28"/>
          <w:lang w:val="en-US"/>
        </w:rPr>
        <w:t>URL</w:t>
      </w:r>
      <w:r w:rsidRPr="00B36D4B">
        <w:rPr>
          <w:bCs/>
          <w:color w:val="000000"/>
          <w:sz w:val="28"/>
          <w:szCs w:val="28"/>
          <w:lang w:val="en-US"/>
        </w:rPr>
        <w:t xml:space="preserve"> </w:t>
      </w:r>
      <w:r w:rsidRPr="00132255">
        <w:rPr>
          <w:bCs/>
          <w:color w:val="000000"/>
          <w:sz w:val="28"/>
          <w:szCs w:val="28"/>
        </w:rPr>
        <w:t>:</w:t>
      </w:r>
      <w:proofErr w:type="gramEnd"/>
      <w:r w:rsidRPr="00132255">
        <w:rPr>
          <w:bCs/>
          <w:color w:val="000000"/>
          <w:sz w:val="28"/>
          <w:szCs w:val="28"/>
        </w:rPr>
        <w:t xml:space="preserve"> </w:t>
      </w:r>
      <w:hyperlink r:id="rId10" w:history="1">
        <w:r w:rsidRPr="00456E4C">
          <w:rPr>
            <w:rStyle w:val="a3"/>
            <w:sz w:val="28"/>
            <w:szCs w:val="28"/>
          </w:rPr>
          <w:t>http://osvita.ua/test/training/history/</w:t>
        </w:r>
      </w:hyperlink>
    </w:p>
    <w:p w:rsidR="00B36D4B" w:rsidRPr="00B36D4B" w:rsidRDefault="00132255" w:rsidP="00B36D4B">
      <w:pPr>
        <w:pStyle w:val="a6"/>
        <w:numPr>
          <w:ilvl w:val="0"/>
          <w:numId w:val="1"/>
        </w:numPr>
        <w:tabs>
          <w:tab w:val="clear" w:pos="2358"/>
          <w:tab w:val="num" w:pos="0"/>
          <w:tab w:val="left" w:pos="993"/>
        </w:tabs>
        <w:ind w:left="0" w:firstLine="709"/>
        <w:jc w:val="both"/>
        <w:rPr>
          <w:sz w:val="28"/>
          <w:szCs w:val="28"/>
        </w:rPr>
      </w:pPr>
      <w:r w:rsidRPr="00B36D4B">
        <w:rPr>
          <w:color w:val="000000"/>
          <w:sz w:val="28"/>
          <w:szCs w:val="28"/>
        </w:rPr>
        <w:t>Ікони (Образотворче мистецтво)</w:t>
      </w:r>
      <w:r w:rsidR="00B36D4B" w:rsidRPr="00B36D4B">
        <w:rPr>
          <w:color w:val="000000"/>
          <w:sz w:val="28"/>
          <w:szCs w:val="28"/>
        </w:rPr>
        <w:t xml:space="preserve"> –</w:t>
      </w:r>
      <w:r w:rsidR="00B36D4B" w:rsidRPr="00B36D4B">
        <w:rPr>
          <w:bCs/>
          <w:color w:val="000000"/>
          <w:sz w:val="28"/>
          <w:szCs w:val="28"/>
          <w:lang w:val="ru-RU"/>
        </w:rPr>
        <w:t xml:space="preserve"> </w:t>
      </w:r>
    </w:p>
    <w:p w:rsidR="00B36D4B" w:rsidRPr="00B36D4B" w:rsidRDefault="00B36D4B" w:rsidP="00B36D4B">
      <w:pPr>
        <w:tabs>
          <w:tab w:val="left" w:pos="993"/>
        </w:tabs>
        <w:jc w:val="both"/>
        <w:rPr>
          <w:sz w:val="28"/>
          <w:szCs w:val="28"/>
        </w:rPr>
      </w:pPr>
      <w:proofErr w:type="gramStart"/>
      <w:r w:rsidRPr="00B36D4B">
        <w:rPr>
          <w:bCs/>
          <w:color w:val="000000"/>
          <w:sz w:val="28"/>
          <w:szCs w:val="28"/>
          <w:lang w:val="en-US"/>
        </w:rPr>
        <w:t xml:space="preserve">URL </w:t>
      </w:r>
      <w:r w:rsidRPr="00B36D4B">
        <w:rPr>
          <w:bCs/>
          <w:color w:val="000000"/>
          <w:sz w:val="28"/>
          <w:szCs w:val="28"/>
        </w:rPr>
        <w:t>:</w:t>
      </w:r>
      <w:proofErr w:type="gramEnd"/>
      <w:r w:rsidRPr="00B36D4B">
        <w:rPr>
          <w:bCs/>
          <w:color w:val="000000"/>
          <w:sz w:val="28"/>
          <w:szCs w:val="28"/>
        </w:rPr>
        <w:t xml:space="preserve"> </w:t>
      </w:r>
      <w:hyperlink r:id="rId11" w:history="1">
        <w:r w:rsidRPr="00B36D4B">
          <w:rPr>
            <w:rStyle w:val="a3"/>
            <w:sz w:val="28"/>
            <w:szCs w:val="28"/>
          </w:rPr>
          <w:t>http://osvita.ua/test/training/history/60193/</w:t>
        </w:r>
      </w:hyperlink>
    </w:p>
    <w:p w:rsidR="00B36D4B" w:rsidRPr="00B36D4B" w:rsidRDefault="00132255" w:rsidP="00B36D4B">
      <w:pPr>
        <w:pStyle w:val="a6"/>
        <w:numPr>
          <w:ilvl w:val="0"/>
          <w:numId w:val="1"/>
        </w:numPr>
        <w:tabs>
          <w:tab w:val="clear" w:pos="2358"/>
          <w:tab w:val="num" w:pos="0"/>
        </w:tabs>
        <w:ind w:left="0" w:firstLine="709"/>
        <w:jc w:val="both"/>
        <w:rPr>
          <w:sz w:val="28"/>
          <w:szCs w:val="28"/>
        </w:rPr>
      </w:pPr>
      <w:r w:rsidRPr="00B36D4B">
        <w:rPr>
          <w:color w:val="000000"/>
          <w:sz w:val="28"/>
          <w:szCs w:val="28"/>
        </w:rPr>
        <w:t>Мініатюри. Гравюри. Портрети</w:t>
      </w:r>
      <w:r w:rsidR="00B36D4B" w:rsidRPr="00B36D4B">
        <w:rPr>
          <w:b/>
          <w:bCs/>
          <w:color w:val="000000"/>
          <w:sz w:val="28"/>
          <w:szCs w:val="28"/>
        </w:rPr>
        <w:t xml:space="preserve"> – </w:t>
      </w:r>
    </w:p>
    <w:p w:rsidR="00B36D4B" w:rsidRPr="00B36D4B" w:rsidRDefault="00B36D4B" w:rsidP="00B36D4B">
      <w:pPr>
        <w:jc w:val="both"/>
        <w:rPr>
          <w:sz w:val="28"/>
          <w:szCs w:val="28"/>
        </w:rPr>
      </w:pPr>
      <w:proofErr w:type="gramStart"/>
      <w:r w:rsidRPr="00B36D4B">
        <w:rPr>
          <w:bCs/>
          <w:color w:val="000000"/>
          <w:sz w:val="28"/>
          <w:szCs w:val="28"/>
          <w:lang w:val="en-US"/>
        </w:rPr>
        <w:t xml:space="preserve">URL </w:t>
      </w:r>
      <w:r w:rsidRPr="00B36D4B">
        <w:rPr>
          <w:bCs/>
          <w:color w:val="000000"/>
          <w:sz w:val="28"/>
          <w:szCs w:val="28"/>
        </w:rPr>
        <w:t>:</w:t>
      </w:r>
      <w:proofErr w:type="gramEnd"/>
      <w:r w:rsidRPr="00B36D4B">
        <w:rPr>
          <w:bCs/>
          <w:color w:val="000000"/>
          <w:sz w:val="28"/>
          <w:szCs w:val="28"/>
        </w:rPr>
        <w:t xml:space="preserve"> </w:t>
      </w:r>
      <w:hyperlink r:id="rId12" w:history="1">
        <w:r w:rsidRPr="00B36D4B">
          <w:rPr>
            <w:rStyle w:val="a3"/>
            <w:sz w:val="28"/>
            <w:szCs w:val="28"/>
          </w:rPr>
          <w:t>http://osvita.ua/test/training/history/60196/</w:t>
        </w:r>
      </w:hyperlink>
    </w:p>
    <w:p w:rsidR="00B36D4B" w:rsidRDefault="00132255" w:rsidP="00B36D4B">
      <w:pPr>
        <w:ind w:firstLine="709"/>
        <w:jc w:val="both"/>
        <w:rPr>
          <w:bCs/>
          <w:color w:val="000000"/>
          <w:sz w:val="28"/>
          <w:szCs w:val="28"/>
          <w:lang w:val="ru-RU"/>
        </w:rPr>
      </w:pPr>
      <w:r>
        <w:rPr>
          <w:color w:val="000000"/>
          <w:sz w:val="28"/>
          <w:szCs w:val="28"/>
        </w:rPr>
        <w:t xml:space="preserve">– </w:t>
      </w:r>
      <w:r w:rsidRPr="003B4341">
        <w:rPr>
          <w:color w:val="000000"/>
          <w:sz w:val="28"/>
          <w:szCs w:val="28"/>
        </w:rPr>
        <w:t>Художні роботи (Образотворче мистецтво)</w:t>
      </w:r>
      <w:r w:rsidR="00B36D4B">
        <w:rPr>
          <w:color w:val="000000"/>
          <w:sz w:val="28"/>
          <w:szCs w:val="28"/>
        </w:rPr>
        <w:t xml:space="preserve"> –</w:t>
      </w:r>
      <w:r w:rsidR="00B36D4B" w:rsidRPr="00B36D4B">
        <w:rPr>
          <w:bCs/>
          <w:color w:val="000000"/>
          <w:sz w:val="28"/>
          <w:szCs w:val="28"/>
          <w:lang w:val="ru-RU"/>
        </w:rPr>
        <w:t xml:space="preserve"> </w:t>
      </w:r>
    </w:p>
    <w:p w:rsidR="00B36D4B" w:rsidRDefault="00B36D4B" w:rsidP="00B36D4B">
      <w:pPr>
        <w:jc w:val="both"/>
        <w:rPr>
          <w:sz w:val="28"/>
          <w:szCs w:val="28"/>
        </w:rPr>
      </w:pPr>
      <w:proofErr w:type="gramStart"/>
      <w:r w:rsidRPr="00132255">
        <w:rPr>
          <w:bCs/>
          <w:color w:val="000000"/>
          <w:sz w:val="28"/>
          <w:szCs w:val="28"/>
          <w:lang w:val="en-US"/>
        </w:rPr>
        <w:t>URL</w:t>
      </w:r>
      <w:r w:rsidRPr="00B36D4B">
        <w:rPr>
          <w:bCs/>
          <w:color w:val="000000"/>
          <w:sz w:val="28"/>
          <w:szCs w:val="28"/>
          <w:lang w:val="en-US"/>
        </w:rPr>
        <w:t xml:space="preserve"> </w:t>
      </w:r>
      <w:r w:rsidRPr="00132255">
        <w:rPr>
          <w:bCs/>
          <w:color w:val="000000"/>
          <w:sz w:val="28"/>
          <w:szCs w:val="28"/>
        </w:rPr>
        <w:t>:</w:t>
      </w:r>
      <w:proofErr w:type="gramEnd"/>
      <w:r w:rsidRPr="00132255">
        <w:rPr>
          <w:bCs/>
          <w:color w:val="000000"/>
          <w:sz w:val="28"/>
          <w:szCs w:val="28"/>
        </w:rPr>
        <w:t xml:space="preserve"> </w:t>
      </w:r>
      <w:hyperlink r:id="rId13" w:history="1">
        <w:r w:rsidRPr="00456E4C">
          <w:rPr>
            <w:rStyle w:val="a3"/>
            <w:sz w:val="28"/>
            <w:szCs w:val="28"/>
          </w:rPr>
          <w:t>http://osvita.ua/test/training/history/60195/</w:t>
        </w:r>
      </w:hyperlink>
    </w:p>
    <w:p w:rsidR="00B36D4B" w:rsidRDefault="00132255" w:rsidP="00B36D4B">
      <w:pPr>
        <w:ind w:firstLine="709"/>
        <w:jc w:val="both"/>
        <w:rPr>
          <w:bCs/>
          <w:color w:val="000000"/>
          <w:sz w:val="28"/>
          <w:szCs w:val="28"/>
          <w:lang w:val="ru-RU"/>
        </w:rPr>
      </w:pPr>
      <w:r>
        <w:rPr>
          <w:color w:val="000000"/>
          <w:sz w:val="28"/>
          <w:szCs w:val="28"/>
        </w:rPr>
        <w:t xml:space="preserve">– </w:t>
      </w:r>
      <w:r w:rsidRPr="003B4341">
        <w:rPr>
          <w:color w:val="000000"/>
          <w:sz w:val="28"/>
          <w:szCs w:val="28"/>
        </w:rPr>
        <w:t>Пам’ятки стародавньої історії України</w:t>
      </w:r>
      <w:r w:rsidR="00B36D4B">
        <w:rPr>
          <w:color w:val="000000"/>
          <w:sz w:val="28"/>
          <w:szCs w:val="28"/>
        </w:rPr>
        <w:t xml:space="preserve"> –</w:t>
      </w:r>
      <w:r w:rsidR="00B36D4B" w:rsidRPr="00B36D4B">
        <w:rPr>
          <w:bCs/>
          <w:color w:val="000000"/>
          <w:sz w:val="28"/>
          <w:szCs w:val="28"/>
          <w:lang w:val="ru-RU"/>
        </w:rPr>
        <w:t xml:space="preserve"> </w:t>
      </w:r>
    </w:p>
    <w:p w:rsidR="00B36D4B" w:rsidRDefault="00B36D4B" w:rsidP="00B36D4B">
      <w:pPr>
        <w:jc w:val="both"/>
        <w:rPr>
          <w:sz w:val="28"/>
          <w:szCs w:val="28"/>
        </w:rPr>
      </w:pPr>
      <w:proofErr w:type="gramStart"/>
      <w:r w:rsidRPr="00132255">
        <w:rPr>
          <w:bCs/>
          <w:color w:val="000000"/>
          <w:sz w:val="28"/>
          <w:szCs w:val="28"/>
          <w:lang w:val="en-US"/>
        </w:rPr>
        <w:t>URL</w:t>
      </w:r>
      <w:r w:rsidRPr="00B36D4B">
        <w:rPr>
          <w:bCs/>
          <w:color w:val="000000"/>
          <w:sz w:val="28"/>
          <w:szCs w:val="28"/>
          <w:lang w:val="en-US"/>
        </w:rPr>
        <w:t xml:space="preserve"> </w:t>
      </w:r>
      <w:r w:rsidRPr="00132255">
        <w:rPr>
          <w:bCs/>
          <w:color w:val="000000"/>
          <w:sz w:val="28"/>
          <w:szCs w:val="28"/>
        </w:rPr>
        <w:t>:</w:t>
      </w:r>
      <w:proofErr w:type="gramEnd"/>
      <w:r w:rsidRPr="00132255">
        <w:rPr>
          <w:bCs/>
          <w:color w:val="000000"/>
          <w:sz w:val="28"/>
          <w:szCs w:val="28"/>
        </w:rPr>
        <w:t xml:space="preserve"> </w:t>
      </w:r>
      <w:hyperlink r:id="rId14" w:history="1">
        <w:r w:rsidRPr="00456E4C">
          <w:rPr>
            <w:rStyle w:val="a3"/>
            <w:sz w:val="28"/>
            <w:szCs w:val="28"/>
          </w:rPr>
          <w:t>http://osvita.ua/test/training/history/60197/</w:t>
        </w:r>
      </w:hyperlink>
    </w:p>
    <w:p w:rsidR="00132255" w:rsidRPr="00B36D4B" w:rsidRDefault="00132255" w:rsidP="00132255">
      <w:pPr>
        <w:pStyle w:val="1"/>
        <w:shd w:val="clear" w:color="auto" w:fill="FFFFFF"/>
        <w:spacing w:before="0" w:beforeAutospacing="0" w:after="0" w:afterAutospacing="0"/>
        <w:ind w:firstLine="708"/>
        <w:jc w:val="both"/>
        <w:rPr>
          <w:b w:val="0"/>
          <w:bCs w:val="0"/>
          <w:color w:val="000000"/>
          <w:sz w:val="28"/>
          <w:szCs w:val="28"/>
          <w:lang w:val="en-US"/>
        </w:rPr>
      </w:pPr>
    </w:p>
    <w:p w:rsidR="009D2095" w:rsidRPr="00D95BC8" w:rsidRDefault="00D079E2" w:rsidP="00B83380">
      <w:pPr>
        <w:ind w:firstLine="709"/>
        <w:jc w:val="both"/>
        <w:rPr>
          <w:sz w:val="28"/>
          <w:szCs w:val="28"/>
        </w:rPr>
      </w:pPr>
      <w:r w:rsidRPr="00D95BC8">
        <w:rPr>
          <w:sz w:val="28"/>
          <w:szCs w:val="28"/>
        </w:rPr>
        <w:t>Список використаних джерел</w:t>
      </w:r>
      <w:r w:rsidR="00CF5CFA" w:rsidRPr="00D95BC8">
        <w:rPr>
          <w:sz w:val="28"/>
          <w:szCs w:val="28"/>
        </w:rPr>
        <w:t>:</w:t>
      </w:r>
    </w:p>
    <w:p w:rsidR="00D079E2" w:rsidRPr="00D95BC8" w:rsidRDefault="00EE0E88" w:rsidP="00EE0E88">
      <w:pPr>
        <w:pStyle w:val="a6"/>
        <w:numPr>
          <w:ilvl w:val="0"/>
          <w:numId w:val="3"/>
        </w:numPr>
        <w:tabs>
          <w:tab w:val="left" w:pos="993"/>
        </w:tabs>
        <w:ind w:left="0" w:firstLine="709"/>
        <w:jc w:val="both"/>
        <w:rPr>
          <w:sz w:val="28"/>
          <w:szCs w:val="28"/>
        </w:rPr>
      </w:pPr>
      <w:r w:rsidRPr="00D95BC8">
        <w:rPr>
          <w:sz w:val="28"/>
          <w:szCs w:val="28"/>
        </w:rPr>
        <w:t>Власов В. Програмові вимоги ЗНО з картографічних умінь: змістовий та методичний аспекти</w:t>
      </w:r>
      <w:r w:rsidR="00B36D4B">
        <w:rPr>
          <w:sz w:val="28"/>
          <w:szCs w:val="28"/>
        </w:rPr>
        <w:t xml:space="preserve"> </w:t>
      </w:r>
      <w:r w:rsidRPr="00D95BC8">
        <w:rPr>
          <w:sz w:val="28"/>
          <w:szCs w:val="28"/>
        </w:rPr>
        <w:t xml:space="preserve">/ </w:t>
      </w:r>
      <w:r w:rsidR="00B36D4B" w:rsidRPr="00D95BC8">
        <w:rPr>
          <w:sz w:val="28"/>
          <w:szCs w:val="28"/>
        </w:rPr>
        <w:t xml:space="preserve">В. </w:t>
      </w:r>
      <w:r w:rsidRPr="00D95BC8">
        <w:rPr>
          <w:sz w:val="28"/>
          <w:szCs w:val="28"/>
        </w:rPr>
        <w:t xml:space="preserve">Власов // </w:t>
      </w:r>
      <w:r w:rsidR="00D079E2" w:rsidRPr="00D95BC8">
        <w:rPr>
          <w:sz w:val="28"/>
          <w:szCs w:val="28"/>
        </w:rPr>
        <w:t>Історія і суспільствознавство в школах</w:t>
      </w:r>
      <w:r w:rsidR="00AA3779" w:rsidRPr="00D95BC8">
        <w:rPr>
          <w:sz w:val="28"/>
          <w:szCs w:val="28"/>
        </w:rPr>
        <w:t xml:space="preserve"> Украї</w:t>
      </w:r>
      <w:r w:rsidRPr="00D95BC8">
        <w:rPr>
          <w:sz w:val="28"/>
          <w:szCs w:val="28"/>
        </w:rPr>
        <w:t xml:space="preserve">ни: теорія та методика навчання </w:t>
      </w:r>
      <w:r w:rsidR="00AA3779" w:rsidRPr="00D95BC8">
        <w:rPr>
          <w:sz w:val="28"/>
          <w:szCs w:val="28"/>
        </w:rPr>
        <w:t>/</w:t>
      </w:r>
      <w:r w:rsidRPr="00D95BC8">
        <w:rPr>
          <w:sz w:val="28"/>
          <w:szCs w:val="28"/>
        </w:rPr>
        <w:t xml:space="preserve"> </w:t>
      </w:r>
      <w:r w:rsidR="00AA3779" w:rsidRPr="00D95BC8">
        <w:rPr>
          <w:sz w:val="28"/>
          <w:szCs w:val="28"/>
        </w:rPr>
        <w:t>науково-методичний журнал</w:t>
      </w:r>
      <w:r w:rsidRPr="00D95BC8">
        <w:rPr>
          <w:sz w:val="28"/>
          <w:szCs w:val="28"/>
        </w:rPr>
        <w:t xml:space="preserve">. – 2018. – </w:t>
      </w:r>
      <w:r w:rsidR="00CB1F36" w:rsidRPr="00B36D4B">
        <w:rPr>
          <w:sz w:val="28"/>
          <w:szCs w:val="28"/>
        </w:rPr>
        <w:t xml:space="preserve">                    </w:t>
      </w:r>
      <w:r w:rsidRPr="00D95BC8">
        <w:rPr>
          <w:sz w:val="28"/>
          <w:szCs w:val="28"/>
        </w:rPr>
        <w:t>вересень-жовтень (</w:t>
      </w:r>
      <w:r w:rsidR="00AA3779" w:rsidRPr="00D95BC8">
        <w:rPr>
          <w:sz w:val="28"/>
          <w:szCs w:val="28"/>
        </w:rPr>
        <w:t>№ 5 (75)</w:t>
      </w:r>
      <w:r w:rsidRPr="00D95BC8">
        <w:rPr>
          <w:sz w:val="28"/>
          <w:szCs w:val="28"/>
        </w:rPr>
        <w:t>). – С. 2-38</w:t>
      </w:r>
      <w:r w:rsidR="00B36D4B">
        <w:rPr>
          <w:sz w:val="28"/>
          <w:szCs w:val="28"/>
        </w:rPr>
        <w:t>.</w:t>
      </w:r>
      <w:r w:rsidR="00AA3779" w:rsidRPr="00D95BC8">
        <w:rPr>
          <w:sz w:val="28"/>
          <w:szCs w:val="28"/>
        </w:rPr>
        <w:t xml:space="preserve"> </w:t>
      </w:r>
    </w:p>
    <w:p w:rsidR="007613E1" w:rsidRPr="00D95BC8" w:rsidRDefault="007613E1" w:rsidP="007613E1">
      <w:pPr>
        <w:pStyle w:val="a6"/>
        <w:numPr>
          <w:ilvl w:val="0"/>
          <w:numId w:val="3"/>
        </w:numPr>
        <w:tabs>
          <w:tab w:val="left" w:pos="993"/>
        </w:tabs>
        <w:ind w:left="0" w:firstLine="709"/>
        <w:jc w:val="both"/>
        <w:rPr>
          <w:sz w:val="28"/>
          <w:szCs w:val="28"/>
        </w:rPr>
      </w:pPr>
      <w:r w:rsidRPr="00D95BC8">
        <w:rPr>
          <w:sz w:val="28"/>
          <w:szCs w:val="28"/>
        </w:rPr>
        <w:t xml:space="preserve">Островський В. Завдання з фрагментами писемних джерел з кількома умовами в текстах ЗНО з історії України / </w:t>
      </w:r>
      <w:r w:rsidR="00B36D4B" w:rsidRPr="00D95BC8">
        <w:rPr>
          <w:sz w:val="28"/>
          <w:szCs w:val="28"/>
        </w:rPr>
        <w:t>В</w:t>
      </w:r>
      <w:r w:rsidR="00921B4F" w:rsidRPr="00921B4F">
        <w:rPr>
          <w:sz w:val="28"/>
          <w:szCs w:val="28"/>
        </w:rPr>
        <w:t>.</w:t>
      </w:r>
      <w:bookmarkStart w:id="0" w:name="_GoBack"/>
      <w:bookmarkEnd w:id="0"/>
      <w:r w:rsidR="00B36D4B" w:rsidRPr="00D95BC8">
        <w:rPr>
          <w:sz w:val="28"/>
          <w:szCs w:val="28"/>
        </w:rPr>
        <w:t xml:space="preserve"> </w:t>
      </w:r>
      <w:r w:rsidR="00921B4F">
        <w:rPr>
          <w:sz w:val="28"/>
          <w:szCs w:val="28"/>
        </w:rPr>
        <w:t>Островський</w:t>
      </w:r>
      <w:r w:rsidRPr="00D95BC8">
        <w:rPr>
          <w:sz w:val="28"/>
          <w:szCs w:val="28"/>
        </w:rPr>
        <w:t xml:space="preserve"> // Історія і суспільствознавство в школах України: теорія та методика навчання / </w:t>
      </w:r>
      <w:r w:rsidR="00CB1F36" w:rsidRPr="00D95BC8">
        <w:rPr>
          <w:sz w:val="28"/>
          <w:szCs w:val="28"/>
        </w:rPr>
        <w:t xml:space="preserve">                  </w:t>
      </w:r>
      <w:r w:rsidRPr="00D95BC8">
        <w:rPr>
          <w:sz w:val="28"/>
          <w:szCs w:val="28"/>
        </w:rPr>
        <w:t>науково-методичний журнал. – 2018. – вересень-жовтень (№ 5 (75)). – С. 71-96</w:t>
      </w:r>
      <w:r w:rsidR="00B36D4B">
        <w:rPr>
          <w:sz w:val="28"/>
          <w:szCs w:val="28"/>
        </w:rPr>
        <w:t>.</w:t>
      </w:r>
      <w:r w:rsidRPr="00D95BC8">
        <w:rPr>
          <w:sz w:val="28"/>
          <w:szCs w:val="28"/>
        </w:rPr>
        <w:t xml:space="preserve"> </w:t>
      </w:r>
    </w:p>
    <w:p w:rsidR="00132255" w:rsidRPr="00D95BC8" w:rsidRDefault="00132255" w:rsidP="00B83380">
      <w:pPr>
        <w:ind w:firstLine="709"/>
        <w:jc w:val="both"/>
        <w:rPr>
          <w:sz w:val="28"/>
          <w:szCs w:val="28"/>
        </w:rPr>
      </w:pPr>
    </w:p>
    <w:p w:rsidR="00CF5CFA" w:rsidRPr="00D95BC8" w:rsidRDefault="00CF5CFA" w:rsidP="00CB1F36">
      <w:pPr>
        <w:jc w:val="both"/>
        <w:rPr>
          <w:sz w:val="28"/>
          <w:szCs w:val="28"/>
        </w:rPr>
      </w:pPr>
    </w:p>
    <w:p w:rsidR="00CB1F36" w:rsidRPr="00D95BC8" w:rsidRDefault="00CB1F36" w:rsidP="00CB1F36">
      <w:pPr>
        <w:jc w:val="both"/>
        <w:rPr>
          <w:sz w:val="28"/>
          <w:szCs w:val="28"/>
        </w:rPr>
      </w:pPr>
    </w:p>
    <w:p w:rsidR="00B36D4B" w:rsidRDefault="00B36D4B" w:rsidP="00B36D4B">
      <w:pPr>
        <w:rPr>
          <w:sz w:val="28"/>
          <w:szCs w:val="28"/>
        </w:rPr>
      </w:pPr>
      <w:r>
        <w:rPr>
          <w:sz w:val="28"/>
          <w:szCs w:val="28"/>
        </w:rPr>
        <w:t xml:space="preserve">Методист з історії </w:t>
      </w:r>
      <w:r w:rsidRPr="00BF75AF">
        <w:rPr>
          <w:sz w:val="28"/>
          <w:szCs w:val="28"/>
        </w:rPr>
        <w:t>навчально-мето</w:t>
      </w:r>
      <w:r>
        <w:rPr>
          <w:sz w:val="28"/>
          <w:szCs w:val="28"/>
        </w:rPr>
        <w:t xml:space="preserve">дичного </w:t>
      </w:r>
    </w:p>
    <w:p w:rsidR="00B36D4B" w:rsidRDefault="00B36D4B" w:rsidP="00B36D4B">
      <w:pPr>
        <w:rPr>
          <w:sz w:val="28"/>
          <w:szCs w:val="28"/>
        </w:rPr>
      </w:pPr>
      <w:r>
        <w:rPr>
          <w:sz w:val="28"/>
          <w:szCs w:val="28"/>
        </w:rPr>
        <w:t xml:space="preserve">відділу координації освітньої діяльності </w:t>
      </w:r>
    </w:p>
    <w:p w:rsidR="00132255" w:rsidRPr="00D95BC8" w:rsidRDefault="00B36D4B" w:rsidP="00B36D4B">
      <w:pPr>
        <w:jc w:val="both"/>
        <w:rPr>
          <w:sz w:val="28"/>
          <w:szCs w:val="28"/>
        </w:rPr>
      </w:pPr>
      <w:r>
        <w:rPr>
          <w:sz w:val="28"/>
          <w:szCs w:val="28"/>
        </w:rPr>
        <w:t>та професійного розвитку Сумського ОІППО</w:t>
      </w:r>
      <w:r w:rsidR="001E2D71" w:rsidRPr="00D95BC8">
        <w:rPr>
          <w:sz w:val="28"/>
          <w:szCs w:val="28"/>
        </w:rPr>
        <w:tab/>
      </w:r>
      <w:r w:rsidR="001E2D71" w:rsidRPr="00D95BC8">
        <w:rPr>
          <w:sz w:val="28"/>
          <w:szCs w:val="28"/>
        </w:rPr>
        <w:tab/>
      </w:r>
      <w:r w:rsidR="001E2D71" w:rsidRPr="00D95BC8">
        <w:rPr>
          <w:sz w:val="28"/>
          <w:szCs w:val="28"/>
        </w:rPr>
        <w:tab/>
        <w:t>О.В. Третьякова</w:t>
      </w:r>
    </w:p>
    <w:p w:rsidR="00132255" w:rsidRPr="00D95BC8" w:rsidRDefault="00132255" w:rsidP="00B83380">
      <w:pPr>
        <w:ind w:firstLine="709"/>
        <w:jc w:val="both"/>
        <w:rPr>
          <w:sz w:val="28"/>
          <w:szCs w:val="28"/>
        </w:rPr>
      </w:pPr>
    </w:p>
    <w:p w:rsidR="00B83380" w:rsidRPr="00D95BC8" w:rsidRDefault="00B83380" w:rsidP="00B83380">
      <w:pPr>
        <w:ind w:firstLine="709"/>
        <w:jc w:val="both"/>
        <w:rPr>
          <w:sz w:val="28"/>
          <w:szCs w:val="28"/>
        </w:rPr>
      </w:pPr>
    </w:p>
    <w:sectPr w:rsidR="00B83380" w:rsidRPr="00D95BC8" w:rsidSect="005C776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74965"/>
    <w:multiLevelType w:val="hybridMultilevel"/>
    <w:tmpl w:val="906AAA74"/>
    <w:lvl w:ilvl="0" w:tplc="EBE8EB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6A5040CC"/>
    <w:multiLevelType w:val="hybridMultilevel"/>
    <w:tmpl w:val="1A1AC8B8"/>
    <w:lvl w:ilvl="0" w:tplc="2CF41492">
      <w:numFmt w:val="bullet"/>
      <w:lvlText w:val="–"/>
      <w:lvlJc w:val="left"/>
      <w:pPr>
        <w:tabs>
          <w:tab w:val="num" w:pos="2358"/>
        </w:tabs>
        <w:ind w:left="2358" w:hanging="930"/>
      </w:pPr>
      <w:rPr>
        <w:rFonts w:ascii="Times New Roman" w:eastAsia="Calibri"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723C30E5"/>
    <w:multiLevelType w:val="hybridMultilevel"/>
    <w:tmpl w:val="9A2885BE"/>
    <w:lvl w:ilvl="0" w:tplc="44803D64">
      <w:numFmt w:val="bullet"/>
      <w:lvlText w:val="–"/>
      <w:lvlJc w:val="left"/>
      <w:pPr>
        <w:tabs>
          <w:tab w:val="num" w:pos="792"/>
        </w:tabs>
        <w:ind w:left="792" w:hanging="960"/>
      </w:pPr>
      <w:rPr>
        <w:rFonts w:ascii="Times New Roman" w:eastAsia="Calibri" w:hAnsi="Times New Roman" w:cs="Times New Roman" w:hint="default"/>
      </w:rPr>
    </w:lvl>
    <w:lvl w:ilvl="1" w:tplc="04190003" w:tentative="1">
      <w:start w:val="1"/>
      <w:numFmt w:val="bullet"/>
      <w:lvlText w:val="o"/>
      <w:lvlJc w:val="left"/>
      <w:pPr>
        <w:tabs>
          <w:tab w:val="num" w:pos="912"/>
        </w:tabs>
        <w:ind w:left="912" w:hanging="360"/>
      </w:pPr>
      <w:rPr>
        <w:rFonts w:ascii="Courier New" w:hAnsi="Courier New" w:cs="Courier New" w:hint="default"/>
      </w:rPr>
    </w:lvl>
    <w:lvl w:ilvl="2" w:tplc="04190005" w:tentative="1">
      <w:start w:val="1"/>
      <w:numFmt w:val="bullet"/>
      <w:lvlText w:val=""/>
      <w:lvlJc w:val="left"/>
      <w:pPr>
        <w:tabs>
          <w:tab w:val="num" w:pos="1632"/>
        </w:tabs>
        <w:ind w:left="1632" w:hanging="360"/>
      </w:pPr>
      <w:rPr>
        <w:rFonts w:ascii="Wingdings" w:hAnsi="Wingdings" w:hint="default"/>
      </w:rPr>
    </w:lvl>
    <w:lvl w:ilvl="3" w:tplc="04190001" w:tentative="1">
      <w:start w:val="1"/>
      <w:numFmt w:val="bullet"/>
      <w:lvlText w:val=""/>
      <w:lvlJc w:val="left"/>
      <w:pPr>
        <w:tabs>
          <w:tab w:val="num" w:pos="2352"/>
        </w:tabs>
        <w:ind w:left="2352" w:hanging="360"/>
      </w:pPr>
      <w:rPr>
        <w:rFonts w:ascii="Symbol" w:hAnsi="Symbol" w:hint="default"/>
      </w:rPr>
    </w:lvl>
    <w:lvl w:ilvl="4" w:tplc="04190003" w:tentative="1">
      <w:start w:val="1"/>
      <w:numFmt w:val="bullet"/>
      <w:lvlText w:val="o"/>
      <w:lvlJc w:val="left"/>
      <w:pPr>
        <w:tabs>
          <w:tab w:val="num" w:pos="3072"/>
        </w:tabs>
        <w:ind w:left="3072" w:hanging="360"/>
      </w:pPr>
      <w:rPr>
        <w:rFonts w:ascii="Courier New" w:hAnsi="Courier New" w:cs="Courier New" w:hint="default"/>
      </w:rPr>
    </w:lvl>
    <w:lvl w:ilvl="5" w:tplc="04190005" w:tentative="1">
      <w:start w:val="1"/>
      <w:numFmt w:val="bullet"/>
      <w:lvlText w:val=""/>
      <w:lvlJc w:val="left"/>
      <w:pPr>
        <w:tabs>
          <w:tab w:val="num" w:pos="3792"/>
        </w:tabs>
        <w:ind w:left="3792" w:hanging="360"/>
      </w:pPr>
      <w:rPr>
        <w:rFonts w:ascii="Wingdings" w:hAnsi="Wingdings" w:hint="default"/>
      </w:rPr>
    </w:lvl>
    <w:lvl w:ilvl="6" w:tplc="04190001" w:tentative="1">
      <w:start w:val="1"/>
      <w:numFmt w:val="bullet"/>
      <w:lvlText w:val=""/>
      <w:lvlJc w:val="left"/>
      <w:pPr>
        <w:tabs>
          <w:tab w:val="num" w:pos="4512"/>
        </w:tabs>
        <w:ind w:left="4512" w:hanging="360"/>
      </w:pPr>
      <w:rPr>
        <w:rFonts w:ascii="Symbol" w:hAnsi="Symbol" w:hint="default"/>
      </w:rPr>
    </w:lvl>
    <w:lvl w:ilvl="7" w:tplc="04190003" w:tentative="1">
      <w:start w:val="1"/>
      <w:numFmt w:val="bullet"/>
      <w:lvlText w:val="o"/>
      <w:lvlJc w:val="left"/>
      <w:pPr>
        <w:tabs>
          <w:tab w:val="num" w:pos="5232"/>
        </w:tabs>
        <w:ind w:left="5232" w:hanging="360"/>
      </w:pPr>
      <w:rPr>
        <w:rFonts w:ascii="Courier New" w:hAnsi="Courier New" w:cs="Courier New" w:hint="default"/>
      </w:rPr>
    </w:lvl>
    <w:lvl w:ilvl="8" w:tplc="04190005" w:tentative="1">
      <w:start w:val="1"/>
      <w:numFmt w:val="bullet"/>
      <w:lvlText w:val=""/>
      <w:lvlJc w:val="left"/>
      <w:pPr>
        <w:tabs>
          <w:tab w:val="num" w:pos="5952"/>
        </w:tabs>
        <w:ind w:left="595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53"/>
    <w:rsid w:val="00007A53"/>
    <w:rsid w:val="00015DB0"/>
    <w:rsid w:val="000C2C64"/>
    <w:rsid w:val="000E2F87"/>
    <w:rsid w:val="00132255"/>
    <w:rsid w:val="00146E88"/>
    <w:rsid w:val="00195076"/>
    <w:rsid w:val="001A2503"/>
    <w:rsid w:val="001E2D71"/>
    <w:rsid w:val="00283B76"/>
    <w:rsid w:val="002C529F"/>
    <w:rsid w:val="00320A9F"/>
    <w:rsid w:val="004849FE"/>
    <w:rsid w:val="00573ED5"/>
    <w:rsid w:val="005C7766"/>
    <w:rsid w:val="0060089B"/>
    <w:rsid w:val="00604DD0"/>
    <w:rsid w:val="006123EA"/>
    <w:rsid w:val="007613E1"/>
    <w:rsid w:val="00796E49"/>
    <w:rsid w:val="007D0601"/>
    <w:rsid w:val="00803FEB"/>
    <w:rsid w:val="00865544"/>
    <w:rsid w:val="00902FFE"/>
    <w:rsid w:val="00921B4F"/>
    <w:rsid w:val="00923694"/>
    <w:rsid w:val="00976F64"/>
    <w:rsid w:val="009D2095"/>
    <w:rsid w:val="009D7435"/>
    <w:rsid w:val="00A91AA3"/>
    <w:rsid w:val="00AA3779"/>
    <w:rsid w:val="00B20FF3"/>
    <w:rsid w:val="00B307AC"/>
    <w:rsid w:val="00B36D4B"/>
    <w:rsid w:val="00B471D1"/>
    <w:rsid w:val="00B83380"/>
    <w:rsid w:val="00BB2890"/>
    <w:rsid w:val="00C55620"/>
    <w:rsid w:val="00CB1F36"/>
    <w:rsid w:val="00CF5CFA"/>
    <w:rsid w:val="00D079E2"/>
    <w:rsid w:val="00D5093E"/>
    <w:rsid w:val="00D6778A"/>
    <w:rsid w:val="00D95BC8"/>
    <w:rsid w:val="00DA58DB"/>
    <w:rsid w:val="00DC5055"/>
    <w:rsid w:val="00E0710D"/>
    <w:rsid w:val="00EE0E88"/>
    <w:rsid w:val="00F837CA"/>
    <w:rsid w:val="00FC57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32255"/>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1A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132255"/>
    <w:rPr>
      <w:rFonts w:ascii="Times New Roman" w:eastAsia="Times New Roman" w:hAnsi="Times New Roman" w:cs="Times New Roman"/>
      <w:b/>
      <w:bCs/>
      <w:kern w:val="36"/>
      <w:sz w:val="48"/>
      <w:szCs w:val="48"/>
      <w:lang w:val="ru-RU" w:eastAsia="ru-RU"/>
    </w:rPr>
  </w:style>
  <w:style w:type="character" w:styleId="a3">
    <w:name w:val="Hyperlink"/>
    <w:basedOn w:val="a0"/>
    <w:rsid w:val="00132255"/>
    <w:rPr>
      <w:color w:val="0000FF"/>
      <w:u w:val="single"/>
    </w:rPr>
  </w:style>
  <w:style w:type="paragraph" w:styleId="a4">
    <w:name w:val="Normal (Web)"/>
    <w:basedOn w:val="a"/>
    <w:rsid w:val="00132255"/>
    <w:pPr>
      <w:spacing w:before="100" w:beforeAutospacing="1" w:after="100" w:afterAutospacing="1"/>
    </w:pPr>
    <w:rPr>
      <w:lang w:val="ru-RU"/>
    </w:rPr>
  </w:style>
  <w:style w:type="character" w:styleId="a5">
    <w:name w:val="FollowedHyperlink"/>
    <w:basedOn w:val="a0"/>
    <w:uiPriority w:val="99"/>
    <w:semiHidden/>
    <w:unhideWhenUsed/>
    <w:rsid w:val="00132255"/>
    <w:rPr>
      <w:color w:val="800080" w:themeColor="followedHyperlink"/>
      <w:u w:val="single"/>
    </w:rPr>
  </w:style>
  <w:style w:type="paragraph" w:styleId="a6">
    <w:name w:val="List Paragraph"/>
    <w:basedOn w:val="a"/>
    <w:uiPriority w:val="34"/>
    <w:qFormat/>
    <w:rsid w:val="00EE0E88"/>
    <w:pPr>
      <w:ind w:left="720"/>
      <w:contextualSpacing/>
    </w:pPr>
  </w:style>
  <w:style w:type="paragraph" w:styleId="a7">
    <w:name w:val="Balloon Text"/>
    <w:basedOn w:val="a"/>
    <w:link w:val="a8"/>
    <w:uiPriority w:val="99"/>
    <w:semiHidden/>
    <w:unhideWhenUsed/>
    <w:rsid w:val="00D95BC8"/>
    <w:rPr>
      <w:rFonts w:ascii="Segoe UI" w:hAnsi="Segoe UI" w:cs="Segoe UI"/>
      <w:sz w:val="18"/>
      <w:szCs w:val="18"/>
    </w:rPr>
  </w:style>
  <w:style w:type="character" w:customStyle="1" w:styleId="a8">
    <w:name w:val="Текст выноски Знак"/>
    <w:basedOn w:val="a0"/>
    <w:link w:val="a7"/>
    <w:uiPriority w:val="99"/>
    <w:semiHidden/>
    <w:rsid w:val="00D95BC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32255"/>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1A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132255"/>
    <w:rPr>
      <w:rFonts w:ascii="Times New Roman" w:eastAsia="Times New Roman" w:hAnsi="Times New Roman" w:cs="Times New Roman"/>
      <w:b/>
      <w:bCs/>
      <w:kern w:val="36"/>
      <w:sz w:val="48"/>
      <w:szCs w:val="48"/>
      <w:lang w:val="ru-RU" w:eastAsia="ru-RU"/>
    </w:rPr>
  </w:style>
  <w:style w:type="character" w:styleId="a3">
    <w:name w:val="Hyperlink"/>
    <w:basedOn w:val="a0"/>
    <w:rsid w:val="00132255"/>
    <w:rPr>
      <w:color w:val="0000FF"/>
      <w:u w:val="single"/>
    </w:rPr>
  </w:style>
  <w:style w:type="paragraph" w:styleId="a4">
    <w:name w:val="Normal (Web)"/>
    <w:basedOn w:val="a"/>
    <w:rsid w:val="00132255"/>
    <w:pPr>
      <w:spacing w:before="100" w:beforeAutospacing="1" w:after="100" w:afterAutospacing="1"/>
    </w:pPr>
    <w:rPr>
      <w:lang w:val="ru-RU"/>
    </w:rPr>
  </w:style>
  <w:style w:type="character" w:styleId="a5">
    <w:name w:val="FollowedHyperlink"/>
    <w:basedOn w:val="a0"/>
    <w:uiPriority w:val="99"/>
    <w:semiHidden/>
    <w:unhideWhenUsed/>
    <w:rsid w:val="00132255"/>
    <w:rPr>
      <w:color w:val="800080" w:themeColor="followedHyperlink"/>
      <w:u w:val="single"/>
    </w:rPr>
  </w:style>
  <w:style w:type="paragraph" w:styleId="a6">
    <w:name w:val="List Paragraph"/>
    <w:basedOn w:val="a"/>
    <w:uiPriority w:val="34"/>
    <w:qFormat/>
    <w:rsid w:val="00EE0E88"/>
    <w:pPr>
      <w:ind w:left="720"/>
      <w:contextualSpacing/>
    </w:pPr>
  </w:style>
  <w:style w:type="paragraph" w:styleId="a7">
    <w:name w:val="Balloon Text"/>
    <w:basedOn w:val="a"/>
    <w:link w:val="a8"/>
    <w:uiPriority w:val="99"/>
    <w:semiHidden/>
    <w:unhideWhenUsed/>
    <w:rsid w:val="00D95BC8"/>
    <w:rPr>
      <w:rFonts w:ascii="Segoe UI" w:hAnsi="Segoe UI" w:cs="Segoe UI"/>
      <w:sz w:val="18"/>
      <w:szCs w:val="18"/>
    </w:rPr>
  </w:style>
  <w:style w:type="character" w:customStyle="1" w:styleId="a8">
    <w:name w:val="Текст выноски Знак"/>
    <w:basedOn w:val="a0"/>
    <w:link w:val="a7"/>
    <w:uiPriority w:val="99"/>
    <w:semiHidden/>
    <w:rsid w:val="00D95B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test/training/history/60187/" TargetMode="External"/><Relationship Id="rId13" Type="http://schemas.openxmlformats.org/officeDocument/2006/relationships/hyperlink" Target="http://osvita.ua/test/training/history/60195/" TargetMode="External"/><Relationship Id="rId3" Type="http://schemas.microsoft.com/office/2007/relationships/stylesWithEffects" Target="stylesWithEffects.xml"/><Relationship Id="rId7" Type="http://schemas.openxmlformats.org/officeDocument/2006/relationships/hyperlink" Target="http://osvita.ua/test/training/history/59830/" TargetMode="External"/><Relationship Id="rId12" Type="http://schemas.openxmlformats.org/officeDocument/2006/relationships/hyperlink" Target="http://osvita.ua/test/training/history/6019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svita.ua/test/training/history/60512/" TargetMode="External"/><Relationship Id="rId11" Type="http://schemas.openxmlformats.org/officeDocument/2006/relationships/hyperlink" Target="http://osvita.ua/test/training/history/601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vita.ua/test/training/history/" TargetMode="External"/><Relationship Id="rId4" Type="http://schemas.openxmlformats.org/officeDocument/2006/relationships/settings" Target="settings.xml"/><Relationship Id="rId9" Type="http://schemas.openxmlformats.org/officeDocument/2006/relationships/hyperlink" Target="http://osvita.ua/test/training/history/60191/" TargetMode="External"/><Relationship Id="rId14" Type="http://schemas.openxmlformats.org/officeDocument/2006/relationships/hyperlink" Target="http://osvita.ua/test/training/history/60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1569</Words>
  <Characters>8949</Characters>
  <Application>Microsoft Office Word</Application>
  <DocSecurity>0</DocSecurity>
  <Lines>74</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Perlik</cp:lastModifiedBy>
  <cp:revision>45</cp:revision>
  <cp:lastPrinted>2021-12-22T10:50:00Z</cp:lastPrinted>
  <dcterms:created xsi:type="dcterms:W3CDTF">2020-11-02T17:58:00Z</dcterms:created>
  <dcterms:modified xsi:type="dcterms:W3CDTF">2021-12-23T11:40:00Z</dcterms:modified>
</cp:coreProperties>
</file>