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48" w:rsidRDefault="006B2478" w:rsidP="00F949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-817488</wp:posOffset>
            </wp:positionH>
            <wp:positionV relativeFrom="paragraph">
              <wp:posOffset>-535264</wp:posOffset>
            </wp:positionV>
            <wp:extent cx="1040765" cy="1070042"/>
            <wp:effectExtent l="0" t="0" r="6985" b="0"/>
            <wp:wrapNone/>
            <wp:docPr id="7" name="Рисунок 7" descr="ГЕРБ СОІПП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ГЕРБ СОІППО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41" cy="107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948">
        <w:rPr>
          <w:rFonts w:ascii="Times New Roman" w:hAnsi="Times New Roman" w:cs="Times New Roman"/>
          <w:b/>
          <w:sz w:val="32"/>
          <w:szCs w:val="32"/>
        </w:rPr>
        <w:t>Формування соціокультурної компетентності учнів</w:t>
      </w:r>
    </w:p>
    <w:p w:rsidR="00F94948" w:rsidRDefault="00F94948" w:rsidP="00F949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уроках зарубіжної літератури</w:t>
      </w:r>
    </w:p>
    <w:p w:rsidR="00A56598" w:rsidRPr="00A947F6" w:rsidRDefault="00F94948" w:rsidP="00F9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7F6">
        <w:rPr>
          <w:rFonts w:ascii="Times New Roman" w:hAnsi="Times New Roman" w:cs="Times New Roman"/>
          <w:sz w:val="28"/>
          <w:szCs w:val="28"/>
        </w:rPr>
        <w:t xml:space="preserve"> </w:t>
      </w:r>
      <w:r w:rsidR="00A56598" w:rsidRPr="00A947F6">
        <w:rPr>
          <w:rFonts w:ascii="Times New Roman" w:hAnsi="Times New Roman" w:cs="Times New Roman"/>
          <w:sz w:val="28"/>
          <w:szCs w:val="28"/>
        </w:rPr>
        <w:t>(методичні рекомендації)</w:t>
      </w:r>
    </w:p>
    <w:p w:rsidR="004E40FE" w:rsidRDefault="004E40FE" w:rsidP="00A5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A4A" w:rsidRDefault="00A87A5C" w:rsidP="00A87A5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Сучасне ж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>иття вимагає</w:t>
      </w:r>
      <w:r w:rsidR="004F155A" w:rsidRPr="006C5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1B">
        <w:rPr>
          <w:rFonts w:ascii="Times New Roman" w:eastAsia="Times New Roman" w:hAnsi="Times New Roman" w:cs="Times New Roman"/>
          <w:sz w:val="28"/>
          <w:szCs w:val="28"/>
        </w:rPr>
        <w:t xml:space="preserve">від учителів </w:t>
      </w:r>
      <w:r w:rsidR="004F155A" w:rsidRPr="006C5A4F">
        <w:rPr>
          <w:rFonts w:ascii="Times New Roman" w:eastAsia="Times New Roman" w:hAnsi="Times New Roman" w:cs="Times New Roman"/>
          <w:sz w:val="28"/>
          <w:szCs w:val="28"/>
        </w:rPr>
        <w:t>великої відповід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альності </w:t>
      </w:r>
      <w:r w:rsidR="00177F1B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="004F155A" w:rsidRPr="006C5A4F">
        <w:rPr>
          <w:rFonts w:ascii="Times New Roman" w:eastAsia="Times New Roman" w:hAnsi="Times New Roman" w:cs="Times New Roman"/>
          <w:sz w:val="28"/>
          <w:szCs w:val="28"/>
        </w:rPr>
        <w:t xml:space="preserve"> формування соціально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5A" w:rsidRPr="006C5A4F">
        <w:rPr>
          <w:rFonts w:ascii="Times New Roman" w:eastAsia="Times New Roman" w:hAnsi="Times New Roman" w:cs="Times New Roman"/>
          <w:sz w:val="28"/>
          <w:szCs w:val="28"/>
        </w:rPr>
        <w:t>активної,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55A" w:rsidRPr="006C5A4F">
        <w:rPr>
          <w:rFonts w:ascii="Times New Roman" w:eastAsia="Times New Roman" w:hAnsi="Times New Roman" w:cs="Times New Roman"/>
          <w:sz w:val="28"/>
          <w:szCs w:val="28"/>
        </w:rPr>
        <w:t>інтелектуально</w:t>
      </w:r>
      <w:proofErr w:type="spellEnd"/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5A" w:rsidRPr="006C5A4F">
        <w:rPr>
          <w:rFonts w:ascii="Times New Roman" w:eastAsia="Times New Roman" w:hAnsi="Times New Roman" w:cs="Times New Roman"/>
          <w:sz w:val="28"/>
          <w:szCs w:val="28"/>
        </w:rPr>
        <w:t>розвиненої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, полікультурної, </w:t>
      </w:r>
      <w:r w:rsidR="004F155A" w:rsidRPr="006C5A4F">
        <w:rPr>
          <w:rFonts w:ascii="Times New Roman" w:eastAsia="Times New Roman" w:hAnsi="Times New Roman" w:cs="Times New Roman"/>
          <w:sz w:val="28"/>
          <w:szCs w:val="28"/>
        </w:rPr>
        <w:t>комунікабельної особистості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, відповідального члена суспільства.</w:t>
      </w:r>
    </w:p>
    <w:p w:rsidR="004F155A" w:rsidRPr="005A77A8" w:rsidRDefault="00A87A5C" w:rsidP="004F155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нинішньому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 xml:space="preserve"> етапі розвитку освіти головним виміром результативної педагогічної майстерності є здатність молоді п</w:t>
      </w:r>
      <w:r w:rsidR="00177F1B">
        <w:rPr>
          <w:rFonts w:ascii="Times New Roman" w:eastAsia="Times New Roman" w:hAnsi="Times New Roman" w:cs="Times New Roman"/>
          <w:sz w:val="28"/>
          <w:szCs w:val="28"/>
        </w:rPr>
        <w:t>овноцінно жити й активно діяти у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 xml:space="preserve"> новому світі,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постійно самовдосконалюватися, бути відповідальним за суспільство</w:t>
      </w:r>
      <w:r w:rsidR="00177F1B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 xml:space="preserve"> якому живем</w:t>
      </w:r>
      <w:r w:rsidR="00177F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. Саме через освіту ми маємо виховувати людину,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здатну творити та мислити в добу інформаційно-технологічних змін.</w:t>
      </w:r>
    </w:p>
    <w:p w:rsidR="004F155A" w:rsidRPr="005A77A8" w:rsidRDefault="00A87A5C" w:rsidP="004F155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Новітнє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 xml:space="preserve"> суспільство потребує людей нової формації,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які не тільки знають,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а й уміють,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тобто є компетентними,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 xml:space="preserve">а значить готовими до життя. </w:t>
      </w:r>
      <w:proofErr w:type="spellStart"/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 xml:space="preserve"> літератури є важливими у цьому плані,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тому що,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1B">
        <w:rPr>
          <w:rFonts w:ascii="Times New Roman" w:eastAsia="Times New Roman" w:hAnsi="Times New Roman" w:cs="Times New Roman"/>
          <w:sz w:val="28"/>
          <w:szCs w:val="28"/>
        </w:rPr>
        <w:t>ознайомлюючи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 xml:space="preserve"> з кращими зразками художнього слова,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1B">
        <w:rPr>
          <w:rFonts w:ascii="Times New Roman" w:eastAsia="Times New Roman" w:hAnsi="Times New Roman" w:cs="Times New Roman"/>
          <w:sz w:val="28"/>
          <w:szCs w:val="28"/>
        </w:rPr>
        <w:t>вони сприяють розвитку духовності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1B">
        <w:rPr>
          <w:rFonts w:ascii="Times New Roman" w:eastAsia="Times New Roman" w:hAnsi="Times New Roman" w:cs="Times New Roman"/>
          <w:sz w:val="28"/>
          <w:szCs w:val="28"/>
        </w:rPr>
        <w:t xml:space="preserve">формуванню в учнів </w:t>
      </w:r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 xml:space="preserve">ключових </w:t>
      </w:r>
      <w:proofErr w:type="spellStart"/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4F155A" w:rsidRPr="005A77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55A" w:rsidRDefault="004F155A" w:rsidP="004F155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A8">
        <w:rPr>
          <w:rFonts w:ascii="Times New Roman" w:eastAsia="Times New Roman" w:hAnsi="Times New Roman" w:cs="Times New Roman"/>
          <w:sz w:val="28"/>
          <w:szCs w:val="28"/>
        </w:rPr>
        <w:t xml:space="preserve">Світові тенденції розвитку </w:t>
      </w:r>
      <w:r w:rsidR="0079519F" w:rsidRPr="0079519F">
        <w:rPr>
          <w:rFonts w:ascii="Times New Roman" w:eastAsia="Times New Roman" w:hAnsi="Times New Roman" w:cs="Times New Roman"/>
          <w:sz w:val="28"/>
          <w:szCs w:val="28"/>
        </w:rPr>
        <w:t xml:space="preserve">загальної </w:t>
      </w:r>
      <w:r w:rsidRPr="007951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77A8">
        <w:rPr>
          <w:rFonts w:ascii="Times New Roman" w:eastAsia="Times New Roman" w:hAnsi="Times New Roman" w:cs="Times New Roman"/>
          <w:sz w:val="28"/>
          <w:szCs w:val="28"/>
        </w:rPr>
        <w:t>ередньої освіти характеризуються переходом від традиційної репродуктивної моделі школи до розвиваючої конструктивної,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1A8">
        <w:rPr>
          <w:rFonts w:ascii="Times New Roman" w:eastAsia="Times New Roman" w:hAnsi="Times New Roman" w:cs="Times New Roman"/>
          <w:sz w:val="28"/>
          <w:szCs w:val="28"/>
        </w:rPr>
        <w:t>орієнтованої на результат. О</w:t>
      </w:r>
      <w:r w:rsidRPr="005A77A8">
        <w:rPr>
          <w:rFonts w:ascii="Times New Roman" w:eastAsia="Times New Roman" w:hAnsi="Times New Roman" w:cs="Times New Roman"/>
          <w:sz w:val="28"/>
          <w:szCs w:val="28"/>
        </w:rPr>
        <w:t>новилася функція школи:</w:t>
      </w:r>
      <w:r w:rsidR="00F0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7A8">
        <w:rPr>
          <w:rFonts w:ascii="Times New Roman" w:eastAsia="Times New Roman" w:hAnsi="Times New Roman" w:cs="Times New Roman"/>
          <w:sz w:val="28"/>
          <w:szCs w:val="28"/>
        </w:rPr>
        <w:t>не ті</w:t>
      </w:r>
      <w:r w:rsidR="00177F1B">
        <w:rPr>
          <w:rFonts w:ascii="Times New Roman" w:eastAsia="Times New Roman" w:hAnsi="Times New Roman" w:cs="Times New Roman"/>
          <w:sz w:val="28"/>
          <w:szCs w:val="28"/>
        </w:rPr>
        <w:t>льки навчання і виховання, але й</w:t>
      </w:r>
      <w:r w:rsidRPr="005A77A8">
        <w:rPr>
          <w:rFonts w:ascii="Times New Roman" w:eastAsia="Times New Roman" w:hAnsi="Times New Roman" w:cs="Times New Roman"/>
          <w:sz w:val="28"/>
          <w:szCs w:val="28"/>
        </w:rPr>
        <w:t xml:space="preserve"> соціалізаці</w:t>
      </w:r>
      <w:r w:rsidR="0079519F">
        <w:rPr>
          <w:rFonts w:ascii="Times New Roman" w:eastAsia="Times New Roman" w:hAnsi="Times New Roman" w:cs="Times New Roman"/>
          <w:sz w:val="28"/>
          <w:szCs w:val="28"/>
        </w:rPr>
        <w:t>я учня</w:t>
      </w:r>
      <w:r w:rsidRPr="005A77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5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7A8">
        <w:rPr>
          <w:rFonts w:ascii="Times New Roman" w:eastAsia="Times New Roman" w:hAnsi="Times New Roman" w:cs="Times New Roman"/>
          <w:sz w:val="28"/>
          <w:szCs w:val="28"/>
        </w:rPr>
        <w:t xml:space="preserve">формування </w:t>
      </w:r>
      <w:proofErr w:type="spellStart"/>
      <w:r w:rsidRPr="005A77A8">
        <w:rPr>
          <w:rFonts w:ascii="Times New Roman" w:eastAsia="Times New Roman" w:hAnsi="Times New Roman" w:cs="Times New Roman"/>
          <w:sz w:val="28"/>
          <w:szCs w:val="28"/>
        </w:rPr>
        <w:t>життєвоважливих</w:t>
      </w:r>
      <w:proofErr w:type="spellEnd"/>
      <w:r w:rsidRPr="005A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77A8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5A77A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7A8">
        <w:rPr>
          <w:rFonts w:ascii="Times New Roman" w:eastAsia="Times New Roman" w:hAnsi="Times New Roman" w:cs="Times New Roman"/>
          <w:sz w:val="28"/>
          <w:szCs w:val="28"/>
        </w:rPr>
        <w:t>розвиток соціальних значимих якостей особистості.</w:t>
      </w:r>
    </w:p>
    <w:p w:rsidR="00F021A8" w:rsidRPr="000D2763" w:rsidRDefault="00F021A8" w:rsidP="004F155A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60005">
        <w:rPr>
          <w:rFonts w:ascii="Times New Roman" w:eastAsia="Times New Roman" w:hAnsi="Times New Roman" w:cs="Times New Roman"/>
          <w:sz w:val="28"/>
          <w:szCs w:val="28"/>
        </w:rPr>
        <w:t>Концепція реформування н</w:t>
      </w:r>
      <w:r>
        <w:rPr>
          <w:rFonts w:ascii="Times New Roman" w:eastAsia="Times New Roman" w:hAnsi="Times New Roman" w:cs="Times New Roman"/>
          <w:sz w:val="28"/>
          <w:szCs w:val="28"/>
        </w:rPr>
        <w:t>ової української школи закладає нові підходи</w:t>
      </w:r>
      <w:r w:rsidRPr="00660005">
        <w:rPr>
          <w:rFonts w:ascii="Times New Roman" w:eastAsia="Times New Roman" w:hAnsi="Times New Roman" w:cs="Times New Roman"/>
          <w:sz w:val="28"/>
          <w:szCs w:val="28"/>
        </w:rPr>
        <w:t xml:space="preserve"> до освітнього процесу, пропонуючи переорієнтацію на формування </w:t>
      </w:r>
      <w:proofErr w:type="spellStart"/>
      <w:r w:rsidRPr="00660005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660005">
        <w:rPr>
          <w:rFonts w:ascii="Times New Roman" w:eastAsia="Times New Roman" w:hAnsi="Times New Roman" w:cs="Times New Roman"/>
          <w:sz w:val="28"/>
          <w:szCs w:val="28"/>
        </w:rPr>
        <w:t xml:space="preserve"> учнів,  від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ійшовши від традиційних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 w:rsidRPr="00660005">
        <w:rPr>
          <w:rFonts w:ascii="Times New Roman" w:eastAsia="Times New Roman" w:hAnsi="Times New Roman" w:cs="Times New Roman"/>
          <w:sz w:val="28"/>
          <w:szCs w:val="28"/>
        </w:rPr>
        <w:t xml:space="preserve"> лише передачі знань.</w:t>
      </w:r>
      <w:r w:rsidRPr="00BE7B4A">
        <w:rPr>
          <w:rFonts w:ascii="Times New Roman" w:eastAsia="Times New Roman" w:hAnsi="Times New Roman" w:cs="Times New Roman"/>
          <w:sz w:val="28"/>
          <w:szCs w:val="28"/>
        </w:rPr>
        <w:t xml:space="preserve"> Створення умов для розвитку і самореалізац</w:t>
      </w:r>
      <w:r>
        <w:rPr>
          <w:rFonts w:ascii="Times New Roman" w:eastAsia="Times New Roman" w:hAnsi="Times New Roman" w:cs="Times New Roman"/>
          <w:sz w:val="28"/>
          <w:szCs w:val="28"/>
        </w:rPr>
        <w:t>ії кожної особистості визначені</w:t>
      </w:r>
      <w:r w:rsidRPr="00BE7B4A">
        <w:rPr>
          <w:rFonts w:ascii="Times New Roman" w:eastAsia="Times New Roman" w:hAnsi="Times New Roman" w:cs="Times New Roman"/>
          <w:sz w:val="28"/>
          <w:szCs w:val="28"/>
        </w:rPr>
        <w:t xml:space="preserve"> Державним стандартом базової та повної загальної середньої освіти, що ґрунтуються на засадах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19F">
        <w:rPr>
          <w:rFonts w:ascii="Times New Roman" w:eastAsia="Times New Roman" w:hAnsi="Times New Roman" w:cs="Times New Roman"/>
          <w:bCs/>
          <w:sz w:val="28"/>
          <w:szCs w:val="28"/>
        </w:rPr>
        <w:t>особистісно зорієнтованого</w:t>
      </w:r>
      <w:r w:rsidRPr="007951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7B4A">
        <w:rPr>
          <w:rFonts w:ascii="Times New Roman" w:eastAsia="Times New Roman" w:hAnsi="Times New Roman" w:cs="Times New Roman"/>
          <w:sz w:val="28"/>
          <w:szCs w:val="28"/>
        </w:rPr>
        <w:t xml:space="preserve"> який забезпечує розвиток академічних, соціокультурних, соціально-психологічних та інших здібностей учнів;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9F">
        <w:rPr>
          <w:rFonts w:ascii="Times New Roman" w:eastAsia="Times New Roman" w:hAnsi="Times New Roman" w:cs="Times New Roman"/>
          <w:bCs/>
          <w:sz w:val="28"/>
          <w:szCs w:val="28"/>
        </w:rPr>
        <w:t>компетентнісного</w:t>
      </w:r>
      <w:proofErr w:type="spellEnd"/>
      <w:r w:rsidRPr="007951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7B4A">
        <w:rPr>
          <w:rFonts w:ascii="Times New Roman" w:eastAsia="Times New Roman" w:hAnsi="Times New Roman" w:cs="Times New Roman"/>
          <w:sz w:val="28"/>
          <w:szCs w:val="28"/>
        </w:rPr>
        <w:t xml:space="preserve"> що в свою чергу сприяє формуванню ключових і предметних </w:t>
      </w:r>
      <w:proofErr w:type="spellStart"/>
      <w:r w:rsidRPr="00BE7B4A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BE7B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519F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79519F">
        <w:rPr>
          <w:rFonts w:ascii="Times New Roman" w:eastAsia="Times New Roman" w:hAnsi="Times New Roman" w:cs="Times New Roman"/>
          <w:bCs/>
          <w:sz w:val="28"/>
          <w:szCs w:val="28"/>
        </w:rPr>
        <w:t>діяльнісного</w:t>
      </w:r>
      <w:r w:rsidRPr="007951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7B4A">
        <w:rPr>
          <w:rFonts w:ascii="Times New Roman" w:eastAsia="Times New Roman" w:hAnsi="Times New Roman" w:cs="Times New Roman"/>
          <w:sz w:val="28"/>
          <w:szCs w:val="28"/>
        </w:rPr>
        <w:t xml:space="preserve"> спрямованого на розвиток умінь і навичок учня, застосування здобутих знань у практичних ситуаціях, пошук шляхів інтеграції до соціокуль</w:t>
      </w:r>
      <w:r w:rsidR="000D2763">
        <w:rPr>
          <w:rFonts w:ascii="Times New Roman" w:eastAsia="Times New Roman" w:hAnsi="Times New Roman" w:cs="Times New Roman"/>
          <w:sz w:val="28"/>
          <w:szCs w:val="28"/>
        </w:rPr>
        <w:t xml:space="preserve">турного та природного середовища </w:t>
      </w:r>
      <w:r w:rsidR="000D2763" w:rsidRPr="000D2763">
        <w:rPr>
          <w:rFonts w:ascii="Times New Roman" w:eastAsia="Times New Roman" w:hAnsi="Times New Roman" w:cs="Times New Roman"/>
          <w:sz w:val="28"/>
          <w:szCs w:val="28"/>
        </w:rPr>
        <w:t>[</w:t>
      </w:r>
      <w:r w:rsidR="009F75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2763" w:rsidRPr="000D2763">
        <w:rPr>
          <w:rFonts w:ascii="Times New Roman" w:eastAsia="Times New Roman" w:hAnsi="Times New Roman" w:cs="Times New Roman"/>
          <w:sz w:val="28"/>
          <w:szCs w:val="28"/>
        </w:rPr>
        <w:t>]</w:t>
      </w:r>
      <w:r w:rsidR="009F7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1A8" w:rsidRDefault="0079519F" w:rsidP="00F021A8">
      <w:pPr>
        <w:spacing w:after="0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зарубіжної літератури</w:t>
      </w:r>
      <w:r w:rsidR="00F0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дають</w:t>
      </w:r>
      <w:r w:rsidR="00F021A8">
        <w:rPr>
          <w:rFonts w:ascii="Times New Roman" w:eastAsia="Times New Roman" w:hAnsi="Times New Roman" w:cs="Times New Roman"/>
          <w:sz w:val="28"/>
          <w:szCs w:val="28"/>
        </w:rPr>
        <w:t xml:space="preserve"> учням знання про нав</w:t>
      </w:r>
      <w:r w:rsidR="00F1189F">
        <w:rPr>
          <w:rFonts w:ascii="Times New Roman" w:eastAsia="Times New Roman" w:hAnsi="Times New Roman" w:cs="Times New Roman"/>
          <w:sz w:val="28"/>
          <w:szCs w:val="28"/>
        </w:rPr>
        <w:t>колишній світ, зокрема про ту чи іншу історичну епоху, традиції та звичаї народів світу</w:t>
      </w:r>
      <w:r w:rsidR="00F021A8" w:rsidRPr="00660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1A8" w:rsidRPr="00660005">
        <w:rPr>
          <w:rFonts w:ascii="Times New Roman" w:eastAsia="Times New Roman" w:hAnsi="Times New Roman" w:cs="Times New Roman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sz w:val="28"/>
          <w:szCs w:val="28"/>
        </w:rPr>
        <w:t>магають</w:t>
      </w:r>
      <w:r w:rsidR="00F021A8">
        <w:rPr>
          <w:rFonts w:ascii="Times New Roman" w:eastAsia="Times New Roman" w:hAnsi="Times New Roman" w:cs="Times New Roman"/>
          <w:sz w:val="28"/>
          <w:szCs w:val="28"/>
        </w:rPr>
        <w:t xml:space="preserve"> знайти ціннісні орієнтири</w:t>
      </w:r>
      <w:r>
        <w:rPr>
          <w:rFonts w:ascii="Times New Roman" w:eastAsia="Times New Roman" w:hAnsi="Times New Roman" w:cs="Times New Roman"/>
          <w:sz w:val="28"/>
          <w:szCs w:val="28"/>
        </w:rPr>
        <w:t>, формують</w:t>
      </w:r>
      <w:r w:rsidR="00F021A8" w:rsidRPr="00660005">
        <w:rPr>
          <w:rFonts w:ascii="Times New Roman" w:eastAsia="Times New Roman" w:hAnsi="Times New Roman" w:cs="Times New Roman"/>
          <w:sz w:val="28"/>
          <w:szCs w:val="28"/>
        </w:rPr>
        <w:t xml:space="preserve"> особистість</w:t>
      </w:r>
      <w:r w:rsidR="00F021A8">
        <w:rPr>
          <w:rFonts w:ascii="Times New Roman" w:eastAsia="Times New Roman" w:hAnsi="Times New Roman" w:cs="Times New Roman"/>
          <w:sz w:val="28"/>
          <w:szCs w:val="28"/>
        </w:rPr>
        <w:t>, громадянина.</w:t>
      </w:r>
      <w:r w:rsidR="00F021A8" w:rsidRPr="00660005">
        <w:rPr>
          <w:rFonts w:ascii="Times New Roman" w:eastAsia="Times New Roman" w:hAnsi="Times New Roman" w:cs="Times New Roman"/>
          <w:sz w:val="28"/>
          <w:szCs w:val="28"/>
        </w:rPr>
        <w:t xml:space="preserve"> Тож, зарубіжна література</w:t>
      </w:r>
      <w:r w:rsidR="00F021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21A8" w:rsidRPr="00660005">
        <w:rPr>
          <w:rFonts w:ascii="Times New Roman" w:eastAsia="Times New Roman" w:hAnsi="Times New Roman" w:cs="Times New Roman"/>
          <w:sz w:val="28"/>
          <w:szCs w:val="28"/>
        </w:rPr>
        <w:t xml:space="preserve"> як шкільна дисципліна</w:t>
      </w:r>
      <w:r w:rsidR="00F021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21A8" w:rsidRPr="00660005">
        <w:rPr>
          <w:rFonts w:ascii="Times New Roman" w:eastAsia="Times New Roman" w:hAnsi="Times New Roman" w:cs="Times New Roman"/>
          <w:sz w:val="28"/>
          <w:szCs w:val="28"/>
        </w:rPr>
        <w:t xml:space="preserve"> стає дієвим засобом різнобічного розвитку</w:t>
      </w:r>
      <w:r w:rsidR="00F1189F">
        <w:rPr>
          <w:rFonts w:ascii="Times New Roman" w:eastAsia="Times New Roman" w:hAnsi="Times New Roman" w:cs="Times New Roman"/>
          <w:sz w:val="28"/>
          <w:szCs w:val="28"/>
        </w:rPr>
        <w:t xml:space="preserve"> особистості учнів, формування у</w:t>
      </w:r>
      <w:r w:rsidR="00F021A8" w:rsidRPr="00660005">
        <w:rPr>
          <w:rFonts w:ascii="Times New Roman" w:eastAsia="Times New Roman" w:hAnsi="Times New Roman" w:cs="Times New Roman"/>
          <w:sz w:val="28"/>
          <w:szCs w:val="28"/>
        </w:rPr>
        <w:t xml:space="preserve"> них ключових </w:t>
      </w:r>
      <w:proofErr w:type="spellStart"/>
      <w:r w:rsidR="00F021A8" w:rsidRPr="00660005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F021A8" w:rsidRPr="00660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E79" w:rsidRDefault="00CC6E79" w:rsidP="0079519F">
      <w:pPr>
        <w:spacing w:after="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C6E79">
        <w:rPr>
          <w:rFonts w:ascii="Times New Roman" w:hAnsi="Times New Roman" w:cs="Times New Roman"/>
          <w:sz w:val="28"/>
          <w:szCs w:val="28"/>
        </w:rPr>
        <w:lastRenderedPageBreak/>
        <w:t xml:space="preserve">Соціокультурна компетентність є одним </w:t>
      </w:r>
      <w:r w:rsidR="0079519F">
        <w:rPr>
          <w:rFonts w:ascii="Times New Roman" w:hAnsi="Times New Roman" w:cs="Times New Roman"/>
          <w:sz w:val="28"/>
          <w:szCs w:val="28"/>
        </w:rPr>
        <w:t>і</w:t>
      </w:r>
      <w:r w:rsidRPr="00CC6E79">
        <w:rPr>
          <w:rFonts w:ascii="Times New Roman" w:hAnsi="Times New Roman" w:cs="Times New Roman"/>
          <w:sz w:val="28"/>
          <w:szCs w:val="28"/>
        </w:rPr>
        <w:t xml:space="preserve">з компонентів комунікативної компетентності, який є </w:t>
      </w:r>
      <w:r>
        <w:rPr>
          <w:rFonts w:ascii="Times New Roman" w:hAnsi="Times New Roman" w:cs="Times New Roman"/>
          <w:sz w:val="28"/>
          <w:szCs w:val="28"/>
        </w:rPr>
        <w:t>сукупністю знань про країну твору, який</w:t>
      </w:r>
      <w:r w:rsidRPr="00CC6E79">
        <w:rPr>
          <w:rFonts w:ascii="Times New Roman" w:hAnsi="Times New Roman" w:cs="Times New Roman"/>
          <w:sz w:val="28"/>
          <w:szCs w:val="28"/>
        </w:rPr>
        <w:t xml:space="preserve"> вивчається, національно-культурні особливості соціальної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поведінки мешканців тієї чи іншої країни</w:t>
      </w:r>
      <w:r w:rsidRPr="00CC6E79">
        <w:rPr>
          <w:rFonts w:ascii="Times New Roman" w:hAnsi="Times New Roman" w:cs="Times New Roman"/>
          <w:sz w:val="28"/>
          <w:szCs w:val="28"/>
        </w:rPr>
        <w:t>. Соціокультурна компетентність ґрунтується на єднос</w:t>
      </w:r>
      <w:r w:rsidR="0079519F">
        <w:rPr>
          <w:rFonts w:ascii="Times New Roman" w:hAnsi="Times New Roman" w:cs="Times New Roman"/>
          <w:sz w:val="28"/>
          <w:szCs w:val="28"/>
        </w:rPr>
        <w:t>ті осягнення мови й культури, тому має лінгвістичний та</w:t>
      </w:r>
      <w:r w:rsidRPr="00CC6E79">
        <w:rPr>
          <w:rFonts w:ascii="Times New Roman" w:hAnsi="Times New Roman" w:cs="Times New Roman"/>
          <w:sz w:val="28"/>
          <w:szCs w:val="28"/>
        </w:rPr>
        <w:t xml:space="preserve"> екстралінгвістичний рівні:</w:t>
      </w:r>
      <w:r w:rsidR="0079519F">
        <w:rPr>
          <w:rFonts w:ascii="Times New Roman" w:hAnsi="Times New Roman" w:cs="Times New Roman"/>
          <w:sz w:val="28"/>
          <w:szCs w:val="28"/>
        </w:rPr>
        <w:t xml:space="preserve"> л</w:t>
      </w:r>
      <w:r w:rsidRPr="00CC6E79">
        <w:rPr>
          <w:rFonts w:ascii="Times New Roman" w:hAnsi="Times New Roman" w:cs="Times New Roman"/>
          <w:sz w:val="28"/>
          <w:szCs w:val="28"/>
        </w:rPr>
        <w:t>інгвістичний рівень проявля</w:t>
      </w:r>
      <w:r w:rsidR="00177F1B">
        <w:rPr>
          <w:rFonts w:ascii="Times New Roman" w:hAnsi="Times New Roman" w:cs="Times New Roman"/>
          <w:sz w:val="28"/>
          <w:szCs w:val="28"/>
        </w:rPr>
        <w:t>ється у</w:t>
      </w:r>
      <w:r w:rsidR="0079519F">
        <w:rPr>
          <w:rFonts w:ascii="Times New Roman" w:hAnsi="Times New Roman" w:cs="Times New Roman"/>
          <w:sz w:val="28"/>
          <w:szCs w:val="28"/>
        </w:rPr>
        <w:t xml:space="preserve"> комунікативних уміннях, е</w:t>
      </w:r>
      <w:r w:rsidRPr="00CC6E79">
        <w:rPr>
          <w:rFonts w:ascii="Times New Roman" w:hAnsi="Times New Roman" w:cs="Times New Roman"/>
          <w:sz w:val="28"/>
          <w:szCs w:val="28"/>
        </w:rPr>
        <w:t>кстралінгвістичний складається з сум</w:t>
      </w:r>
      <w:r>
        <w:rPr>
          <w:rFonts w:ascii="Times New Roman" w:hAnsi="Times New Roman" w:cs="Times New Roman"/>
          <w:sz w:val="28"/>
          <w:szCs w:val="28"/>
        </w:rPr>
        <w:t xml:space="preserve">и знань про культуру країни, художній твір </w:t>
      </w:r>
      <w:r w:rsidRPr="00CC6E79">
        <w:rPr>
          <w:rFonts w:ascii="Times New Roman" w:hAnsi="Times New Roman" w:cs="Times New Roman"/>
          <w:sz w:val="28"/>
          <w:szCs w:val="28"/>
        </w:rPr>
        <w:t>якої вивчається</w:t>
      </w:r>
      <w:r w:rsidR="000D2763">
        <w:rPr>
          <w:rFonts w:ascii="Times New Roman" w:hAnsi="Times New Roman" w:cs="Times New Roman"/>
          <w:sz w:val="28"/>
          <w:szCs w:val="28"/>
        </w:rPr>
        <w:t xml:space="preserve"> </w:t>
      </w:r>
      <w:r w:rsidR="000D2763" w:rsidRPr="000D2763">
        <w:rPr>
          <w:rFonts w:ascii="Times New Roman" w:hAnsi="Times New Roman" w:cs="Times New Roman"/>
          <w:sz w:val="28"/>
          <w:szCs w:val="28"/>
        </w:rPr>
        <w:t>[</w:t>
      </w:r>
      <w:r w:rsidR="000D2763">
        <w:rPr>
          <w:rFonts w:ascii="Times New Roman" w:hAnsi="Times New Roman" w:cs="Times New Roman"/>
          <w:sz w:val="28"/>
          <w:szCs w:val="28"/>
        </w:rPr>
        <w:t>3</w:t>
      </w:r>
      <w:r w:rsidR="000D2763" w:rsidRPr="000D2763">
        <w:rPr>
          <w:rFonts w:ascii="Times New Roman" w:hAnsi="Times New Roman" w:cs="Times New Roman"/>
          <w:sz w:val="28"/>
          <w:szCs w:val="28"/>
        </w:rPr>
        <w:t>]</w:t>
      </w:r>
      <w:r w:rsidR="000D2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48D" w:rsidRPr="00DF748D" w:rsidRDefault="00DF748D" w:rsidP="00326A3D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Основними завданнями, які необхідно реалізувати для досягнення соціокультурної мети, є: вироблення в учнів уміння взаємодіяти з іншими людьми в полікультурному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суспільстві; залучення дітей до</w:t>
      </w:r>
      <w:r w:rsidRPr="00DF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ефективно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застосовування на практиці набутих знань й умінь</w:t>
      </w:r>
      <w:r w:rsidRPr="00DF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формування духовного світу здобувачів освіти</w:t>
      </w:r>
      <w:r w:rsidRPr="00DF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ціннісних світоглядних уявлень, загальнолюдських ціннісних орієнтирів; виховання для життя в цивілізованому громадянському суспільстві.</w:t>
      </w:r>
    </w:p>
    <w:p w:rsidR="009D5F80" w:rsidRPr="009D5F80" w:rsidRDefault="009D5F80" w:rsidP="00326A3D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9D5F80">
        <w:rPr>
          <w:rStyle w:val="10"/>
          <w:b w:val="0"/>
          <w:i w:val="0"/>
          <w:sz w:val="28"/>
          <w:szCs w:val="28"/>
          <w:lang w:eastAsia="ru-RU"/>
        </w:rPr>
        <w:t>Соціокультурна компетентність</w:t>
      </w:r>
      <w:r w:rsidRPr="003E0420">
        <w:rPr>
          <w:rStyle w:val="10"/>
          <w:b w:val="0"/>
          <w:i w:val="0"/>
          <w:sz w:val="28"/>
          <w:szCs w:val="28"/>
          <w:lang w:eastAsia="ru-RU"/>
        </w:rPr>
        <w:t xml:space="preserve"> –</w:t>
      </w:r>
      <w:r w:rsidRPr="009D5F80">
        <w:rPr>
          <w:rStyle w:val="10"/>
          <w:sz w:val="28"/>
          <w:szCs w:val="28"/>
          <w:lang w:eastAsia="ru-RU"/>
        </w:rPr>
        <w:t xml:space="preserve"> </w:t>
      </w:r>
      <w:r w:rsidRPr="003E0420">
        <w:rPr>
          <w:rStyle w:val="10"/>
          <w:b w:val="0"/>
          <w:i w:val="0"/>
          <w:sz w:val="28"/>
          <w:szCs w:val="28"/>
          <w:lang w:eastAsia="ru-RU"/>
        </w:rPr>
        <w:t>з</w:t>
      </w:r>
      <w:r w:rsidRPr="009D5F80">
        <w:rPr>
          <w:sz w:val="28"/>
          <w:szCs w:val="28"/>
        </w:rPr>
        <w:t>нання культурних особливостей носія мови, його традицій, норм поведінки і етикету, уміння розуміти і адекватно використовувати їх у процесі спілкування, залишаючись при цьому носієм іншої культури. Формуван</w:t>
      </w:r>
      <w:r w:rsidR="00177F1B">
        <w:rPr>
          <w:sz w:val="28"/>
          <w:szCs w:val="28"/>
        </w:rPr>
        <w:t>ня соціокультурної компетентності</w:t>
      </w:r>
      <w:r>
        <w:rPr>
          <w:sz w:val="28"/>
          <w:szCs w:val="28"/>
        </w:rPr>
        <w:t xml:space="preserve"> у</w:t>
      </w:r>
      <w:r w:rsidRPr="009D5F80">
        <w:rPr>
          <w:sz w:val="28"/>
          <w:szCs w:val="28"/>
        </w:rPr>
        <w:t xml:space="preserve"> своїй основі має на меті інтеграцію особистості в систему світової та національної культури</w:t>
      </w:r>
      <w:r w:rsidR="0079519F">
        <w:rPr>
          <w:sz w:val="28"/>
          <w:szCs w:val="28"/>
        </w:rPr>
        <w:t xml:space="preserve"> </w:t>
      </w:r>
      <w:r w:rsidR="0079519F" w:rsidRPr="0079519F">
        <w:rPr>
          <w:sz w:val="28"/>
          <w:szCs w:val="28"/>
          <w:lang w:val="ru-RU"/>
        </w:rPr>
        <w:t>[</w:t>
      </w:r>
      <w:r w:rsidR="0079519F">
        <w:rPr>
          <w:sz w:val="28"/>
          <w:szCs w:val="28"/>
          <w:lang w:val="ru-RU"/>
        </w:rPr>
        <w:t>3</w:t>
      </w:r>
      <w:r w:rsidR="0079519F" w:rsidRPr="0079519F">
        <w:rPr>
          <w:sz w:val="28"/>
          <w:szCs w:val="28"/>
          <w:lang w:val="ru-RU"/>
        </w:rPr>
        <w:t>]</w:t>
      </w:r>
      <w:r w:rsidRPr="009D5F80">
        <w:rPr>
          <w:sz w:val="28"/>
          <w:szCs w:val="28"/>
        </w:rPr>
        <w:t>.</w:t>
      </w:r>
    </w:p>
    <w:p w:rsidR="00F021A8" w:rsidRPr="009F7509" w:rsidRDefault="00177F1B" w:rsidP="00F431B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 соціокультурною компетентністю</w:t>
      </w:r>
      <w:r w:rsidR="009D5F80" w:rsidRPr="009D5F80">
        <w:rPr>
          <w:rFonts w:ascii="Times New Roman" w:eastAsia="Times New Roman" w:hAnsi="Times New Roman" w:cs="Times New Roman"/>
          <w:sz w:val="28"/>
          <w:szCs w:val="28"/>
        </w:rPr>
        <w:t xml:space="preserve"> учня розуміється така властивість особистості, що виражає</w:t>
      </w:r>
      <w:r w:rsidR="00253ACB">
        <w:rPr>
          <w:rFonts w:ascii="Times New Roman" w:eastAsia="Times New Roman" w:hAnsi="Times New Roman" w:cs="Times New Roman"/>
          <w:sz w:val="28"/>
          <w:szCs w:val="28"/>
        </w:rPr>
        <w:t>ться у</w:t>
      </w:r>
      <w:r w:rsidR="009D5F80">
        <w:rPr>
          <w:rFonts w:ascii="Times New Roman" w:eastAsia="Times New Roman" w:hAnsi="Times New Roman" w:cs="Times New Roman"/>
          <w:sz w:val="28"/>
          <w:szCs w:val="28"/>
        </w:rPr>
        <w:t xml:space="preserve"> гармонії країнознавчої, </w:t>
      </w:r>
      <w:r w:rsidR="009D5F80" w:rsidRPr="009D5F80">
        <w:rPr>
          <w:rFonts w:ascii="Times New Roman" w:eastAsia="Times New Roman" w:hAnsi="Times New Roman" w:cs="Times New Roman"/>
          <w:sz w:val="28"/>
          <w:szCs w:val="28"/>
        </w:rPr>
        <w:t>лінгвокраїнознавчої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соціолінгвістичної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9D5F80" w:rsidRPr="009D5F80">
        <w:rPr>
          <w:rFonts w:ascii="Times New Roman" w:eastAsia="Times New Roman" w:hAnsi="Times New Roman" w:cs="Times New Roman"/>
          <w:sz w:val="28"/>
          <w:szCs w:val="28"/>
        </w:rPr>
        <w:t>, які дозволяють індивідові розуміти закономірності розвитку культури як процесу створення, збереження і передачі загальнолюдських цінностей, орієнтуватись у традиціях, реаліях, звичаях, духовних цінностях не лише свого народу, але й інших націй, уміт</w:t>
      </w:r>
      <w:r w:rsidR="003E0420">
        <w:rPr>
          <w:rFonts w:ascii="Times New Roman" w:eastAsia="Times New Roman" w:hAnsi="Times New Roman" w:cs="Times New Roman"/>
          <w:sz w:val="28"/>
          <w:szCs w:val="28"/>
        </w:rPr>
        <w:t>и спілкуватися іноземною мовою у</w:t>
      </w:r>
      <w:r w:rsidR="009D5F80" w:rsidRPr="009D5F80">
        <w:rPr>
          <w:rFonts w:ascii="Times New Roman" w:eastAsia="Times New Roman" w:hAnsi="Times New Roman" w:cs="Times New Roman"/>
          <w:sz w:val="28"/>
          <w:szCs w:val="28"/>
        </w:rPr>
        <w:t xml:space="preserve"> сучасному світі, оперуючи культурними поня</w:t>
      </w:r>
      <w:r w:rsidR="009F7509">
        <w:rPr>
          <w:rFonts w:ascii="Times New Roman" w:eastAsia="Times New Roman" w:hAnsi="Times New Roman" w:cs="Times New Roman"/>
          <w:sz w:val="28"/>
          <w:szCs w:val="28"/>
        </w:rPr>
        <w:t>ттями і реаліями різних народів</w:t>
      </w:r>
      <w:r w:rsidR="000D2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763" w:rsidRPr="000D2763">
        <w:rPr>
          <w:rFonts w:ascii="Times New Roman" w:eastAsia="Times New Roman" w:hAnsi="Times New Roman" w:cs="Times New Roman"/>
          <w:sz w:val="28"/>
          <w:szCs w:val="28"/>
        </w:rPr>
        <w:t>[</w:t>
      </w:r>
      <w:r w:rsidR="000D2763" w:rsidRPr="009F7509">
        <w:rPr>
          <w:rFonts w:ascii="Times New Roman" w:eastAsia="Times New Roman" w:hAnsi="Times New Roman" w:cs="Times New Roman"/>
          <w:sz w:val="28"/>
          <w:szCs w:val="28"/>
        </w:rPr>
        <w:t>2]</w:t>
      </w:r>
      <w:r w:rsidR="009F7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1BD" w:rsidRPr="00F431BD" w:rsidRDefault="00F431BD" w:rsidP="00F431BD">
      <w:pPr>
        <w:pStyle w:val="30"/>
        <w:shd w:val="clear" w:color="auto" w:fill="auto"/>
        <w:spacing w:line="240" w:lineRule="auto"/>
        <w:ind w:left="20" w:right="-1" w:firstLine="740"/>
        <w:rPr>
          <w:sz w:val="28"/>
          <w:szCs w:val="28"/>
        </w:rPr>
      </w:pPr>
      <w:r>
        <w:rPr>
          <w:sz w:val="28"/>
          <w:szCs w:val="28"/>
        </w:rPr>
        <w:t>Тому</w:t>
      </w:r>
      <w:r w:rsidR="00177F1B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уроках</w:t>
      </w:r>
      <w:proofErr w:type="spellEnd"/>
      <w:r>
        <w:rPr>
          <w:sz w:val="28"/>
          <w:szCs w:val="28"/>
        </w:rPr>
        <w:t xml:space="preserve"> рекомендуємо </w:t>
      </w:r>
      <w:r w:rsidR="0079519F">
        <w:rPr>
          <w:sz w:val="28"/>
          <w:szCs w:val="28"/>
        </w:rPr>
        <w:t xml:space="preserve">вчителям зарубіжної літератури </w:t>
      </w:r>
      <w:r>
        <w:rPr>
          <w:sz w:val="28"/>
          <w:szCs w:val="28"/>
        </w:rPr>
        <w:t xml:space="preserve">обирати такі форми роботи як створення </w:t>
      </w:r>
      <w:r w:rsidRPr="00F431BD">
        <w:rPr>
          <w:sz w:val="28"/>
          <w:szCs w:val="28"/>
        </w:rPr>
        <w:t>мотиваційної установки до навчання; постановка навчальної проблеми, використання проблемних завдань; диференціація навчання; індивідуальна робота, робота творчих груп; захист і</w:t>
      </w:r>
      <w:r w:rsidR="0079519F">
        <w:rPr>
          <w:sz w:val="28"/>
          <w:szCs w:val="28"/>
        </w:rPr>
        <w:t xml:space="preserve">ндивідуальних і колективних </w:t>
      </w:r>
      <w:proofErr w:type="spellStart"/>
      <w:r w:rsidR="0079519F">
        <w:rPr>
          <w:sz w:val="28"/>
          <w:szCs w:val="28"/>
        </w:rPr>
        <w:t>проє</w:t>
      </w:r>
      <w:r w:rsidRPr="00F431BD">
        <w:rPr>
          <w:sz w:val="28"/>
          <w:szCs w:val="28"/>
        </w:rPr>
        <w:t>ктів</w:t>
      </w:r>
      <w:proofErr w:type="spellEnd"/>
      <w:r w:rsidRPr="00F431BD">
        <w:rPr>
          <w:sz w:val="28"/>
          <w:szCs w:val="28"/>
        </w:rPr>
        <w:t xml:space="preserve">; створення на </w:t>
      </w:r>
      <w:proofErr w:type="spellStart"/>
      <w:r w:rsidRPr="00F431BD">
        <w:rPr>
          <w:sz w:val="28"/>
          <w:szCs w:val="28"/>
        </w:rPr>
        <w:t>уроці</w:t>
      </w:r>
      <w:proofErr w:type="spellEnd"/>
      <w:r w:rsidRPr="00F431BD">
        <w:rPr>
          <w:sz w:val="28"/>
          <w:szCs w:val="28"/>
        </w:rPr>
        <w:t xml:space="preserve"> ситуації успіху, співробітництва, діалогу, самооцінки; використання інтерактивних форм навчання.</w:t>
      </w:r>
    </w:p>
    <w:p w:rsidR="00F431BD" w:rsidRPr="00F431BD" w:rsidRDefault="00F431BD" w:rsidP="00F431BD">
      <w:pPr>
        <w:pStyle w:val="30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Пропонуємо обирати</w:t>
      </w:r>
      <w:r w:rsidRPr="00F431BD">
        <w:rPr>
          <w:sz w:val="28"/>
          <w:szCs w:val="28"/>
        </w:rPr>
        <w:t xml:space="preserve"> такі типи і види уроків, які розвивають творче, логічне і критичне мислення учнів та</w:t>
      </w:r>
      <w:r w:rsidR="00177F1B">
        <w:rPr>
          <w:sz w:val="28"/>
          <w:szCs w:val="28"/>
        </w:rPr>
        <w:t xml:space="preserve"> сприяють формуванню комунікативним </w:t>
      </w:r>
      <w:proofErr w:type="spellStart"/>
      <w:r w:rsidR="00177F1B">
        <w:rPr>
          <w:sz w:val="28"/>
          <w:szCs w:val="28"/>
        </w:rPr>
        <w:t>компетентностям</w:t>
      </w:r>
      <w:proofErr w:type="spellEnd"/>
      <w:r w:rsidRPr="00F431BD">
        <w:rPr>
          <w:sz w:val="28"/>
          <w:szCs w:val="28"/>
        </w:rPr>
        <w:t>.</w:t>
      </w:r>
    </w:p>
    <w:p w:rsidR="00F431BD" w:rsidRPr="00F431BD" w:rsidRDefault="00F431BD" w:rsidP="003E0420">
      <w:pPr>
        <w:pStyle w:val="30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F431BD">
        <w:rPr>
          <w:sz w:val="28"/>
          <w:szCs w:val="28"/>
        </w:rPr>
        <w:t>Головне завданн</w:t>
      </w:r>
      <w:r>
        <w:rPr>
          <w:sz w:val="28"/>
          <w:szCs w:val="28"/>
        </w:rPr>
        <w:t xml:space="preserve">я вчителя на сучасному </w:t>
      </w:r>
      <w:proofErr w:type="spellStart"/>
      <w:r>
        <w:rPr>
          <w:sz w:val="28"/>
          <w:szCs w:val="28"/>
        </w:rPr>
        <w:t>уроці</w:t>
      </w:r>
      <w:proofErr w:type="spellEnd"/>
      <w:r>
        <w:rPr>
          <w:sz w:val="28"/>
          <w:szCs w:val="28"/>
        </w:rPr>
        <w:t xml:space="preserve"> – з</w:t>
      </w:r>
      <w:r w:rsidRPr="00F431BD">
        <w:rPr>
          <w:sz w:val="28"/>
          <w:szCs w:val="28"/>
        </w:rPr>
        <w:t>алучення до творчої співпраці всіх учнів, спонукання до пошуку істини, розв’язання проблем з ними.</w:t>
      </w:r>
      <w:r w:rsidR="003E0420">
        <w:rPr>
          <w:sz w:val="28"/>
          <w:szCs w:val="28"/>
        </w:rPr>
        <w:t xml:space="preserve"> </w:t>
      </w:r>
      <w:r w:rsidRPr="00F431BD">
        <w:rPr>
          <w:sz w:val="28"/>
          <w:szCs w:val="28"/>
        </w:rPr>
        <w:t xml:space="preserve">Реалізувати це завдання допомагає використання на </w:t>
      </w:r>
      <w:proofErr w:type="spellStart"/>
      <w:r w:rsidRPr="00F431BD">
        <w:rPr>
          <w:sz w:val="28"/>
          <w:szCs w:val="28"/>
        </w:rPr>
        <w:t>уроці</w:t>
      </w:r>
      <w:proofErr w:type="spellEnd"/>
      <w:r w:rsidRPr="00F431BD">
        <w:rPr>
          <w:sz w:val="28"/>
          <w:szCs w:val="28"/>
        </w:rPr>
        <w:t xml:space="preserve"> інтерактивних технологій.</w:t>
      </w:r>
    </w:p>
    <w:p w:rsidR="00F431BD" w:rsidRPr="00F431BD" w:rsidRDefault="005747CC" w:rsidP="005747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Звертаємо увагу на те, що під час формування соціокультурної</w:t>
      </w:r>
      <w:r w:rsidR="0079519F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компетентності учнів необхідно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враховувати вікові особливості</w:t>
      </w:r>
      <w:r w:rsidRPr="005747CC">
        <w:rPr>
          <w:rFonts w:ascii="Times New Roman" w:eastAsia="Times New Roman" w:hAnsi="Times New Roman" w:cs="Times New Roman"/>
          <w:sz w:val="28"/>
          <w:szCs w:val="28"/>
        </w:rPr>
        <w:t xml:space="preserve"> учнів</w:t>
      </w:r>
      <w:r w:rsidR="003E0420">
        <w:rPr>
          <w:rFonts w:ascii="Times New Roman" w:eastAsia="Times New Roman" w:hAnsi="Times New Roman" w:cs="Times New Roman"/>
          <w:sz w:val="28"/>
          <w:szCs w:val="28"/>
        </w:rPr>
        <w:t xml:space="preserve"> та їх</w:t>
      </w:r>
      <w:r w:rsidR="00177F1B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3E0420">
        <w:rPr>
          <w:rFonts w:ascii="Times New Roman" w:eastAsia="Times New Roman" w:hAnsi="Times New Roman" w:cs="Times New Roman"/>
          <w:sz w:val="28"/>
          <w:szCs w:val="28"/>
        </w:rPr>
        <w:t xml:space="preserve"> особисті риси</w:t>
      </w:r>
      <w:r w:rsidR="00E72A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47CC">
        <w:rPr>
          <w:rFonts w:ascii="Times New Roman" w:eastAsia="Times New Roman" w:hAnsi="Times New Roman" w:cs="Times New Roman"/>
          <w:sz w:val="28"/>
          <w:szCs w:val="28"/>
        </w:rPr>
        <w:t xml:space="preserve"> успішну соціалізацію та сприятливі соціальні умови; педагогічну ма</w:t>
      </w:r>
      <w:r w:rsidR="0079519F">
        <w:rPr>
          <w:rFonts w:ascii="Times New Roman" w:eastAsia="Times New Roman" w:hAnsi="Times New Roman" w:cs="Times New Roman"/>
          <w:sz w:val="28"/>
          <w:szCs w:val="28"/>
        </w:rPr>
        <w:t>йстерність у</w:t>
      </w:r>
      <w:r>
        <w:rPr>
          <w:rFonts w:ascii="Times New Roman" w:eastAsia="Times New Roman" w:hAnsi="Times New Roman" w:cs="Times New Roman"/>
          <w:sz w:val="28"/>
          <w:szCs w:val="28"/>
        </w:rPr>
        <w:t>чителя; стимулювати</w:t>
      </w:r>
      <w:r w:rsidRPr="005747CC">
        <w:rPr>
          <w:rFonts w:ascii="Times New Roman" w:eastAsia="Times New Roman" w:hAnsi="Times New Roman" w:cs="Times New Roman"/>
          <w:sz w:val="28"/>
          <w:szCs w:val="28"/>
        </w:rPr>
        <w:t xml:space="preserve"> учнів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читання художніх творів та </w:t>
      </w:r>
      <w:r w:rsidRPr="005747CC">
        <w:rPr>
          <w:rFonts w:ascii="Times New Roman" w:eastAsia="Times New Roman" w:hAnsi="Times New Roman" w:cs="Times New Roman"/>
          <w:sz w:val="28"/>
          <w:szCs w:val="28"/>
        </w:rPr>
        <w:t xml:space="preserve">вивчення </w:t>
      </w:r>
      <w:r>
        <w:rPr>
          <w:rFonts w:ascii="Times New Roman" w:eastAsia="Times New Roman" w:hAnsi="Times New Roman" w:cs="Times New Roman"/>
          <w:sz w:val="28"/>
          <w:szCs w:val="28"/>
        </w:rPr>
        <w:t>іноземних мов</w:t>
      </w:r>
      <w:r w:rsidR="0079519F">
        <w:rPr>
          <w:rFonts w:ascii="Times New Roman" w:eastAsia="Times New Roman" w:hAnsi="Times New Roman" w:cs="Times New Roman"/>
          <w:sz w:val="28"/>
          <w:szCs w:val="28"/>
        </w:rPr>
        <w:t>; у</w:t>
      </w:r>
      <w:r w:rsidR="003E0420">
        <w:rPr>
          <w:rFonts w:ascii="Times New Roman" w:eastAsia="Times New Roman" w:hAnsi="Times New Roman" w:cs="Times New Roman"/>
          <w:sz w:val="28"/>
          <w:szCs w:val="28"/>
        </w:rPr>
        <w:t>проваджувати прийоми</w:t>
      </w:r>
      <w:r w:rsidRPr="005747CC">
        <w:rPr>
          <w:rFonts w:ascii="Times New Roman" w:eastAsia="Times New Roman" w:hAnsi="Times New Roman" w:cs="Times New Roman"/>
          <w:sz w:val="28"/>
          <w:szCs w:val="28"/>
        </w:rPr>
        <w:t xml:space="preserve"> активізації навчально-пізнавально</w:t>
      </w:r>
      <w:r w:rsidR="003E0420">
        <w:rPr>
          <w:rFonts w:ascii="Times New Roman" w:eastAsia="Times New Roman" w:hAnsi="Times New Roman" w:cs="Times New Roman"/>
          <w:sz w:val="28"/>
          <w:szCs w:val="28"/>
        </w:rPr>
        <w:t>ї діяльності учнів; забезпечувати</w:t>
      </w:r>
      <w:r w:rsidRPr="005747CC">
        <w:rPr>
          <w:rFonts w:ascii="Times New Roman" w:eastAsia="Times New Roman" w:hAnsi="Times New Roman" w:cs="Times New Roman"/>
          <w:sz w:val="28"/>
          <w:szCs w:val="28"/>
        </w:rPr>
        <w:t xml:space="preserve"> учнів методичними матеріалами, що містять необхідну інформацію для комплексного формування соціо</w:t>
      </w:r>
      <w:r w:rsidR="00177F1B">
        <w:rPr>
          <w:rFonts w:ascii="Times New Roman" w:eastAsia="Times New Roman" w:hAnsi="Times New Roman" w:cs="Times New Roman"/>
          <w:sz w:val="28"/>
          <w:szCs w:val="28"/>
        </w:rPr>
        <w:t>культурної компетентності</w:t>
      </w:r>
      <w:r w:rsidR="003E0420">
        <w:rPr>
          <w:rFonts w:ascii="Times New Roman" w:eastAsia="Times New Roman" w:hAnsi="Times New Roman" w:cs="Times New Roman"/>
          <w:sz w:val="28"/>
          <w:szCs w:val="28"/>
        </w:rPr>
        <w:t>; розвивати пізнавальну діяльність дітей</w:t>
      </w:r>
      <w:r w:rsidRPr="00574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A4A" w:rsidRPr="00AF715B" w:rsidRDefault="00FF5A4A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5B"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:rsidR="003F78C0" w:rsidRPr="005D4DFF" w:rsidRDefault="003E0420" w:rsidP="00D62CA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DFF">
        <w:rPr>
          <w:rFonts w:ascii="Times New Roman" w:hAnsi="Times New Roman" w:cs="Times New Roman"/>
          <w:sz w:val="28"/>
          <w:szCs w:val="28"/>
        </w:rPr>
        <w:t xml:space="preserve">Державний базовий стандарт. </w:t>
      </w:r>
      <w:r w:rsidRPr="005D4DF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D4DFF">
        <w:rPr>
          <w:rFonts w:ascii="Times New Roman" w:hAnsi="Times New Roman" w:cs="Times New Roman"/>
          <w:sz w:val="28"/>
          <w:szCs w:val="28"/>
        </w:rPr>
        <w:t>:</w:t>
      </w:r>
      <w:r w:rsidR="00D62C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547E9">
        <w:fldChar w:fldCharType="begin"/>
      </w:r>
      <w:r w:rsidR="00D547E9">
        <w:instrText xml:space="preserve"> HYPERLINK "https://cutt.us/om7oV%20" </w:instrText>
      </w:r>
      <w:r w:rsidR="00D547E9">
        <w:fldChar w:fldCharType="separate"/>
      </w:r>
      <w:r w:rsidR="00D62CAE" w:rsidRPr="00D62CAE">
        <w:rPr>
          <w:rStyle w:val="a7"/>
          <w:rFonts w:ascii="Times New Roman" w:hAnsi="Times New Roman" w:cs="Times New Roman"/>
          <w:sz w:val="28"/>
          <w:szCs w:val="28"/>
        </w:rPr>
        <w:t>https://cutt.us/om7oV</w:t>
      </w:r>
      <w:r w:rsidR="00D547E9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5D4DFF">
        <w:rPr>
          <w:rFonts w:ascii="Times New Roman" w:hAnsi="Times New Roman" w:cs="Times New Roman"/>
          <w:sz w:val="28"/>
          <w:szCs w:val="28"/>
        </w:rPr>
        <w:t xml:space="preserve"> </w:t>
      </w:r>
      <w:r w:rsidR="005D4DFF" w:rsidRPr="005D4DFF">
        <w:rPr>
          <w:rFonts w:ascii="Times New Roman" w:hAnsi="Times New Roman" w:cs="Times New Roman"/>
          <w:sz w:val="28"/>
          <w:szCs w:val="28"/>
        </w:rPr>
        <w:t>(дата звернення – 20.10.2021).</w:t>
      </w:r>
    </w:p>
    <w:p w:rsidR="00BA0749" w:rsidRPr="00BA0749" w:rsidRDefault="00BA0749" w:rsidP="00BA074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A0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Колодько</w:t>
      </w:r>
      <w:proofErr w:type="spellEnd"/>
      <w:r w:rsidRPr="00BA0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Т.М. Методика формування іншомовної соціокультурної компетенції майбут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ніх учителів іноземної мови. – Науковий часопис. </w:t>
      </w:r>
      <w:r w:rsidRPr="00BA0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Серія № 5. </w:t>
      </w:r>
      <w:r w:rsidRPr="00BA0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Педагогічні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науки: Реалії та перспективи. </w:t>
      </w:r>
      <w:r w:rsidRPr="00BA0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К.: НПУ, 2004. </w:t>
      </w:r>
      <w:r w:rsidRPr="00BA0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2. </w:t>
      </w:r>
      <w:r w:rsidRPr="00BA0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С. 164-171.</w:t>
      </w:r>
    </w:p>
    <w:p w:rsidR="005D4DFF" w:rsidRPr="000D2763" w:rsidRDefault="000D2763" w:rsidP="000D276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D2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Кучерук</w:t>
      </w:r>
      <w:proofErr w:type="spellEnd"/>
      <w:r w:rsidRPr="000D2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Соціокультурний розвиток учнів як </w:t>
      </w:r>
      <w:proofErr w:type="spellStart"/>
      <w:r w:rsidRPr="000D2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лінгвометодична</w:t>
      </w:r>
      <w:proofErr w:type="spellEnd"/>
      <w:r w:rsidRPr="000D2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 / О. </w:t>
      </w:r>
      <w:proofErr w:type="spellStart"/>
      <w:r w:rsidRPr="000D2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Кучерук</w:t>
      </w:r>
      <w:proofErr w:type="spellEnd"/>
      <w:r w:rsidRPr="000D2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Українська мова і</w:t>
      </w:r>
      <w:r w:rsidRPr="000D2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0D2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література в школі. – 2014. – №2 (112). – 64 с. – С. 2–7.</w:t>
      </w:r>
    </w:p>
    <w:p w:rsidR="005D4DFF" w:rsidRDefault="005D4DFF" w:rsidP="005D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FF" w:rsidRDefault="005D4DFF" w:rsidP="003F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з української мови та</w:t>
      </w: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літератури навчально-методичного </w:t>
      </w: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координації освітньої діяльності та </w:t>
      </w: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 розвитку Сумського ОІППО</w:t>
      </w: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Кононенко</w:t>
      </w: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5EF0" w:rsidRPr="00AF715B" w:rsidRDefault="00445EF0" w:rsidP="00445EF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45EF0" w:rsidRPr="00AF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CA7"/>
    <w:multiLevelType w:val="multilevel"/>
    <w:tmpl w:val="E760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80322"/>
    <w:multiLevelType w:val="hybridMultilevel"/>
    <w:tmpl w:val="EB943D10"/>
    <w:lvl w:ilvl="0" w:tplc="66262FE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A84B87"/>
    <w:multiLevelType w:val="hybridMultilevel"/>
    <w:tmpl w:val="CC905490"/>
    <w:lvl w:ilvl="0" w:tplc="492EC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060085"/>
    <w:multiLevelType w:val="hybridMultilevel"/>
    <w:tmpl w:val="22A0A53E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9E0FF8"/>
    <w:multiLevelType w:val="hybridMultilevel"/>
    <w:tmpl w:val="EFBC9C50"/>
    <w:lvl w:ilvl="0" w:tplc="B2AE4A1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10"/>
    <w:rsid w:val="0004354C"/>
    <w:rsid w:val="00044541"/>
    <w:rsid w:val="000769B5"/>
    <w:rsid w:val="0009376F"/>
    <w:rsid w:val="000A55ED"/>
    <w:rsid w:val="000D2763"/>
    <w:rsid w:val="000E2AD7"/>
    <w:rsid w:val="00177F1B"/>
    <w:rsid w:val="00253ACB"/>
    <w:rsid w:val="002A3B2E"/>
    <w:rsid w:val="002E4FE5"/>
    <w:rsid w:val="00315ECF"/>
    <w:rsid w:val="00326A3D"/>
    <w:rsid w:val="0038428B"/>
    <w:rsid w:val="00394F53"/>
    <w:rsid w:val="003E0420"/>
    <w:rsid w:val="003F78C0"/>
    <w:rsid w:val="0042463B"/>
    <w:rsid w:val="00445EF0"/>
    <w:rsid w:val="004C4D6B"/>
    <w:rsid w:val="004E1840"/>
    <w:rsid w:val="004E40FE"/>
    <w:rsid w:val="004F155A"/>
    <w:rsid w:val="00540781"/>
    <w:rsid w:val="0054375D"/>
    <w:rsid w:val="005747CC"/>
    <w:rsid w:val="005D4DFF"/>
    <w:rsid w:val="00620C7E"/>
    <w:rsid w:val="006A21BE"/>
    <w:rsid w:val="006B2478"/>
    <w:rsid w:val="007558BF"/>
    <w:rsid w:val="0079519F"/>
    <w:rsid w:val="00834C90"/>
    <w:rsid w:val="00841921"/>
    <w:rsid w:val="00874BD5"/>
    <w:rsid w:val="008C0AEA"/>
    <w:rsid w:val="00953C33"/>
    <w:rsid w:val="00957380"/>
    <w:rsid w:val="009950F9"/>
    <w:rsid w:val="009D5F80"/>
    <w:rsid w:val="009E64D5"/>
    <w:rsid w:val="009F7509"/>
    <w:rsid w:val="00A56598"/>
    <w:rsid w:val="00A87A5C"/>
    <w:rsid w:val="00A93474"/>
    <w:rsid w:val="00A947F6"/>
    <w:rsid w:val="00AF54B5"/>
    <w:rsid w:val="00AF715B"/>
    <w:rsid w:val="00B87710"/>
    <w:rsid w:val="00BA0749"/>
    <w:rsid w:val="00C658C4"/>
    <w:rsid w:val="00C66F04"/>
    <w:rsid w:val="00CC6E79"/>
    <w:rsid w:val="00D13BD9"/>
    <w:rsid w:val="00D547E9"/>
    <w:rsid w:val="00D62CAE"/>
    <w:rsid w:val="00D7090F"/>
    <w:rsid w:val="00DD5DD4"/>
    <w:rsid w:val="00DE6C7E"/>
    <w:rsid w:val="00DF748D"/>
    <w:rsid w:val="00E72AE4"/>
    <w:rsid w:val="00EB5E81"/>
    <w:rsid w:val="00EE3D01"/>
    <w:rsid w:val="00F021A8"/>
    <w:rsid w:val="00F1189F"/>
    <w:rsid w:val="00F431BD"/>
    <w:rsid w:val="00F94948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6C6B-2251-4F18-B8D4-DCAB298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3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D70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75D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locked/>
    <w:rsid w:val="009D5F80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10">
    <w:name w:val="Основной текст + Полужирный1"/>
    <w:aliases w:val="Курсив"/>
    <w:basedOn w:val="a6"/>
    <w:rsid w:val="009D5F8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uk-UA" w:eastAsia="x-none"/>
    </w:rPr>
  </w:style>
  <w:style w:type="paragraph" w:customStyle="1" w:styleId="1">
    <w:name w:val="Основной текст1"/>
    <w:basedOn w:val="a"/>
    <w:link w:val="a6"/>
    <w:rsid w:val="009D5F80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31"/>
      <w:szCs w:val="31"/>
    </w:rPr>
  </w:style>
  <w:style w:type="character" w:customStyle="1" w:styleId="3">
    <w:name w:val="Основной текст (3)_"/>
    <w:basedOn w:val="a0"/>
    <w:link w:val="30"/>
    <w:locked/>
    <w:rsid w:val="00F431BD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31BD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hAnsi="Times New Roman" w:cs="Times New Roman"/>
      <w:sz w:val="35"/>
      <w:szCs w:val="35"/>
    </w:rPr>
  </w:style>
  <w:style w:type="character" w:styleId="a7">
    <w:name w:val="Hyperlink"/>
    <w:basedOn w:val="a0"/>
    <w:uiPriority w:val="99"/>
    <w:unhideWhenUsed/>
    <w:rsid w:val="005D4DF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4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4128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2021-10-25T05:46:00Z</cp:lastPrinted>
  <dcterms:created xsi:type="dcterms:W3CDTF">2021-09-24T09:36:00Z</dcterms:created>
  <dcterms:modified xsi:type="dcterms:W3CDTF">2021-10-27T10:47:00Z</dcterms:modified>
</cp:coreProperties>
</file>