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742" w:rsidRPr="00841742" w:rsidRDefault="00A40643" w:rsidP="008417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1905</wp:posOffset>
            </wp:positionV>
            <wp:extent cx="1905000" cy="20288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02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1742" w:rsidRPr="00841742"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  <w:t>Проєктна діяльність в умовах дистанційного навчання та карантину</w:t>
      </w:r>
    </w:p>
    <w:p w:rsidR="00DE50DA" w:rsidRDefault="00841742" w:rsidP="001135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(методичні рекомендації)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</w:p>
    <w:p w:rsidR="00E14A88" w:rsidRDefault="00E14A88" w:rsidP="00EB10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A88" w:rsidRDefault="00D32C9A" w:rsidP="00EB10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14A88">
        <w:rPr>
          <w:rFonts w:ascii="Times New Roman" w:hAnsi="Times New Roman" w:cs="Times New Roman"/>
          <w:sz w:val="28"/>
          <w:szCs w:val="28"/>
        </w:rPr>
        <w:t>Спрямування сучасної освіти на профільне навчання робить знання</w:t>
      </w:r>
      <w:r>
        <w:rPr>
          <w:rFonts w:ascii="Times New Roman" w:hAnsi="Times New Roman" w:cs="Times New Roman"/>
          <w:sz w:val="28"/>
          <w:szCs w:val="28"/>
        </w:rPr>
        <w:t xml:space="preserve"> і застосування проєктної діяльності актуальним. Під проєктною діяльністю розуміємо систему різних практичних дій учня, спрямованих на створення певного творчого продукту</w:t>
      </w:r>
      <w:r w:rsidR="00A47E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[1].</w:t>
      </w:r>
    </w:p>
    <w:p w:rsidR="00D32C9A" w:rsidRDefault="00D32C9A" w:rsidP="00EB10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Проєктна діяльність забезпечує активне залучення </w:t>
      </w:r>
      <w:r w:rsidR="00451528">
        <w:rPr>
          <w:rFonts w:ascii="Times New Roman" w:hAnsi="Times New Roman" w:cs="Times New Roman"/>
          <w:sz w:val="28"/>
          <w:szCs w:val="28"/>
        </w:rPr>
        <w:t xml:space="preserve">учнів </w:t>
      </w:r>
      <w:r>
        <w:rPr>
          <w:rFonts w:ascii="Times New Roman" w:hAnsi="Times New Roman" w:cs="Times New Roman"/>
          <w:sz w:val="28"/>
          <w:szCs w:val="28"/>
        </w:rPr>
        <w:t>до вирішення власних життєвих та професійних завдань, допомагає набути досвід майбутнього висококваліфік</w:t>
      </w:r>
      <w:r w:rsidR="00451528">
        <w:rPr>
          <w:rFonts w:ascii="Times New Roman" w:hAnsi="Times New Roman" w:cs="Times New Roman"/>
          <w:sz w:val="28"/>
          <w:szCs w:val="28"/>
        </w:rPr>
        <w:t>ованого фахівця, спонукає до вмотивованої діяльності відповідно до вікових і навчальних інтересів</w:t>
      </w:r>
      <w:r w:rsidR="00A47EC5">
        <w:rPr>
          <w:rFonts w:ascii="Times New Roman" w:hAnsi="Times New Roman" w:cs="Times New Roman"/>
          <w:sz w:val="28"/>
          <w:szCs w:val="28"/>
        </w:rPr>
        <w:t xml:space="preserve"> [2]</w:t>
      </w:r>
      <w:r w:rsidR="00451528">
        <w:rPr>
          <w:rFonts w:ascii="Times New Roman" w:hAnsi="Times New Roman" w:cs="Times New Roman"/>
          <w:sz w:val="28"/>
          <w:szCs w:val="28"/>
        </w:rPr>
        <w:t>.</w:t>
      </w:r>
      <w:r w:rsidR="00F90BB7">
        <w:rPr>
          <w:rFonts w:ascii="Times New Roman" w:hAnsi="Times New Roman" w:cs="Times New Roman"/>
          <w:sz w:val="28"/>
          <w:szCs w:val="28"/>
        </w:rPr>
        <w:t xml:space="preserve"> За допомогою впровадження проєктної технології у освітній процес можна навчити учнів:</w:t>
      </w:r>
    </w:p>
    <w:p w:rsidR="00F90BB7" w:rsidRDefault="00F90BB7" w:rsidP="00F90BB7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визначати проблеми та проводити їх аналіз;</w:t>
      </w:r>
    </w:p>
    <w:p w:rsidR="00F90BB7" w:rsidRDefault="00F90BB7" w:rsidP="00F90BB7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знаходити шляхи їх розв´язання;</w:t>
      </w:r>
    </w:p>
    <w:p w:rsidR="000C1D12" w:rsidRDefault="000C1D12" w:rsidP="00F90BB7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досліджувати проблеми та розробляти конкретний кінцевий результат;</w:t>
      </w:r>
    </w:p>
    <w:p w:rsidR="00F90BB7" w:rsidRDefault="00F90BB7" w:rsidP="00F90BB7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розвивати вміння працювати з інформаційними джерелами;</w:t>
      </w:r>
    </w:p>
    <w:p w:rsidR="00F90BB7" w:rsidRPr="000C1D12" w:rsidRDefault="00F90BB7" w:rsidP="000C1D12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застосовувати отримані знання, уміння та навички.</w:t>
      </w:r>
    </w:p>
    <w:p w:rsidR="00F90BB7" w:rsidRDefault="00F90BB7" w:rsidP="00F90BB7">
      <w:pPr>
        <w:pStyle w:val="a5"/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0BB7">
        <w:rPr>
          <w:rFonts w:ascii="Times New Roman" w:hAnsi="Times New Roman" w:cs="Times New Roman"/>
          <w:sz w:val="28"/>
          <w:szCs w:val="28"/>
        </w:rPr>
        <w:t>Проєктна діяльність є ефективною в тому випадку, коли в освітньому процес</w:t>
      </w:r>
      <w:r>
        <w:rPr>
          <w:rFonts w:ascii="Times New Roman" w:hAnsi="Times New Roman" w:cs="Times New Roman"/>
          <w:sz w:val="28"/>
          <w:szCs w:val="28"/>
        </w:rPr>
        <w:t>і поставлено дослідницьке, творче завдання для розв´язування якого потрібні інтегровані знання з різних галузей.</w:t>
      </w:r>
      <w:r w:rsidR="00512CE8">
        <w:rPr>
          <w:rFonts w:ascii="Times New Roman" w:hAnsi="Times New Roman" w:cs="Times New Roman"/>
          <w:sz w:val="28"/>
          <w:szCs w:val="28"/>
        </w:rPr>
        <w:t xml:space="preserve"> Роботу над проєктом не можна вважати завершеною без аналізу учнями ходу та результатів своєї діяльності.</w:t>
      </w:r>
    </w:p>
    <w:p w:rsidR="00512CE8" w:rsidRDefault="00512CE8" w:rsidP="00F90BB7">
      <w:pPr>
        <w:pStyle w:val="a5"/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Основні етапи організації проєктної діяльності учнів в умовах дистанційного навчання та карантину:</w:t>
      </w:r>
    </w:p>
    <w:p w:rsidR="00512CE8" w:rsidRDefault="00512CE8" w:rsidP="00512CE8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початковий (визначення теми проєкту, цілей та завдань, пошук необхідної інформації, розроблення плану реалізації);</w:t>
      </w:r>
    </w:p>
    <w:p w:rsidR="00512CE8" w:rsidRDefault="00512CE8" w:rsidP="00512CE8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основний (збір, аналіз та систематизація інформації з проблеми, обговорення її в групах);</w:t>
      </w:r>
    </w:p>
    <w:p w:rsidR="00512CE8" w:rsidRDefault="00512CE8" w:rsidP="00512CE8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технологічний (</w:t>
      </w:r>
      <w:r w:rsidRPr="009E64D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процес</w:t>
      </w:r>
      <w:r>
        <w:rPr>
          <w:rFonts w:ascii="Times New Roman" w:hAnsi="Times New Roman" w:cs="Times New Roman"/>
          <w:sz w:val="28"/>
          <w:szCs w:val="28"/>
        </w:rPr>
        <w:t xml:space="preserve"> виготовлення виробу);</w:t>
      </w:r>
    </w:p>
    <w:p w:rsidR="00EC12CE" w:rsidRPr="004E315C" w:rsidRDefault="00512CE8" w:rsidP="00EB1037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завершальний (презентація, захист проєкту</w:t>
      </w:r>
      <w:r w:rsidRPr="009E64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апробація, удосконалення,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подальше застосування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B1037" w:rsidRPr="009E64D9" w:rsidRDefault="00EB1037" w:rsidP="00EB10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512CE8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Pr="009E64D9">
        <w:rPr>
          <w:rFonts w:ascii="Times New Roman" w:eastAsia="Times New Roman" w:hAnsi="Times New Roman" w:cs="Times New Roman"/>
          <w:sz w:val="28"/>
          <w:szCs w:val="28"/>
          <w:lang w:eastAsia="uk-UA"/>
        </w:rPr>
        <w:t>ід час вибору об’єкта проєктно</w:t>
      </w:r>
      <w:r w:rsidR="0012796D">
        <w:rPr>
          <w:rFonts w:ascii="Times New Roman" w:eastAsia="Times New Roman" w:hAnsi="Times New Roman" w:cs="Times New Roman"/>
          <w:sz w:val="28"/>
          <w:szCs w:val="28"/>
          <w:lang w:eastAsia="uk-UA"/>
        </w:rPr>
        <w:t>ї</w:t>
      </w:r>
      <w:r w:rsidRPr="009E64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діяльності варто планувати не</w:t>
      </w:r>
      <w:r w:rsidR="004E315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менш як дві основні технології </w:t>
      </w:r>
      <w:r w:rsidR="000C47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E315C" w:rsidRPr="009E64D9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того, щоб учні мали рівні можливості у виборі технологій із технічних і обслуговуючих видів праці.</w:t>
      </w:r>
      <w:r w:rsidR="004E315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Перелік об’єктів проєктної діяльності учнів</w:t>
      </w:r>
      <w:r w:rsidR="004E315C" w:rsidRPr="009E64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є орієнтовним</w:t>
      </w:r>
      <w:r w:rsidR="004E315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4E315C" w:rsidRPr="009E64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9E5F8D" w:rsidRPr="00CA4453" w:rsidRDefault="0075469A" w:rsidP="00512C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Під час</w:t>
      </w:r>
      <w:r w:rsidR="00EC12C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планування</w:t>
      </w:r>
      <w:r w:rsidR="0012796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освіт</w:t>
      </w:r>
      <w:r w:rsidR="00EB1037" w:rsidRPr="009E64D9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="0012796D">
        <w:rPr>
          <w:rFonts w:ascii="Times New Roman" w:eastAsia="Times New Roman" w:hAnsi="Times New Roman" w:cs="Times New Roman"/>
          <w:sz w:val="28"/>
          <w:szCs w:val="28"/>
          <w:lang w:eastAsia="uk-UA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ого процесу в</w:t>
      </w:r>
      <w:r w:rsidR="00EB1037" w:rsidRPr="009E64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читель </w:t>
      </w:r>
      <w:r w:rsidR="00EC12C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визначає </w:t>
      </w:r>
      <w:r w:rsidR="00EB1037" w:rsidRPr="009E64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теми, які учням необхідно засвоїти, зважаючи на обрані для виготовлення об’єкти проєктування,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планує</w:t>
      </w:r>
      <w:r w:rsidR="00EB1037" w:rsidRPr="009E64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кількість навчальних годин, для вивчення відповідних процесів з обробки матеріалу тощо</w:t>
      </w:r>
      <w:r w:rsidR="000B41F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E5F8D" w:rsidRPr="000C4700" w:rsidRDefault="009E5F8D" w:rsidP="000C47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2796D">
        <w:rPr>
          <w:rFonts w:ascii="Times New Roman" w:hAnsi="Times New Roman" w:cs="Times New Roman"/>
          <w:sz w:val="28"/>
          <w:szCs w:val="28"/>
        </w:rPr>
        <w:tab/>
        <w:t xml:space="preserve">У дистанційному режимі навчання </w:t>
      </w:r>
      <w:r w:rsidR="000C4700">
        <w:rPr>
          <w:rFonts w:ascii="Times New Roman" w:hAnsi="Times New Roman" w:cs="Times New Roman"/>
          <w:sz w:val="28"/>
          <w:szCs w:val="28"/>
        </w:rPr>
        <w:t xml:space="preserve">для </w:t>
      </w:r>
      <w:r w:rsidRPr="000C4700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організації </w:t>
      </w:r>
      <w:r w:rsidR="009E64D9" w:rsidRPr="000C4700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проєктної діяльності </w:t>
      </w:r>
      <w:r w:rsidRPr="000C4700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доцільно:</w:t>
      </w:r>
    </w:p>
    <w:p w:rsidR="009E5F8D" w:rsidRPr="00E10186" w:rsidRDefault="009E5F8D" w:rsidP="009E5F8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спростити </w:t>
      </w:r>
      <w:r w:rsidR="00857604">
        <w:rPr>
          <w:color w:val="000000"/>
          <w:sz w:val="28"/>
          <w:szCs w:val="28"/>
        </w:rPr>
        <w:t xml:space="preserve"> обрані </w:t>
      </w:r>
      <w:r w:rsidRPr="007448C6">
        <w:rPr>
          <w:rFonts w:eastAsia="Calibri"/>
          <w:spacing w:val="-4"/>
          <w:sz w:val="28"/>
          <w:szCs w:val="28"/>
          <w:lang w:eastAsia="ru-RU"/>
        </w:rPr>
        <w:t>об’єкти проєктної діяльності</w:t>
      </w:r>
      <w:r>
        <w:rPr>
          <w:rFonts w:eastAsia="Calibri"/>
          <w:spacing w:val="-4"/>
          <w:sz w:val="28"/>
          <w:szCs w:val="28"/>
          <w:lang w:eastAsia="ru-RU"/>
        </w:rPr>
        <w:t>, кількість технологій на їх виготовлення (основну та додаткові);</w:t>
      </w:r>
    </w:p>
    <w:p w:rsidR="009E5F8D" w:rsidRPr="00685ED4" w:rsidRDefault="009E5F8D" w:rsidP="009E5F8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48C6">
        <w:rPr>
          <w:rFonts w:eastAsia="Calibri"/>
          <w:spacing w:val="-4"/>
          <w:sz w:val="28"/>
          <w:szCs w:val="28"/>
          <w:lang w:eastAsia="ru-RU"/>
        </w:rPr>
        <w:lastRenderedPageBreak/>
        <w:t xml:space="preserve">організовувати та проводити </w:t>
      </w:r>
      <w:r>
        <w:rPr>
          <w:rFonts w:eastAsia="Calibri"/>
          <w:spacing w:val="-4"/>
          <w:sz w:val="28"/>
          <w:szCs w:val="28"/>
          <w:lang w:eastAsia="ru-RU"/>
        </w:rPr>
        <w:t>консультування учнів щодо процесу роботи над</w:t>
      </w:r>
      <w:r w:rsidRPr="007448C6">
        <w:rPr>
          <w:rFonts w:eastAsia="Calibri"/>
          <w:spacing w:val="-4"/>
          <w:sz w:val="28"/>
          <w:szCs w:val="28"/>
          <w:lang w:eastAsia="ru-RU"/>
        </w:rPr>
        <w:t xml:space="preserve"> проєктами у кожному класі (</w:t>
      </w:r>
      <w:r w:rsidR="00857604">
        <w:rPr>
          <w:rFonts w:eastAsia="Calibri"/>
          <w:spacing w:val="-4"/>
          <w:sz w:val="28"/>
          <w:szCs w:val="28"/>
          <w:lang w:eastAsia="ru-RU"/>
        </w:rPr>
        <w:t>відповідність призначенню, мінімальні затрати, якість виготовлення тощо)</w:t>
      </w:r>
      <w:r>
        <w:rPr>
          <w:rFonts w:eastAsia="Calibri"/>
          <w:spacing w:val="-4"/>
          <w:sz w:val="28"/>
          <w:szCs w:val="28"/>
          <w:lang w:eastAsia="ru-RU"/>
        </w:rPr>
        <w:t>;</w:t>
      </w:r>
    </w:p>
    <w:p w:rsidR="000C4700" w:rsidRPr="000C4700" w:rsidRDefault="00857604" w:rsidP="000C470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Cs/>
          <w:spacing w:val="-4"/>
          <w:sz w:val="28"/>
          <w:szCs w:val="28"/>
          <w:lang w:eastAsia="ru-RU"/>
        </w:rPr>
        <w:t>визначи</w:t>
      </w:r>
      <w:r w:rsidR="009E64D9">
        <w:rPr>
          <w:bCs/>
          <w:spacing w:val="-4"/>
          <w:sz w:val="28"/>
          <w:szCs w:val="28"/>
          <w:lang w:eastAsia="ru-RU"/>
        </w:rPr>
        <w:t>ти перелік матеріалів та інструмен</w:t>
      </w:r>
      <w:r w:rsidR="009E5F8D" w:rsidRPr="007448C6">
        <w:rPr>
          <w:bCs/>
          <w:spacing w:val="-4"/>
          <w:sz w:val="28"/>
          <w:szCs w:val="28"/>
          <w:lang w:eastAsia="ru-RU"/>
        </w:rPr>
        <w:t>тів, які можуть бути доступними для учнів вдома</w:t>
      </w:r>
      <w:r w:rsidR="000C4700">
        <w:rPr>
          <w:bCs/>
          <w:spacing w:val="-4"/>
          <w:sz w:val="28"/>
          <w:szCs w:val="28"/>
          <w:lang w:eastAsia="ru-RU"/>
        </w:rPr>
        <w:t>, акцентуючи увагу на дотриманні правил техніки безпеки.</w:t>
      </w:r>
    </w:p>
    <w:p w:rsidR="009E5F8D" w:rsidRDefault="009E64D9" w:rsidP="00801DEB">
      <w:pPr>
        <w:widowControl w:val="0"/>
        <w:tabs>
          <w:tab w:val="left" w:pos="851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Calibri" w:hAnsi="Times New Roman" w:cs="Times New Roman"/>
          <w:i/>
          <w:spacing w:val="-4"/>
          <w:sz w:val="28"/>
          <w:szCs w:val="28"/>
          <w:lang w:eastAsia="ru-RU"/>
        </w:rPr>
      </w:pPr>
      <w:r w:rsidRPr="00677CE3">
        <w:rPr>
          <w:rFonts w:ascii="Times New Roman" w:eastAsia="Calibri" w:hAnsi="Times New Roman" w:cs="Times New Roman"/>
          <w:i/>
          <w:spacing w:val="-4"/>
          <w:sz w:val="28"/>
          <w:szCs w:val="28"/>
          <w:lang w:eastAsia="ru-RU"/>
        </w:rPr>
        <w:t>Рекомендації учителям трудового навчання щодо організації проєктної діяльності в умовах диста</w:t>
      </w:r>
      <w:r w:rsidR="00EB1037" w:rsidRPr="00677CE3">
        <w:rPr>
          <w:rFonts w:ascii="Times New Roman" w:eastAsia="Calibri" w:hAnsi="Times New Roman" w:cs="Times New Roman"/>
          <w:i/>
          <w:spacing w:val="-4"/>
          <w:sz w:val="28"/>
          <w:szCs w:val="28"/>
          <w:lang w:eastAsia="ru-RU"/>
        </w:rPr>
        <w:t>нційного навчання та карантину:</w:t>
      </w:r>
    </w:p>
    <w:p w:rsidR="008C1117" w:rsidRDefault="00801DEB" w:rsidP="00A47EC5">
      <w:pPr>
        <w:pStyle w:val="a5"/>
        <w:widowControl w:val="0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801DEB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орієнтуватися на інтереси учнів</w:t>
      </w:r>
      <w:r w:rsidR="00CA4453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у виборі сучасних технологій обробки матеріалів</w:t>
      </w:r>
      <w:r w:rsidR="008C1117" w:rsidRPr="00801DEB">
        <w:rPr>
          <w:rFonts w:ascii="Times New Roman" w:hAnsi="Times New Roman" w:cs="Times New Roman"/>
          <w:sz w:val="28"/>
          <w:szCs w:val="28"/>
        </w:rPr>
        <w:t>;</w:t>
      </w:r>
    </w:p>
    <w:p w:rsidR="00801DEB" w:rsidRDefault="00801DEB" w:rsidP="00A47EC5">
      <w:pPr>
        <w:pStyle w:val="a5"/>
        <w:widowControl w:val="0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1DEB">
        <w:rPr>
          <w:rFonts w:ascii="Times New Roman" w:hAnsi="Times New Roman" w:cs="Times New Roman"/>
          <w:sz w:val="28"/>
          <w:szCs w:val="28"/>
        </w:rPr>
        <w:t xml:space="preserve">дозволити </w:t>
      </w:r>
      <w:r w:rsidR="00CA4453">
        <w:rPr>
          <w:rFonts w:ascii="Times New Roman" w:hAnsi="Times New Roman" w:cs="Times New Roman"/>
          <w:sz w:val="28"/>
          <w:szCs w:val="28"/>
        </w:rPr>
        <w:t>учням</w:t>
      </w:r>
      <w:r w:rsidR="00CA4453" w:rsidRPr="00801DEB">
        <w:rPr>
          <w:rFonts w:ascii="Times New Roman" w:hAnsi="Times New Roman" w:cs="Times New Roman"/>
          <w:sz w:val="28"/>
          <w:szCs w:val="28"/>
        </w:rPr>
        <w:t xml:space="preserve"> </w:t>
      </w:r>
      <w:r w:rsidRPr="00801DEB">
        <w:rPr>
          <w:rFonts w:ascii="Times New Roman" w:hAnsi="Times New Roman" w:cs="Times New Roman"/>
          <w:sz w:val="28"/>
          <w:szCs w:val="28"/>
        </w:rPr>
        <w:t>варіат</w:t>
      </w:r>
      <w:r w:rsidR="00CA4453">
        <w:rPr>
          <w:rFonts w:ascii="Times New Roman" w:hAnsi="Times New Roman" w:cs="Times New Roman"/>
          <w:sz w:val="28"/>
          <w:szCs w:val="28"/>
        </w:rPr>
        <w:t>ивність у виборі об´єктів проєк</w:t>
      </w:r>
      <w:r w:rsidR="00857604">
        <w:rPr>
          <w:rFonts w:ascii="Times New Roman" w:hAnsi="Times New Roman" w:cs="Times New Roman"/>
          <w:sz w:val="28"/>
          <w:szCs w:val="28"/>
        </w:rPr>
        <w:t>тування</w:t>
      </w:r>
      <w:r w:rsidRPr="00801DEB">
        <w:rPr>
          <w:rFonts w:ascii="Times New Roman" w:hAnsi="Times New Roman" w:cs="Times New Roman"/>
          <w:sz w:val="28"/>
          <w:szCs w:val="28"/>
        </w:rPr>
        <w:t>;</w:t>
      </w:r>
    </w:p>
    <w:p w:rsidR="00801DEB" w:rsidRDefault="00801DEB" w:rsidP="00A47EC5">
      <w:pPr>
        <w:pStyle w:val="a5"/>
        <w:widowControl w:val="0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допомагати учням у пошуку різноманітних джерел інформації, виробленні оптимального рішення щодо певної проблеми;</w:t>
      </w:r>
    </w:p>
    <w:p w:rsidR="00801DEB" w:rsidRPr="00801DEB" w:rsidRDefault="00801DEB" w:rsidP="00A47EC5">
      <w:pPr>
        <w:pStyle w:val="a5"/>
        <w:widowControl w:val="0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1DEB">
        <w:rPr>
          <w:rFonts w:ascii="Times New Roman" w:hAnsi="Times New Roman" w:cs="Times New Roman"/>
          <w:sz w:val="28"/>
          <w:szCs w:val="28"/>
        </w:rPr>
        <w:t>ознайомити учнів із критеріями оцінювання та формами презентації проміжних та кінцевого результатів практичної діяльності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01DEB" w:rsidRDefault="00801DEB" w:rsidP="00A47EC5">
      <w:pPr>
        <w:pStyle w:val="a5"/>
        <w:widowControl w:val="0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1DEB">
        <w:rPr>
          <w:rFonts w:ascii="Times New Roman" w:hAnsi="Times New Roman" w:cs="Times New Roman"/>
          <w:sz w:val="28"/>
          <w:szCs w:val="28"/>
        </w:rPr>
        <w:t>спростити об’єкти проєктної діяльно</w:t>
      </w:r>
      <w:r>
        <w:rPr>
          <w:rFonts w:ascii="Times New Roman" w:hAnsi="Times New Roman" w:cs="Times New Roman"/>
          <w:sz w:val="28"/>
          <w:szCs w:val="28"/>
        </w:rPr>
        <w:t>сті, кількість технологій на їх виготовлення;</w:t>
      </w:r>
    </w:p>
    <w:p w:rsidR="00634C83" w:rsidRPr="00801DEB" w:rsidRDefault="00801DEB" w:rsidP="00A47EC5">
      <w:pPr>
        <w:pStyle w:val="a5"/>
        <w:widowControl w:val="0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4C83" w:rsidRPr="00801DEB"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  <w:lang w:eastAsia="ru-RU"/>
        </w:rPr>
        <w:t>змістити акцент з практичного (технологічного) на інформаційно-пошукове, дослідницьке спрямування проєктів;</w:t>
      </w:r>
    </w:p>
    <w:p w:rsidR="00801DEB" w:rsidRDefault="00801DEB" w:rsidP="00A47EC5">
      <w:pPr>
        <w:pStyle w:val="a5"/>
        <w:widowControl w:val="0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1DEB">
        <w:rPr>
          <w:rFonts w:ascii="Times New Roman" w:hAnsi="Times New Roman" w:cs="Times New Roman"/>
          <w:sz w:val="28"/>
          <w:szCs w:val="28"/>
        </w:rPr>
        <w:t>зазначити перелік матеріалів та інструментів доступних для учнів удома;</w:t>
      </w:r>
    </w:p>
    <w:p w:rsidR="00237685" w:rsidRDefault="00801DEB" w:rsidP="00237685">
      <w:pPr>
        <w:pStyle w:val="a5"/>
        <w:widowControl w:val="0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1117" w:rsidRPr="00801DEB">
        <w:rPr>
          <w:rFonts w:ascii="Times New Roman" w:hAnsi="Times New Roman" w:cs="Times New Roman"/>
          <w:sz w:val="28"/>
          <w:szCs w:val="28"/>
        </w:rPr>
        <w:t>проводити консультування учнів щодо процесу роботи над проєктами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1037" w:rsidRDefault="00237685" w:rsidP="00237685">
      <w:pPr>
        <w:pStyle w:val="a5"/>
        <w:widowControl w:val="0"/>
        <w:tabs>
          <w:tab w:val="left" w:pos="851"/>
        </w:tabs>
        <w:spacing w:after="0" w:line="240" w:lineRule="auto"/>
        <w:ind w:left="709"/>
        <w:jc w:val="both"/>
        <w:textAlignment w:val="baseline"/>
        <w:rPr>
          <w:rFonts w:ascii="Times New Roman" w:eastAsia="Calibri" w:hAnsi="Times New Roman" w:cs="Times New Roman"/>
          <w:i/>
          <w:spacing w:val="-4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spacing w:val="-4"/>
          <w:sz w:val="28"/>
          <w:szCs w:val="28"/>
          <w:lang w:eastAsia="ru-RU"/>
        </w:rPr>
        <w:t>Ч</w:t>
      </w:r>
      <w:r w:rsidRPr="00237685">
        <w:rPr>
          <w:rFonts w:ascii="Times New Roman" w:eastAsia="Calibri" w:hAnsi="Times New Roman" w:cs="Times New Roman"/>
          <w:i/>
          <w:spacing w:val="-4"/>
          <w:sz w:val="28"/>
          <w:szCs w:val="28"/>
          <w:lang w:eastAsia="ru-RU"/>
        </w:rPr>
        <w:t xml:space="preserve">ленам обласної творчої групи </w:t>
      </w:r>
      <w:r>
        <w:rPr>
          <w:rFonts w:ascii="Times New Roman" w:eastAsia="Calibri" w:hAnsi="Times New Roman" w:cs="Times New Roman"/>
          <w:i/>
          <w:spacing w:val="-4"/>
          <w:sz w:val="28"/>
          <w:szCs w:val="28"/>
          <w:lang w:eastAsia="ru-RU"/>
        </w:rPr>
        <w:t>рекомендуємо:</w:t>
      </w:r>
    </w:p>
    <w:p w:rsidR="00237685" w:rsidRPr="00237685" w:rsidRDefault="00237685" w:rsidP="00237685">
      <w:pPr>
        <w:pStyle w:val="a5"/>
        <w:widowControl w:val="0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розробити ди</w:t>
      </w:r>
      <w:r w:rsidR="004A2D17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дактичний матеріал на допомогу в</w:t>
      </w:r>
      <w:r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чителям трудового навчання щодо </w:t>
      </w:r>
      <w:r w:rsidRPr="00237685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організації проєктної діяльності в умовах дистанційного навчання та карантину</w:t>
      </w:r>
      <w:r w:rsidRPr="00237685">
        <w:rPr>
          <w:rFonts w:ascii="Times New Roman" w:hAnsi="Times New Roman" w:cs="Times New Roman"/>
          <w:sz w:val="28"/>
          <w:szCs w:val="28"/>
        </w:rPr>
        <w:t>;</w:t>
      </w:r>
    </w:p>
    <w:p w:rsidR="00237685" w:rsidRDefault="00237685" w:rsidP="00237685">
      <w:pPr>
        <w:pStyle w:val="a5"/>
        <w:widowControl w:val="0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надіслати власні напрацювання, виконані в рамках роботи обласної творчої групи</w:t>
      </w:r>
      <w:r w:rsidR="00A406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обласному </w:t>
      </w:r>
      <w:r w:rsidR="00CA4453">
        <w:rPr>
          <w:rFonts w:ascii="Times New Roman" w:hAnsi="Times New Roman" w:cs="Times New Roman"/>
          <w:sz w:val="28"/>
          <w:szCs w:val="28"/>
        </w:rPr>
        <w:t>методисту до 3</w:t>
      </w:r>
      <w:r w:rsidR="00A40643">
        <w:rPr>
          <w:rFonts w:ascii="Times New Roman" w:hAnsi="Times New Roman" w:cs="Times New Roman"/>
          <w:sz w:val="28"/>
          <w:szCs w:val="28"/>
        </w:rPr>
        <w:t>0 листопада</w:t>
      </w:r>
      <w:r w:rsidR="00CA4453">
        <w:rPr>
          <w:rFonts w:ascii="Times New Roman" w:hAnsi="Times New Roman" w:cs="Times New Roman"/>
          <w:sz w:val="28"/>
          <w:szCs w:val="28"/>
        </w:rPr>
        <w:t xml:space="preserve"> 2021 року для оформлення матеріалів</w:t>
      </w:r>
      <w:r w:rsidR="00A40643">
        <w:rPr>
          <w:rFonts w:ascii="Times New Roman" w:hAnsi="Times New Roman" w:cs="Times New Roman"/>
          <w:sz w:val="28"/>
          <w:szCs w:val="28"/>
        </w:rPr>
        <w:t xml:space="preserve"> у колективну </w:t>
      </w:r>
      <w:r w:rsidR="00A40643" w:rsidRPr="00A40643">
        <w:rPr>
          <w:rFonts w:ascii="Times New Roman" w:hAnsi="Times New Roman" w:cs="Times New Roman"/>
          <w:sz w:val="28"/>
          <w:szCs w:val="28"/>
        </w:rPr>
        <w:t>працю</w:t>
      </w:r>
      <w:r w:rsidR="00CA4453" w:rsidRPr="00A40643">
        <w:rPr>
          <w:rFonts w:ascii="Times New Roman" w:hAnsi="Times New Roman" w:cs="Times New Roman"/>
          <w:sz w:val="28"/>
          <w:szCs w:val="28"/>
        </w:rPr>
        <w:t xml:space="preserve"> </w:t>
      </w:r>
      <w:r w:rsidR="00A40643">
        <w:rPr>
          <w:rFonts w:ascii="Times New Roman" w:hAnsi="Times New Roman" w:cs="Times New Roman"/>
          <w:sz w:val="28"/>
          <w:szCs w:val="28"/>
        </w:rPr>
        <w:t>«</w:t>
      </w:r>
      <w:r w:rsidR="00A40643" w:rsidRPr="00A4064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Проєктна діяльність в умовах дистанційного навчання та карантин</w:t>
      </w:r>
      <w:r w:rsidR="00A406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у» за редакцією Кореневої І.В. </w:t>
      </w:r>
      <w:r w:rsidR="00CA4453" w:rsidRPr="00A40643">
        <w:rPr>
          <w:rFonts w:ascii="Times New Roman" w:hAnsi="Times New Roman" w:cs="Times New Roman"/>
          <w:sz w:val="28"/>
          <w:szCs w:val="28"/>
        </w:rPr>
        <w:t>та</w:t>
      </w:r>
      <w:r w:rsidR="00CA4453">
        <w:rPr>
          <w:rFonts w:ascii="Times New Roman" w:hAnsi="Times New Roman" w:cs="Times New Roman"/>
          <w:sz w:val="28"/>
          <w:szCs w:val="28"/>
        </w:rPr>
        <w:t xml:space="preserve"> подання до друку.</w:t>
      </w:r>
    </w:p>
    <w:p w:rsidR="00237685" w:rsidRPr="004A2D17" w:rsidRDefault="00237685" w:rsidP="00237685">
      <w:pPr>
        <w:pStyle w:val="a5"/>
        <w:widowControl w:val="0"/>
        <w:tabs>
          <w:tab w:val="left" w:pos="851"/>
        </w:tabs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18"/>
          <w:szCs w:val="28"/>
        </w:rPr>
      </w:pPr>
    </w:p>
    <w:p w:rsidR="009E64D9" w:rsidRDefault="009E64D9" w:rsidP="009E64D9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E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икористанні та рекомендовані джерела </w:t>
      </w:r>
    </w:p>
    <w:p w:rsidR="009E64D9" w:rsidRPr="00A47EC5" w:rsidRDefault="009E64D9" w:rsidP="009E64D9">
      <w:pPr>
        <w:pStyle w:val="a5"/>
        <w:numPr>
          <w:ilvl w:val="0"/>
          <w:numId w:val="3"/>
        </w:num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Офіційний сайт Міністерства освіти і науки України. </w:t>
      </w:r>
      <w:r w:rsidRPr="00580467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URL: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0" w:history="1">
        <w:r w:rsidRPr="00BE6FA8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https://mon.gov.ua/ua</w:t>
        </w:r>
      </w:hyperlink>
      <w:r w:rsidR="00A47EC5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7EC5" w:rsidRPr="00A47EC5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(дата звернення 08.10.2021)</w:t>
      </w:r>
    </w:p>
    <w:p w:rsidR="009E64D9" w:rsidRPr="00CE12E4" w:rsidRDefault="009E64D9" w:rsidP="009E64D9">
      <w:pPr>
        <w:pStyle w:val="a5"/>
        <w:numPr>
          <w:ilvl w:val="0"/>
          <w:numId w:val="3"/>
        </w:numPr>
        <w:tabs>
          <w:tab w:val="left" w:pos="5940"/>
        </w:tabs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color w:val="000000"/>
          <w:sz w:val="28"/>
          <w:szCs w:val="28"/>
          <w:u w:val="none"/>
          <w:lang w:eastAsia="ru-RU"/>
        </w:rPr>
      </w:pPr>
      <w:r w:rsidRPr="0042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Офіційний сайт Інституту модернізації змісту освіти. URL: </w:t>
      </w:r>
      <w:hyperlink r:id="rId11" w:history="1">
        <w:r w:rsidRPr="00BE6FA8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https://cutt.ly/HapHn4h</w:t>
        </w:r>
      </w:hyperlink>
      <w:r w:rsidR="00A47EC5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7EC5" w:rsidRPr="00A47EC5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(дата звернення 08.10.2021)</w:t>
      </w:r>
    </w:p>
    <w:p w:rsidR="000C4700" w:rsidRDefault="000C4700" w:rsidP="009E64D9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315C" w:rsidRDefault="004E315C" w:rsidP="009E64D9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2D17" w:rsidRPr="004A2D17" w:rsidRDefault="004A2D17" w:rsidP="009E64D9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28"/>
          <w:lang w:eastAsia="ru-RU"/>
        </w:rPr>
      </w:pPr>
    </w:p>
    <w:p w:rsidR="009E64D9" w:rsidRPr="00A404C0" w:rsidRDefault="009E64D9" w:rsidP="009E64D9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Методист 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трудового навчання</w:t>
      </w:r>
    </w:p>
    <w:p w:rsidR="009E64D9" w:rsidRDefault="009E64D9" w:rsidP="009E64D9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навчально-методичного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відділу </w:t>
      </w:r>
    </w:p>
    <w:p w:rsidR="009E64D9" w:rsidRPr="00A404C0" w:rsidRDefault="009E64D9" w:rsidP="009E64D9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координації освітньої діяльності </w:t>
      </w:r>
    </w:p>
    <w:p w:rsidR="00411D78" w:rsidRDefault="009E64D9" w:rsidP="00634C8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 професійного розвитку КЗ СОІППО </w:t>
      </w:r>
      <w:r w:rsidRPr="00A4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4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4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4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Pr="00A4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.В.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Коренева</w:t>
      </w:r>
    </w:p>
    <w:p w:rsidR="008847CC" w:rsidRPr="008847CC" w:rsidRDefault="008847CC" w:rsidP="00634C83">
      <w:pP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    П</w:t>
      </w:r>
      <w:r w:rsidRPr="008847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ідпис наявний в оригіналі</w:t>
      </w:r>
      <w:bookmarkStart w:id="0" w:name="_GoBack"/>
      <w:bookmarkEnd w:id="0"/>
    </w:p>
    <w:sectPr w:rsidR="008847CC" w:rsidRPr="008847CC" w:rsidSect="002021AD">
      <w:type w:val="nextColumn"/>
      <w:pgSz w:w="11906" w:h="16838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EF5" w:rsidRDefault="00CA1EF5" w:rsidP="00857604">
      <w:pPr>
        <w:spacing w:after="0" w:line="240" w:lineRule="auto"/>
      </w:pPr>
      <w:r>
        <w:separator/>
      </w:r>
    </w:p>
  </w:endnote>
  <w:endnote w:type="continuationSeparator" w:id="0">
    <w:p w:rsidR="00CA1EF5" w:rsidRDefault="00CA1EF5" w:rsidP="00857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EF5" w:rsidRDefault="00CA1EF5" w:rsidP="00857604">
      <w:pPr>
        <w:spacing w:after="0" w:line="240" w:lineRule="auto"/>
      </w:pPr>
      <w:r>
        <w:separator/>
      </w:r>
    </w:p>
  </w:footnote>
  <w:footnote w:type="continuationSeparator" w:id="0">
    <w:p w:rsidR="00CA1EF5" w:rsidRDefault="00CA1EF5" w:rsidP="008576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1204"/>
    <w:multiLevelType w:val="multilevel"/>
    <w:tmpl w:val="B1E89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4D5787"/>
    <w:multiLevelType w:val="hybridMultilevel"/>
    <w:tmpl w:val="568EDAEC"/>
    <w:lvl w:ilvl="0" w:tplc="5D281D34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  <w:color w:val="242021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72D4639"/>
    <w:multiLevelType w:val="hybridMultilevel"/>
    <w:tmpl w:val="92F66B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E2F6D"/>
    <w:multiLevelType w:val="hybridMultilevel"/>
    <w:tmpl w:val="401244E2"/>
    <w:lvl w:ilvl="0" w:tplc="5D281D34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242021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FC4049B"/>
    <w:multiLevelType w:val="hybridMultilevel"/>
    <w:tmpl w:val="A0C053C2"/>
    <w:lvl w:ilvl="0" w:tplc="5D281D34"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242021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CC70442"/>
    <w:multiLevelType w:val="hybridMultilevel"/>
    <w:tmpl w:val="203E4876"/>
    <w:lvl w:ilvl="0" w:tplc="5D281D3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42021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4004E5"/>
    <w:multiLevelType w:val="hybridMultilevel"/>
    <w:tmpl w:val="F02C7C4E"/>
    <w:lvl w:ilvl="0" w:tplc="2DB26E94">
      <w:start w:val="1"/>
      <w:numFmt w:val="decimal"/>
      <w:lvlText w:val="%1."/>
      <w:lvlJc w:val="left"/>
      <w:pPr>
        <w:ind w:left="1931" w:hanging="108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6807C29"/>
    <w:multiLevelType w:val="hybridMultilevel"/>
    <w:tmpl w:val="599C2942"/>
    <w:lvl w:ilvl="0" w:tplc="C7C44A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3CB"/>
    <w:rsid w:val="000B41F6"/>
    <w:rsid w:val="000C1D12"/>
    <w:rsid w:val="000C4700"/>
    <w:rsid w:val="0011009B"/>
    <w:rsid w:val="0011355E"/>
    <w:rsid w:val="0012796D"/>
    <w:rsid w:val="001566EF"/>
    <w:rsid w:val="002021AD"/>
    <w:rsid w:val="002327E1"/>
    <w:rsid w:val="00237685"/>
    <w:rsid w:val="00260333"/>
    <w:rsid w:val="003659AA"/>
    <w:rsid w:val="003A71E2"/>
    <w:rsid w:val="00411D78"/>
    <w:rsid w:val="00451528"/>
    <w:rsid w:val="004A2D17"/>
    <w:rsid w:val="004E315C"/>
    <w:rsid w:val="00512CE8"/>
    <w:rsid w:val="00564181"/>
    <w:rsid w:val="00634C83"/>
    <w:rsid w:val="0064222C"/>
    <w:rsid w:val="00644A1A"/>
    <w:rsid w:val="00677CE3"/>
    <w:rsid w:val="006972E4"/>
    <w:rsid w:val="0075469A"/>
    <w:rsid w:val="00791FE8"/>
    <w:rsid w:val="007B68CA"/>
    <w:rsid w:val="00801DEB"/>
    <w:rsid w:val="00841742"/>
    <w:rsid w:val="00857604"/>
    <w:rsid w:val="008847CC"/>
    <w:rsid w:val="008C1117"/>
    <w:rsid w:val="008C43CF"/>
    <w:rsid w:val="008C7958"/>
    <w:rsid w:val="009E45B1"/>
    <w:rsid w:val="009E5F8D"/>
    <w:rsid w:val="009E64D9"/>
    <w:rsid w:val="00A40643"/>
    <w:rsid w:val="00A47EC5"/>
    <w:rsid w:val="00AA011F"/>
    <w:rsid w:val="00AC06A2"/>
    <w:rsid w:val="00BA6CA0"/>
    <w:rsid w:val="00C57007"/>
    <w:rsid w:val="00CA1EF5"/>
    <w:rsid w:val="00CA4453"/>
    <w:rsid w:val="00CE12E4"/>
    <w:rsid w:val="00D1244D"/>
    <w:rsid w:val="00D3125D"/>
    <w:rsid w:val="00D32C9A"/>
    <w:rsid w:val="00DD6E62"/>
    <w:rsid w:val="00DE50DA"/>
    <w:rsid w:val="00E14A88"/>
    <w:rsid w:val="00E34733"/>
    <w:rsid w:val="00E923CB"/>
    <w:rsid w:val="00EB1037"/>
    <w:rsid w:val="00EC12CE"/>
    <w:rsid w:val="00ED3BE4"/>
    <w:rsid w:val="00EE2DDC"/>
    <w:rsid w:val="00F43094"/>
    <w:rsid w:val="00F90BB7"/>
    <w:rsid w:val="00FB70D9"/>
    <w:rsid w:val="00FD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6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BA6CA0"/>
    <w:rPr>
      <w:b/>
      <w:bCs/>
    </w:rPr>
  </w:style>
  <w:style w:type="character" w:customStyle="1" w:styleId="fontstyle01">
    <w:name w:val="fontstyle01"/>
    <w:basedOn w:val="a0"/>
    <w:rsid w:val="009E5F8D"/>
    <w:rPr>
      <w:rFonts w:ascii="TimesNewRomanPSMT" w:hAnsi="TimesNewRomanPSMT" w:hint="default"/>
      <w:b w:val="0"/>
      <w:bCs w:val="0"/>
      <w:i w:val="0"/>
      <w:iCs w:val="0"/>
      <w:color w:val="242021"/>
      <w:sz w:val="20"/>
      <w:szCs w:val="20"/>
    </w:rPr>
  </w:style>
  <w:style w:type="paragraph" w:styleId="a5">
    <w:name w:val="List Paragraph"/>
    <w:basedOn w:val="a"/>
    <w:uiPriority w:val="34"/>
    <w:qFormat/>
    <w:rsid w:val="009E5F8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E64D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34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E3473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5760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857604"/>
  </w:style>
  <w:style w:type="paragraph" w:styleId="ab">
    <w:name w:val="footer"/>
    <w:basedOn w:val="a"/>
    <w:link w:val="ac"/>
    <w:uiPriority w:val="99"/>
    <w:unhideWhenUsed/>
    <w:rsid w:val="0085760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8576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6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BA6CA0"/>
    <w:rPr>
      <w:b/>
      <w:bCs/>
    </w:rPr>
  </w:style>
  <w:style w:type="character" w:customStyle="1" w:styleId="fontstyle01">
    <w:name w:val="fontstyle01"/>
    <w:basedOn w:val="a0"/>
    <w:rsid w:val="009E5F8D"/>
    <w:rPr>
      <w:rFonts w:ascii="TimesNewRomanPSMT" w:hAnsi="TimesNewRomanPSMT" w:hint="default"/>
      <w:b w:val="0"/>
      <w:bCs w:val="0"/>
      <w:i w:val="0"/>
      <w:iCs w:val="0"/>
      <w:color w:val="242021"/>
      <w:sz w:val="20"/>
      <w:szCs w:val="20"/>
    </w:rPr>
  </w:style>
  <w:style w:type="paragraph" w:styleId="a5">
    <w:name w:val="List Paragraph"/>
    <w:basedOn w:val="a"/>
    <w:uiPriority w:val="34"/>
    <w:qFormat/>
    <w:rsid w:val="009E5F8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E64D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34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E3473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5760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857604"/>
  </w:style>
  <w:style w:type="paragraph" w:styleId="ab">
    <w:name w:val="footer"/>
    <w:basedOn w:val="a"/>
    <w:link w:val="ac"/>
    <w:uiPriority w:val="99"/>
    <w:unhideWhenUsed/>
    <w:rsid w:val="0085760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857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0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utt.ly/HapHn4h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mon.gov.ua/u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3583E-B909-45DD-991C-F95F6B305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1179</TotalTime>
  <Pages>2</Pages>
  <Words>2887</Words>
  <Characters>1646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25</cp:revision>
  <cp:lastPrinted>2021-10-20T13:20:00Z</cp:lastPrinted>
  <dcterms:created xsi:type="dcterms:W3CDTF">2021-01-19T14:41:00Z</dcterms:created>
  <dcterms:modified xsi:type="dcterms:W3CDTF">2021-10-25T10:27:00Z</dcterms:modified>
</cp:coreProperties>
</file>