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C94" w:rsidRDefault="00F80C94" w:rsidP="00C23F4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C94">
        <w:rPr>
          <w:rFonts w:ascii="Times New Roman" w:hAnsi="Times New Roman" w:cs="Times New Roman"/>
          <w:b/>
          <w:sz w:val="28"/>
          <w:szCs w:val="28"/>
        </w:rPr>
        <w:t>МЕДІАОСВІТА В ОСВІТНЬОМУ ПРОЦЕСІ</w:t>
      </w:r>
    </w:p>
    <w:p w:rsidR="00F80C94" w:rsidRPr="00F80C94" w:rsidRDefault="00F80C94" w:rsidP="00C23F4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C94">
        <w:rPr>
          <w:rFonts w:ascii="Times New Roman" w:hAnsi="Times New Roman" w:cs="Times New Roman"/>
          <w:b/>
          <w:sz w:val="28"/>
          <w:szCs w:val="28"/>
        </w:rPr>
        <w:t>ЗАКЛАДУ ДОШКІЛЬНОЇ ОСВІТИ</w:t>
      </w:r>
    </w:p>
    <w:p w:rsidR="00F80C94" w:rsidRPr="00F80C94" w:rsidRDefault="00F80C94" w:rsidP="00C23F48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(методичні рекомендації)</w:t>
      </w:r>
    </w:p>
    <w:p w:rsidR="003E6D86" w:rsidRPr="002E6760" w:rsidRDefault="00FA6DA6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Сучасний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по праву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називають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світом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масових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комунікацій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числа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каналів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радіомовлення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телебачення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інформаційних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систематизації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даних (телетекст,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телеінтернет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бурхливий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розвиток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комп’ютерних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мереж,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відео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і DVD-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розвиток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кіно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фотографії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– усе це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змушує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говорити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якісні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загальноплан</w:t>
      </w:r>
      <w:r w:rsidR="009B5687" w:rsidRPr="002E6760">
        <w:rPr>
          <w:rFonts w:ascii="Times New Roman" w:hAnsi="Times New Roman" w:cs="Times New Roman"/>
          <w:sz w:val="28"/>
          <w:szCs w:val="28"/>
        </w:rPr>
        <w:t>етарної</w:t>
      </w:r>
      <w:proofErr w:type="spellEnd"/>
      <w:r w:rsidR="009B568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687" w:rsidRPr="002E6760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="009B5687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B5687" w:rsidRPr="002E6760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9B568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687" w:rsidRPr="002E6760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кардинальний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національні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Медіаосвіта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частиною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прав кожного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громадянина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будь-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на свободу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самовираження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і права на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та є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ін</w:t>
      </w:r>
      <w:r w:rsidR="00133DF2" w:rsidRPr="002E6760">
        <w:rPr>
          <w:rFonts w:ascii="Times New Roman" w:hAnsi="Times New Roman" w:cs="Times New Roman"/>
          <w:sz w:val="28"/>
          <w:szCs w:val="28"/>
        </w:rPr>
        <w:t>ст</w:t>
      </w:r>
      <w:r w:rsidR="00676DBE">
        <w:rPr>
          <w:rFonts w:ascii="Times New Roman" w:hAnsi="Times New Roman" w:cs="Times New Roman"/>
          <w:sz w:val="28"/>
          <w:szCs w:val="28"/>
        </w:rPr>
        <w:t>рументом</w:t>
      </w:r>
      <w:proofErr w:type="spellEnd"/>
      <w:r w:rsidR="00676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6DBE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="00676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6DBE">
        <w:rPr>
          <w:rFonts w:ascii="Times New Roman" w:hAnsi="Times New Roman" w:cs="Times New Roman"/>
          <w:sz w:val="28"/>
          <w:szCs w:val="28"/>
        </w:rPr>
        <w:t>демократії</w:t>
      </w:r>
      <w:proofErr w:type="spellEnd"/>
      <w:r w:rsidR="00676DBE">
        <w:rPr>
          <w:rFonts w:ascii="Times New Roman" w:hAnsi="Times New Roman" w:cs="Times New Roman"/>
          <w:sz w:val="28"/>
          <w:szCs w:val="28"/>
        </w:rPr>
        <w:t xml:space="preserve"> [1</w:t>
      </w:r>
      <w:r w:rsidR="00133DF2" w:rsidRPr="002E6760">
        <w:rPr>
          <w:rFonts w:ascii="Times New Roman" w:hAnsi="Times New Roman" w:cs="Times New Roman"/>
          <w:sz w:val="28"/>
          <w:szCs w:val="28"/>
        </w:rPr>
        <w:t>].</w:t>
      </w:r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1EB" w:rsidRPr="002E6760" w:rsidRDefault="00FA6DA6" w:rsidP="00C23F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Дітям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доводиться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стикатися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зростаючим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потоком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вони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відчувають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значні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труднощі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коли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їм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проявити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пошукові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навички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самостійно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критично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оцінити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отриману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Виходячи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соціокультурної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, що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склалася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нашому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суспільстві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медіаосвіта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стає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одним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пріоритетних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напрямів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. І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важливо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розуміти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, що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ознайомлення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r w:rsidR="00E451EB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елементарною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медіаграмотністю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повинно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починатися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>.</w:t>
      </w:r>
    </w:p>
    <w:p w:rsidR="003E6D86" w:rsidRPr="002E6760" w:rsidRDefault="00FA6DA6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Медіаосвіта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освіти – це формування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уявлень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медійний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простір у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дошкільника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шлях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удосконале</w:t>
      </w:r>
      <w:r w:rsidR="003E6D86" w:rsidRPr="002E6760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3E6D86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6D86" w:rsidRPr="002E6760">
        <w:rPr>
          <w:rFonts w:ascii="Times New Roman" w:hAnsi="Times New Roman" w:cs="Times New Roman"/>
          <w:sz w:val="28"/>
          <w:szCs w:val="28"/>
        </w:rPr>
        <w:t>всього</w:t>
      </w:r>
      <w:proofErr w:type="spellEnd"/>
      <w:r w:rsidR="003E6D86" w:rsidRPr="002E6760">
        <w:rPr>
          <w:rFonts w:ascii="Times New Roman" w:hAnsi="Times New Roman" w:cs="Times New Roman"/>
          <w:sz w:val="28"/>
          <w:szCs w:val="28"/>
        </w:rPr>
        <w:t xml:space="preserve"> освітнього процесу в</w:t>
      </w:r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r w:rsidR="003E6D86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дошкільної </w:t>
      </w:r>
      <w:r w:rsidRPr="002E6760">
        <w:rPr>
          <w:rFonts w:ascii="Times New Roman" w:hAnsi="Times New Roman" w:cs="Times New Roman"/>
          <w:sz w:val="28"/>
          <w:szCs w:val="28"/>
        </w:rPr>
        <w:t xml:space="preserve">освіти,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успішна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соціалізація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дошкільника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наступних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сходинках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освіти</w:t>
      </w:r>
      <w:r w:rsidR="005F4869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6DBE">
        <w:rPr>
          <w:rFonts w:ascii="Times New Roman" w:hAnsi="Times New Roman" w:cs="Times New Roman"/>
          <w:sz w:val="28"/>
          <w:szCs w:val="28"/>
        </w:rPr>
        <w:t>[1</w:t>
      </w:r>
      <w:r w:rsidR="005F4869" w:rsidRPr="002E6760">
        <w:rPr>
          <w:rFonts w:ascii="Times New Roman" w:hAnsi="Times New Roman" w:cs="Times New Roman"/>
          <w:sz w:val="28"/>
          <w:szCs w:val="28"/>
        </w:rPr>
        <w:t>].</w:t>
      </w:r>
    </w:p>
    <w:p w:rsidR="00A75E37" w:rsidRPr="002E6760" w:rsidRDefault="00A75E37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Медіаграмотніс</w:t>
      </w:r>
      <w:r w:rsidR="00863255" w:rsidRPr="002E6760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863255" w:rsidRPr="002E6760">
        <w:rPr>
          <w:rFonts w:ascii="Times New Roman" w:hAnsi="Times New Roman" w:cs="Times New Roman"/>
          <w:sz w:val="28"/>
          <w:szCs w:val="28"/>
        </w:rPr>
        <w:t xml:space="preserve"> – результат </w:t>
      </w:r>
      <w:proofErr w:type="spellStart"/>
      <w:r w:rsidR="00863255" w:rsidRPr="002E6760">
        <w:rPr>
          <w:rFonts w:ascii="Times New Roman" w:hAnsi="Times New Roman" w:cs="Times New Roman"/>
          <w:sz w:val="28"/>
          <w:szCs w:val="28"/>
        </w:rPr>
        <w:t>медіаосвіти</w:t>
      </w:r>
      <w:proofErr w:type="spellEnd"/>
      <w:r w:rsidR="00863255" w:rsidRPr="002E6760">
        <w:rPr>
          <w:rFonts w:ascii="Times New Roman" w:hAnsi="Times New Roman" w:cs="Times New Roman"/>
          <w:sz w:val="28"/>
          <w:szCs w:val="28"/>
        </w:rPr>
        <w:t xml:space="preserve">, це </w:t>
      </w:r>
      <w:r w:rsidR="00863255" w:rsidRPr="002E6760">
        <w:rPr>
          <w:rFonts w:ascii="Times New Roman" w:hAnsi="Times New Roman" w:cs="Times New Roman"/>
          <w:sz w:val="28"/>
          <w:szCs w:val="28"/>
          <w:lang w:val="uk-UA"/>
        </w:rPr>
        <w:t>– у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</w:t>
      </w:r>
      <w:r w:rsidR="00C57EAB" w:rsidRPr="002E6760">
        <w:rPr>
          <w:rFonts w:ascii="Times New Roman" w:hAnsi="Times New Roman" w:cs="Times New Roman"/>
          <w:sz w:val="28"/>
          <w:szCs w:val="28"/>
        </w:rPr>
        <w:t>іння</w:t>
      </w:r>
      <w:proofErr w:type="spellEnd"/>
      <w:r w:rsidR="00C57EA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EAB" w:rsidRPr="002E6760">
        <w:rPr>
          <w:rFonts w:ascii="Times New Roman" w:hAnsi="Times New Roman" w:cs="Times New Roman"/>
          <w:sz w:val="28"/>
          <w:szCs w:val="28"/>
        </w:rPr>
        <w:t>формулювати</w:t>
      </w:r>
      <w:proofErr w:type="spellEnd"/>
      <w:r w:rsidR="00C57EA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EAB" w:rsidRPr="002E6760">
        <w:rPr>
          <w:rFonts w:ascii="Times New Roman" w:hAnsi="Times New Roman" w:cs="Times New Roman"/>
          <w:sz w:val="28"/>
          <w:szCs w:val="28"/>
        </w:rPr>
        <w:t>медійну</w:t>
      </w:r>
      <w:proofErr w:type="spellEnd"/>
      <w:r w:rsidR="00C57EAB" w:rsidRPr="002E6760">
        <w:rPr>
          <w:rFonts w:ascii="Times New Roman" w:hAnsi="Times New Roman" w:cs="Times New Roman"/>
          <w:sz w:val="28"/>
          <w:szCs w:val="28"/>
        </w:rPr>
        <w:t xml:space="preserve"> потребу</w:t>
      </w:r>
      <w:r w:rsidR="009B5687" w:rsidRPr="002E676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шукати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відбирати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оцінювати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пояснювати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суттєві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підсумки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пошуку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представляти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r w:rsidR="009B5687" w:rsidRPr="002E6760">
        <w:rPr>
          <w:rFonts w:ascii="Times New Roman" w:hAnsi="Times New Roman" w:cs="Times New Roman"/>
          <w:sz w:val="28"/>
          <w:szCs w:val="28"/>
        </w:rPr>
        <w:t xml:space="preserve">нового </w:t>
      </w:r>
      <w:proofErr w:type="spellStart"/>
      <w:r w:rsidR="009B5687" w:rsidRPr="002E6760">
        <w:rPr>
          <w:rFonts w:ascii="Times New Roman" w:hAnsi="Times New Roman" w:cs="Times New Roman"/>
          <w:sz w:val="28"/>
          <w:szCs w:val="28"/>
        </w:rPr>
        <w:t>медійного</w:t>
      </w:r>
      <w:proofErr w:type="spellEnd"/>
      <w:r w:rsidR="009B5687" w:rsidRPr="002E6760">
        <w:rPr>
          <w:rFonts w:ascii="Times New Roman" w:hAnsi="Times New Roman" w:cs="Times New Roman"/>
          <w:sz w:val="28"/>
          <w:szCs w:val="28"/>
        </w:rPr>
        <w:t xml:space="preserve"> продукту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своєї точки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зору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. Тобто, це </w:t>
      </w:r>
      <w:r w:rsidR="00863255" w:rsidRPr="002E6760">
        <w:rPr>
          <w:rFonts w:ascii="Times New Roman" w:hAnsi="Times New Roman" w:cs="Times New Roman"/>
          <w:sz w:val="28"/>
          <w:szCs w:val="28"/>
          <w:lang w:val="uk-UA"/>
        </w:rPr>
        <w:t>–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уміння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формулювати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медійну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потребу,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розуміти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що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важливо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. А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уміння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інтерпретувати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медіатексти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робити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відповідні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зрозуміло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формулювати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смислові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медійног</w:t>
      </w:r>
      <w:r w:rsidR="00C57EAB" w:rsidRPr="002E676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C57EA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EAB" w:rsidRPr="002E6760">
        <w:rPr>
          <w:rFonts w:ascii="Times New Roman" w:hAnsi="Times New Roman" w:cs="Times New Roman"/>
          <w:sz w:val="28"/>
          <w:szCs w:val="28"/>
        </w:rPr>
        <w:t>пошуку</w:t>
      </w:r>
      <w:proofErr w:type="spellEnd"/>
      <w:r w:rsidR="00C57EAB" w:rsidRPr="002E67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Медіаграмотність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виступає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результатом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неперервного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медіаосвітнього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медіавиховного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процесу в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дошкільні</w:t>
      </w:r>
      <w:r w:rsidR="00F71B57" w:rsidRPr="002E6760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F71B57" w:rsidRPr="002E6760">
        <w:rPr>
          <w:rFonts w:ascii="Times New Roman" w:hAnsi="Times New Roman" w:cs="Times New Roman"/>
          <w:sz w:val="28"/>
          <w:szCs w:val="28"/>
        </w:rPr>
        <w:t xml:space="preserve"> освіті</w:t>
      </w:r>
      <w:r w:rsidRPr="002E67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</w:t>
      </w:r>
      <w:r w:rsidR="00C57EAB" w:rsidRPr="002E6760">
        <w:rPr>
          <w:rFonts w:ascii="Times New Roman" w:hAnsi="Times New Roman" w:cs="Times New Roman"/>
          <w:sz w:val="28"/>
          <w:szCs w:val="28"/>
        </w:rPr>
        <w:t>акомпетентність</w:t>
      </w:r>
      <w:proofErr w:type="spellEnd"/>
      <w:r w:rsidR="00C57EAB" w:rsidRPr="002E6760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C57EAB" w:rsidRPr="002E6760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="00C57EA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EAB" w:rsidRPr="002E6760">
        <w:rPr>
          <w:rFonts w:ascii="Times New Roman" w:hAnsi="Times New Roman" w:cs="Times New Roman"/>
          <w:sz w:val="28"/>
          <w:szCs w:val="28"/>
        </w:rPr>
        <w:t>дошкільн</w:t>
      </w:r>
      <w:r w:rsidRPr="002E676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проявляється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умінні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розуміти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сюжет,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розрізняти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виразні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медіатекстів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обґрунтовувати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своє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вибору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й оцінки якості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медійної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, яку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споживає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медіатворчість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медіаосвітні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ігри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провідні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ді</w:t>
      </w:r>
      <w:r w:rsidR="00E451EB" w:rsidRPr="002E6760">
        <w:rPr>
          <w:rFonts w:ascii="Times New Roman" w:hAnsi="Times New Roman" w:cs="Times New Roman"/>
          <w:sz w:val="28"/>
          <w:szCs w:val="28"/>
        </w:rPr>
        <w:t xml:space="preserve">яльності для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EB" w:rsidRPr="002E6760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="005F4869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869" w:rsidRPr="002E6760">
        <w:rPr>
          <w:rFonts w:ascii="Times New Roman" w:hAnsi="Times New Roman" w:cs="Times New Roman"/>
          <w:sz w:val="28"/>
          <w:szCs w:val="28"/>
        </w:rPr>
        <w:t>[</w:t>
      </w:r>
      <w:r w:rsidR="00676DB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2E6760">
        <w:rPr>
          <w:rFonts w:ascii="Times New Roman" w:hAnsi="Times New Roman" w:cs="Times New Roman"/>
          <w:sz w:val="28"/>
          <w:szCs w:val="28"/>
        </w:rPr>
        <w:t>].</w:t>
      </w:r>
    </w:p>
    <w:p w:rsidR="00D318A1" w:rsidRPr="002E6760" w:rsidRDefault="00262351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Важливо </w:t>
      </w:r>
      <w:proofErr w:type="spellStart"/>
      <w:r w:rsidRPr="002E676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E451EB" w:rsidRPr="002E6760">
        <w:rPr>
          <w:rFonts w:ascii="Times New Roman" w:hAnsi="Times New Roman" w:cs="Times New Roman"/>
          <w:sz w:val="28"/>
          <w:szCs w:val="28"/>
          <w:lang w:val="uk-UA"/>
        </w:rPr>
        <w:t>раховувути</w:t>
      </w:r>
      <w:proofErr w:type="spellEnd"/>
      <w:r w:rsidR="00E451EB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те, </w:t>
      </w:r>
      <w:r w:rsidR="00C57EAB" w:rsidRPr="002E6760">
        <w:rPr>
          <w:rFonts w:ascii="Times New Roman" w:hAnsi="Times New Roman" w:cs="Times New Roman"/>
          <w:sz w:val="28"/>
          <w:szCs w:val="28"/>
          <w:lang w:val="uk-UA"/>
        </w:rPr>
        <w:t>що у</w:t>
      </w:r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сучасному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суспільстві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більшу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людина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отримує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за допомогою як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традиційних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друкованих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видань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радіо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кіно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телебачення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), так і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новітніх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комп’ютерно-опосередкованого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інтернету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мобільної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телефонії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масової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комунікації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розвитку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інформаційно-комунікаційних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Стрімкий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розви</w:t>
      </w:r>
      <w:r w:rsidR="00AB56B0" w:rsidRPr="002E6760">
        <w:rPr>
          <w:rFonts w:ascii="Times New Roman" w:hAnsi="Times New Roman" w:cs="Times New Roman"/>
          <w:sz w:val="28"/>
          <w:szCs w:val="28"/>
        </w:rPr>
        <w:t xml:space="preserve">ток </w:t>
      </w:r>
      <w:proofErr w:type="spellStart"/>
      <w:r w:rsidR="00AB56B0" w:rsidRPr="002E6760">
        <w:rPr>
          <w:rFonts w:ascii="Times New Roman" w:hAnsi="Times New Roman" w:cs="Times New Roman"/>
          <w:sz w:val="28"/>
          <w:szCs w:val="28"/>
        </w:rPr>
        <w:t>останніх</w:t>
      </w:r>
      <w:proofErr w:type="spellEnd"/>
      <w:r w:rsidR="00AB56B0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56B0" w:rsidRPr="002E6760">
        <w:rPr>
          <w:rFonts w:ascii="Times New Roman" w:hAnsi="Times New Roman" w:cs="Times New Roman"/>
          <w:sz w:val="28"/>
          <w:szCs w:val="28"/>
        </w:rPr>
        <w:t>потребує</w:t>
      </w:r>
      <w:proofErr w:type="spellEnd"/>
      <w:r w:rsidR="00AB56B0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підготування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педагогів,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вмілого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, а головне,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безпечного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ними.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Адже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епоху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інтернету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, коли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всього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здаються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доступними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важко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контролювати</w:t>
      </w:r>
      <w:proofErr w:type="spellEnd"/>
      <w:r w:rsidR="00A75E37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E37" w:rsidRPr="002E6760">
        <w:rPr>
          <w:rFonts w:ascii="Times New Roman" w:hAnsi="Times New Roman" w:cs="Times New Roman"/>
          <w:sz w:val="28"/>
          <w:szCs w:val="28"/>
        </w:rPr>
        <w:t>по</w:t>
      </w:r>
      <w:r w:rsidR="00F71B57" w:rsidRPr="002E6760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="00F71B57" w:rsidRPr="002E6760">
        <w:rPr>
          <w:rFonts w:ascii="Times New Roman" w:hAnsi="Times New Roman" w:cs="Times New Roman"/>
          <w:sz w:val="28"/>
          <w:szCs w:val="28"/>
        </w:rPr>
        <w:t xml:space="preserve"> надходження </w:t>
      </w:r>
      <w:proofErr w:type="spellStart"/>
      <w:r w:rsidR="00F71B57" w:rsidRPr="002E6760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="00676DBE">
        <w:rPr>
          <w:rFonts w:ascii="Times New Roman" w:hAnsi="Times New Roman" w:cs="Times New Roman"/>
          <w:sz w:val="28"/>
          <w:szCs w:val="28"/>
          <w:lang w:val="uk-UA"/>
        </w:rPr>
        <w:t xml:space="preserve"> [3</w:t>
      </w:r>
      <w:r w:rsidR="004A4D1B" w:rsidRPr="002E6760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75E37" w:rsidRPr="002E67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6E7C" w:rsidRPr="002E6760" w:rsidRDefault="006D3454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едіасередовище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невід’ємним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фактором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дитину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в</w:t>
      </w:r>
      <w:r w:rsidR="00255DB4" w:rsidRPr="002E6760">
        <w:rPr>
          <w:rFonts w:ascii="Times New Roman" w:hAnsi="Times New Roman" w:cs="Times New Roman"/>
          <w:sz w:val="28"/>
          <w:szCs w:val="28"/>
        </w:rPr>
        <w:t>іку</w:t>
      </w:r>
      <w:proofErr w:type="spellEnd"/>
      <w:r w:rsidR="00255DB4" w:rsidRPr="002E6760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="00255DB4" w:rsidRPr="002E6760">
        <w:rPr>
          <w:rFonts w:ascii="Times New Roman" w:hAnsi="Times New Roman" w:cs="Times New Roman"/>
          <w:sz w:val="28"/>
          <w:szCs w:val="28"/>
        </w:rPr>
        <w:t>оволодіння</w:t>
      </w:r>
      <w:proofErr w:type="spellEnd"/>
      <w:r w:rsidR="00255DB4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5DB4" w:rsidRPr="002E6760">
        <w:rPr>
          <w:rFonts w:ascii="Times New Roman" w:hAnsi="Times New Roman" w:cs="Times New Roman"/>
          <w:sz w:val="28"/>
          <w:szCs w:val="28"/>
        </w:rPr>
        <w:t>дошкільником</w:t>
      </w:r>
      <w:proofErr w:type="spellEnd"/>
      <w:r w:rsidR="00255DB4" w:rsidRPr="002E6760">
        <w:rPr>
          <w:rFonts w:ascii="Times New Roman" w:hAnsi="Times New Roman" w:cs="Times New Roman"/>
          <w:sz w:val="28"/>
          <w:szCs w:val="28"/>
        </w:rPr>
        <w:t xml:space="preserve"> </w:t>
      </w:r>
      <w:r w:rsidR="00255DB4" w:rsidRPr="002E6760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мінням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lastRenderedPageBreak/>
        <w:t>пізнавальний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соціокультурний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потенціал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медіа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величезне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значення.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з форм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медіасередовища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на розвиток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перенесення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відображення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оточуючий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унаочнення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в доступному для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форматі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сприйняття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дитиною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значною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мірою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залежить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від того, як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подають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медіа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Медіа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надають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різнобічну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практичні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наочні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зразки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певного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стилю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і діяльності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формують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життєві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цінності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Тож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особливим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аспектом формування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медіаграмотної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особистості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стає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медіаосвіта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>.</w:t>
      </w:r>
    </w:p>
    <w:p w:rsidR="002E3243" w:rsidRPr="002E6760" w:rsidRDefault="00FA6DA6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6760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Законі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України «Про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дошкільну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освіту»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до змісту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освіти та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реалізації є формування основ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соціальної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адаптації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життєвої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компетентності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; розвиток потреби в реалізації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власних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творчих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здібностей</w:t>
      </w:r>
      <w:proofErr w:type="spellEnd"/>
      <w:r w:rsidR="004A4D1B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6DBE">
        <w:rPr>
          <w:rFonts w:ascii="Times New Roman" w:hAnsi="Times New Roman" w:cs="Times New Roman"/>
          <w:sz w:val="28"/>
          <w:szCs w:val="28"/>
          <w:lang w:val="uk-UA"/>
        </w:rPr>
        <w:t>[2</w:t>
      </w:r>
      <w:r w:rsidR="004A4D1B" w:rsidRPr="002E6760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35EE" w:rsidRPr="002E6760" w:rsidRDefault="00CE35EE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Дошкільна </w:t>
      </w:r>
      <w:proofErr w:type="spellStart"/>
      <w:r w:rsidRPr="002E6760">
        <w:rPr>
          <w:rFonts w:ascii="Times New Roman" w:hAnsi="Times New Roman" w:cs="Times New Roman"/>
          <w:sz w:val="28"/>
          <w:szCs w:val="28"/>
          <w:lang w:val="uk-UA"/>
        </w:rPr>
        <w:t>медіаосвіта</w:t>
      </w:r>
      <w:proofErr w:type="spellEnd"/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базується на реалізації різноманітних творчих завдань, спрямованих на розвиток вмінь аналізувати, «декодувати» </w:t>
      </w:r>
      <w:proofErr w:type="spellStart"/>
      <w:r w:rsidRPr="002E6760">
        <w:rPr>
          <w:rFonts w:ascii="Times New Roman" w:hAnsi="Times New Roman" w:cs="Times New Roman"/>
          <w:sz w:val="28"/>
          <w:szCs w:val="28"/>
          <w:lang w:val="uk-UA"/>
        </w:rPr>
        <w:t>медіатексти</w:t>
      </w:r>
      <w:proofErr w:type="spellEnd"/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D3454" w:rsidRPr="002E6760" w:rsidRDefault="006D3454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Звертаємо увагу, що використання </w:t>
      </w:r>
      <w:proofErr w:type="spellStart"/>
      <w:r w:rsidRPr="002E6760">
        <w:rPr>
          <w:rFonts w:ascii="Times New Roman" w:hAnsi="Times New Roman" w:cs="Times New Roman"/>
          <w:sz w:val="28"/>
          <w:szCs w:val="28"/>
          <w:lang w:val="uk-UA"/>
        </w:rPr>
        <w:t>медіаосвітніх</w:t>
      </w:r>
      <w:proofErr w:type="spellEnd"/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технологій сприяє формуванню нових видів діяльності, реалізації компетентнісного підходу, індивідуалізації процесу навчання, формуванню комунікативної культури, критичного мислення та навичок дослідницької діяльності.</w:t>
      </w:r>
    </w:p>
    <w:p w:rsidR="0009352D" w:rsidRPr="002E6760" w:rsidRDefault="0009352D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Зважаючи на те, що </w:t>
      </w:r>
      <w:proofErr w:type="spellStart"/>
      <w:r w:rsidRPr="002E6760">
        <w:rPr>
          <w:rFonts w:ascii="Times New Roman" w:hAnsi="Times New Roman" w:cs="Times New Roman"/>
          <w:sz w:val="28"/>
          <w:szCs w:val="28"/>
          <w:lang w:val="uk-UA"/>
        </w:rPr>
        <w:t>медіаграмотність</w:t>
      </w:r>
      <w:proofErr w:type="spellEnd"/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виступає як значуща якість особистості дитини дошкільного віку, актуальною є проблема розвитку комунікативної культури особистості засобами </w:t>
      </w:r>
      <w:proofErr w:type="spellStart"/>
      <w:r w:rsidRPr="002E6760">
        <w:rPr>
          <w:rFonts w:ascii="Times New Roman" w:hAnsi="Times New Roman" w:cs="Times New Roman"/>
          <w:sz w:val="28"/>
          <w:szCs w:val="28"/>
          <w:lang w:val="uk-UA"/>
        </w:rPr>
        <w:t>медіаосвітньої</w:t>
      </w:r>
      <w:proofErr w:type="spellEnd"/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діяльності, уміння володіти рідною мовою. Ця проблема є однією з пріоритетних у педагогіці, оскільки прогрес суспільства – це шлях постійної творчості, подолання стереотипів, вироблення нових, нестандартних, несподіваних ідей, оригінальних підходів і шляхів до їх втілення.</w:t>
      </w:r>
    </w:p>
    <w:p w:rsidR="00CE35EE" w:rsidRPr="002E6760" w:rsidRDefault="00BD5906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>Наголошуємо</w:t>
      </w:r>
      <w:r w:rsidR="00926E7C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, що методика дошкільної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  <w:lang w:val="uk-UA"/>
        </w:rPr>
        <w:t>медіаосвіти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8C5A63" w:rsidRPr="002E6760">
        <w:rPr>
          <w:rFonts w:ascii="Times New Roman" w:hAnsi="Times New Roman" w:cs="Times New Roman"/>
          <w:sz w:val="28"/>
          <w:szCs w:val="28"/>
          <w:lang w:val="uk-UA"/>
        </w:rPr>
        <w:t>нтегрується</w:t>
      </w:r>
      <w:r w:rsidR="00AB56B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в різні освітні напрями</w:t>
      </w:r>
      <w:r w:rsidR="00926E7C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Базово</w:t>
      </w:r>
      <w:r w:rsidR="008C5A63" w:rsidRPr="002E6760">
        <w:rPr>
          <w:rFonts w:ascii="Times New Roman" w:hAnsi="Times New Roman" w:cs="Times New Roman"/>
          <w:sz w:val="28"/>
          <w:szCs w:val="28"/>
          <w:lang w:val="uk-UA"/>
        </w:rPr>
        <w:t>го компонента дошкільної освіти.</w:t>
      </w:r>
      <w:r w:rsidR="008C5A63" w:rsidRPr="002E6760">
        <w:rPr>
          <w:sz w:val="28"/>
          <w:szCs w:val="28"/>
          <w:lang w:val="uk-UA"/>
        </w:rPr>
        <w:t xml:space="preserve"> </w:t>
      </w:r>
      <w:proofErr w:type="gramStart"/>
      <w:r w:rsidR="008C5A63" w:rsidRPr="002E6760">
        <w:rPr>
          <w:rFonts w:ascii="Times New Roman" w:hAnsi="Times New Roman" w:cs="Times New Roman"/>
          <w:sz w:val="28"/>
          <w:szCs w:val="28"/>
        </w:rPr>
        <w:t>У межах</w:t>
      </w:r>
      <w:proofErr w:type="gram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медіаосвіти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поєднуються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 акценти на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творче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сприймання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медіа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 і розвиток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здатності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створювати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власну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медіапродукцію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мінікнижка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відеокнига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, журнал, газета, реклама у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 плакату,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афіша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, телерепортаж,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медіапрезентація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діафільм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8C5A63" w:rsidRPr="002E6760">
        <w:rPr>
          <w:rFonts w:ascii="Times New Roman" w:hAnsi="Times New Roman" w:cs="Times New Roman"/>
          <w:sz w:val="28"/>
          <w:szCs w:val="28"/>
        </w:rPr>
        <w:t>озвучуванням</w:t>
      </w:r>
      <w:proofErr w:type="spellEnd"/>
      <w:r w:rsidR="008C5A63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відео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коротке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кіно</w:t>
      </w:r>
      <w:proofErr w:type="spellEnd"/>
      <w:r w:rsidR="00926E7C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6E7C" w:rsidRPr="002E6760">
        <w:rPr>
          <w:rFonts w:ascii="Times New Roman" w:hAnsi="Times New Roman" w:cs="Times New Roman"/>
          <w:sz w:val="28"/>
          <w:szCs w:val="28"/>
        </w:rPr>
        <w:t>мультфіл</w:t>
      </w:r>
      <w:r w:rsidR="00CE35EE" w:rsidRPr="002E6760">
        <w:rPr>
          <w:rFonts w:ascii="Times New Roman" w:hAnsi="Times New Roman" w:cs="Times New Roman"/>
          <w:sz w:val="28"/>
          <w:szCs w:val="28"/>
        </w:rPr>
        <w:t>ьм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рекламний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відеоролик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). Створення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медіапродукту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подальшого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E35EE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сприяє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формуванню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</w:rPr>
        <w:t>продуктивної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</w:rPr>
        <w:t xml:space="preserve"> мотив</w:t>
      </w:r>
      <w:r w:rsidR="007B3B36" w:rsidRPr="002E6760">
        <w:rPr>
          <w:rFonts w:ascii="Times New Roman" w:hAnsi="Times New Roman" w:cs="Times New Roman"/>
          <w:sz w:val="28"/>
          <w:szCs w:val="28"/>
        </w:rPr>
        <w:t xml:space="preserve">ації </w:t>
      </w:r>
      <w:proofErr w:type="spellStart"/>
      <w:r w:rsidR="007B3B36" w:rsidRPr="002E6760">
        <w:rPr>
          <w:rFonts w:ascii="Times New Roman" w:hAnsi="Times New Roman" w:cs="Times New Roman"/>
          <w:sz w:val="28"/>
          <w:szCs w:val="28"/>
        </w:rPr>
        <w:t>медіаосвітнього</w:t>
      </w:r>
      <w:proofErr w:type="spellEnd"/>
      <w:r w:rsidR="007B3B36" w:rsidRPr="002E6760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CE35EE" w:rsidRPr="002E6760">
        <w:rPr>
          <w:rFonts w:ascii="Times New Roman" w:hAnsi="Times New Roman" w:cs="Times New Roman"/>
          <w:sz w:val="28"/>
          <w:szCs w:val="28"/>
        </w:rPr>
        <w:t>.</w:t>
      </w:r>
      <w:r w:rsidR="00CE35EE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C1387E" w:rsidRPr="002E6760" w:rsidRDefault="00AB56B0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>Рекомендуємо організацію освітньої діяльності</w:t>
      </w:r>
      <w:r w:rsidR="006079A1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в закладі дошкільної освіти</w:t>
      </w:r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щодо ознайомлення з дошкільною </w:t>
      </w:r>
      <w:proofErr w:type="spellStart"/>
      <w:r w:rsidRPr="002E6760">
        <w:rPr>
          <w:rFonts w:ascii="Times New Roman" w:hAnsi="Times New Roman" w:cs="Times New Roman"/>
          <w:sz w:val="28"/>
          <w:szCs w:val="28"/>
          <w:lang w:val="uk-UA"/>
        </w:rPr>
        <w:t>медіаосвітою</w:t>
      </w:r>
      <w:proofErr w:type="spellEnd"/>
      <w:r w:rsidR="00B6357A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E6760">
        <w:rPr>
          <w:rFonts w:ascii="Times New Roman" w:hAnsi="Times New Roman" w:cs="Times New Roman"/>
          <w:sz w:val="28"/>
          <w:szCs w:val="28"/>
          <w:lang w:val="uk-UA"/>
        </w:rPr>
        <w:t>здійснювати за парціальними</w:t>
      </w:r>
      <w:r w:rsidR="00B6357A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програми</w:t>
      </w:r>
      <w:r w:rsidRPr="002E6760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77861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6079A1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Казки і фарби: парціальна програма розвитку творчих здібностей дітей 4-6 років на заняттях із малювання з використанням елементів </w:t>
      </w:r>
      <w:proofErr w:type="spellStart"/>
      <w:r w:rsidR="006079A1" w:rsidRPr="002E6760">
        <w:rPr>
          <w:rFonts w:ascii="Times New Roman" w:hAnsi="Times New Roman" w:cs="Times New Roman"/>
          <w:sz w:val="28"/>
          <w:szCs w:val="28"/>
          <w:lang w:val="uk-UA"/>
        </w:rPr>
        <w:t>медіаосвіти</w:t>
      </w:r>
      <w:proofErr w:type="spellEnd"/>
      <w:r w:rsidR="00A77861" w:rsidRPr="002E6760">
        <w:rPr>
          <w:rFonts w:ascii="Times New Roman" w:hAnsi="Times New Roman" w:cs="Times New Roman"/>
          <w:sz w:val="28"/>
          <w:szCs w:val="28"/>
          <w:lang w:val="uk-UA"/>
        </w:rPr>
        <w:t>»; «</w:t>
      </w:r>
      <w:proofErr w:type="spellStart"/>
      <w:r w:rsidR="00A77861" w:rsidRPr="002E6760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CE35EE" w:rsidRPr="002E6760">
        <w:rPr>
          <w:rFonts w:ascii="Times New Roman" w:hAnsi="Times New Roman" w:cs="Times New Roman"/>
          <w:sz w:val="28"/>
          <w:szCs w:val="28"/>
          <w:lang w:val="uk-UA"/>
        </w:rPr>
        <w:t>едіасвіт</w:t>
      </w:r>
      <w:proofErr w:type="spellEnd"/>
      <w:r w:rsidR="00CE35EE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для дошкільнят</w:t>
      </w:r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>: парціальна програма для дітей старшого дошкільного вік</w:t>
      </w:r>
      <w:r w:rsidR="00A77861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у»; </w:t>
      </w:r>
      <w:r w:rsidR="008B5C8B" w:rsidRPr="002E6760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CE35EE" w:rsidRPr="002E6760">
        <w:rPr>
          <w:rFonts w:ascii="Times New Roman" w:hAnsi="Times New Roman" w:cs="Times New Roman"/>
          <w:sz w:val="28"/>
          <w:szCs w:val="28"/>
          <w:lang w:val="uk-UA"/>
        </w:rPr>
        <w:t>Медіадошкільник</w:t>
      </w:r>
      <w:proofErr w:type="spellEnd"/>
      <w:r w:rsidR="008B5C8B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: парціальна програма з </w:t>
      </w:r>
      <w:proofErr w:type="spellStart"/>
      <w:r w:rsidR="008B5C8B" w:rsidRPr="002E6760">
        <w:rPr>
          <w:rFonts w:ascii="Times New Roman" w:hAnsi="Times New Roman" w:cs="Times New Roman"/>
          <w:sz w:val="28"/>
          <w:szCs w:val="28"/>
          <w:lang w:val="uk-UA"/>
        </w:rPr>
        <w:t>медіаосвітньої</w:t>
      </w:r>
      <w:proofErr w:type="spellEnd"/>
      <w:r w:rsidR="008B5C8B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 для дітей старшого дошкільного віку (6-й рік життя)».</w:t>
      </w:r>
    </w:p>
    <w:p w:rsidR="00F3638D" w:rsidRPr="002E6760" w:rsidRDefault="00FA6DA6" w:rsidP="00C23F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Чинні освітні програми </w:t>
      </w:r>
      <w:r w:rsidR="00F3638D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proofErr w:type="spellStart"/>
      <w:r w:rsidR="00F3638D" w:rsidRPr="002E6760">
        <w:rPr>
          <w:rFonts w:ascii="Times New Roman" w:hAnsi="Times New Roman" w:cs="Times New Roman"/>
          <w:sz w:val="28"/>
          <w:szCs w:val="28"/>
          <w:lang w:val="uk-UA"/>
        </w:rPr>
        <w:t>медіаосвіти</w:t>
      </w:r>
      <w:proofErr w:type="spellEnd"/>
      <w:r w:rsidR="00F3638D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відповідають вимогам Базового компоненту дошкільної освіти це – засвідчує, що дошкільна освіта перебудовується в напрямі компетентнісного підходу до цілісного і загального </w:t>
      </w:r>
      <w:r w:rsidR="00F3638D" w:rsidRPr="002E676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розвитку дитини, підкреслює можливість закладання в дошкільному віці підвалин успішного майбутнього життя </w:t>
      </w:r>
      <w:r w:rsidRPr="002E6760">
        <w:rPr>
          <w:rFonts w:ascii="Times New Roman" w:hAnsi="Times New Roman" w:cs="Times New Roman"/>
          <w:sz w:val="28"/>
          <w:szCs w:val="28"/>
          <w:lang w:val="uk-UA"/>
        </w:rPr>
        <w:t>для дітей дошкільного віку</w:t>
      </w:r>
      <w:r w:rsidR="00F3638D" w:rsidRPr="002E6760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передбачають стратегію розвитку комунікативної культури дошкільників,</w:t>
      </w:r>
      <w:r w:rsidR="00F3638D" w:rsidRPr="002E6760">
        <w:rPr>
          <w:sz w:val="28"/>
          <w:szCs w:val="28"/>
          <w:lang w:val="uk-UA"/>
        </w:rPr>
        <w:t xml:space="preserve"> </w:t>
      </w:r>
      <w:proofErr w:type="spellStart"/>
      <w:r w:rsidR="00F3638D" w:rsidRPr="002E6760">
        <w:rPr>
          <w:rFonts w:ascii="Times New Roman" w:hAnsi="Times New Roman" w:cs="Times New Roman"/>
          <w:sz w:val="28"/>
          <w:szCs w:val="28"/>
          <w:lang w:val="uk-UA"/>
        </w:rPr>
        <w:t>медіакультури</w:t>
      </w:r>
      <w:proofErr w:type="spellEnd"/>
      <w:r w:rsidR="00F3638D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(важливої складової особистісного зростання дитини), </w:t>
      </w:r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що є однією з найактуальніших для сучасної педагогічної науки і практики дошкільного виховання. </w:t>
      </w:r>
    </w:p>
    <w:p w:rsidR="00015928" w:rsidRPr="00C23F48" w:rsidRDefault="00420575" w:rsidP="00C23F4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E6760">
        <w:rPr>
          <w:rFonts w:ascii="Times New Roman" w:hAnsi="Times New Roman" w:cs="Times New Roman"/>
          <w:sz w:val="28"/>
          <w:szCs w:val="28"/>
        </w:rPr>
        <w:t>Списо</w:t>
      </w:r>
      <w:r w:rsidR="002E6760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2E6760">
        <w:rPr>
          <w:rFonts w:ascii="Times New Roman" w:hAnsi="Times New Roman" w:cs="Times New Roman"/>
          <w:sz w:val="28"/>
          <w:szCs w:val="28"/>
        </w:rPr>
        <w:t>використаних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</w:p>
    <w:p w:rsidR="00015928" w:rsidRPr="002E6760" w:rsidRDefault="00A83D1C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Медіаграмотність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і критичне мислення в закладі дошкільної освіти. Навчально-методичний посібник. За редакцією О.В. 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Волошенко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, В.Ф. Іванова, 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Г.А.Дегтярьова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Київ:АУП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, ЦВП, 2020.– 79с.</w:t>
      </w:r>
    </w:p>
    <w:p w:rsidR="00015928" w:rsidRPr="002E6760" w:rsidRDefault="00A83D1C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. Наказ Міністерства освіти і науки України від 12.01.2021 № 33 «Про затвердження Базового компонента дошкільної освіти (державного стандарту дошкільної освіти) нова редакція». </w:t>
      </w:r>
      <w:r w:rsidR="00015928" w:rsidRPr="002E6760">
        <w:rPr>
          <w:rFonts w:ascii="Times New Roman" w:hAnsi="Times New Roman" w:cs="Times New Roman"/>
          <w:sz w:val="28"/>
          <w:szCs w:val="28"/>
        </w:rPr>
        <w:t>URL</w:t>
      </w:r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ttps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://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mon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gov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ua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ua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npa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zatverdzhennya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bazovogo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komponenta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doshkilnoyi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015928" w:rsidRPr="002E6760">
        <w:rPr>
          <w:rFonts w:ascii="Times New Roman" w:hAnsi="Times New Roman" w:cs="Times New Roman"/>
          <w:sz w:val="28"/>
          <w:szCs w:val="28"/>
        </w:rPr>
        <w:t>osviti</w:t>
      </w:r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derzhavnogo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standartu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doshkilnoyi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015928" w:rsidRPr="002E6760">
        <w:rPr>
          <w:rFonts w:ascii="Times New Roman" w:hAnsi="Times New Roman" w:cs="Times New Roman"/>
          <w:sz w:val="28"/>
          <w:szCs w:val="28"/>
        </w:rPr>
        <w:t>osviti</w:t>
      </w:r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nova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015928" w:rsidRPr="002E6760">
        <w:rPr>
          <w:rFonts w:ascii="Times New Roman" w:hAnsi="Times New Roman" w:cs="Times New Roman"/>
          <w:sz w:val="28"/>
          <w:szCs w:val="28"/>
        </w:rPr>
        <w:t>redakciya</w:t>
      </w:r>
      <w:proofErr w:type="spellEnd"/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83D1C" w:rsidRPr="00C23F48" w:rsidRDefault="00A83D1C" w:rsidP="00C23F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>Soft</w:t>
      </w:r>
      <w:proofErr w:type="spellEnd"/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>skills</w:t>
      </w:r>
      <w:proofErr w:type="spellEnd"/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для розвитку дитини: емоційний інтелект, комунікація та </w:t>
      </w:r>
      <w:proofErr w:type="spellStart"/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>медіаграмотність</w:t>
      </w:r>
      <w:proofErr w:type="spellEnd"/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>Медіаальбом</w:t>
      </w:r>
      <w:proofErr w:type="spellEnd"/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для наймолодших / Ю.М. Зоря, </w:t>
      </w:r>
      <w:r w:rsidR="00A77861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>Н. М. Степанова</w:t>
      </w:r>
      <w:r w:rsidR="00A77861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/ За редакцією О. В. </w:t>
      </w:r>
      <w:proofErr w:type="spellStart"/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>Волошенюк</w:t>
      </w:r>
      <w:proofErr w:type="spellEnd"/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>Ілюст</w:t>
      </w:r>
      <w:proofErr w:type="spellEnd"/>
      <w:r w:rsidR="00C1387E" w:rsidRPr="002E6760">
        <w:rPr>
          <w:rFonts w:ascii="Times New Roman" w:hAnsi="Times New Roman" w:cs="Times New Roman"/>
          <w:sz w:val="28"/>
          <w:szCs w:val="28"/>
          <w:lang w:val="uk-UA"/>
        </w:rPr>
        <w:t>. А. О. Павленко – Київ: Академія української преси, Центр вільної преси, 2021. – 42 с.</w:t>
      </w:r>
    </w:p>
    <w:p w:rsidR="00C23F48" w:rsidRPr="002E6760" w:rsidRDefault="002E6760" w:rsidP="00C23F4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рекомендованих</w:t>
      </w:r>
      <w:proofErr w:type="spellEnd"/>
      <w:r w:rsidRPr="002E67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760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</w:p>
    <w:p w:rsidR="002E6760" w:rsidRPr="002E6760" w:rsidRDefault="002E6760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1. Казки і фарби: парціальна програма розвитку творчих здібностей дітей 4-6 років на заняттях із малювання з використанням елементів </w:t>
      </w:r>
      <w:proofErr w:type="spellStart"/>
      <w:r w:rsidRPr="002E6760">
        <w:rPr>
          <w:rFonts w:ascii="Times New Roman" w:hAnsi="Times New Roman" w:cs="Times New Roman"/>
          <w:sz w:val="28"/>
          <w:szCs w:val="28"/>
          <w:lang w:val="uk-UA"/>
        </w:rPr>
        <w:t>медіаосвіти</w:t>
      </w:r>
      <w:proofErr w:type="spellEnd"/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/ Т.М. Чашка; за заг. ред. О.В. </w:t>
      </w:r>
      <w:proofErr w:type="spellStart"/>
      <w:r w:rsidRPr="002E6760">
        <w:rPr>
          <w:rFonts w:ascii="Times New Roman" w:hAnsi="Times New Roman" w:cs="Times New Roman"/>
          <w:sz w:val="28"/>
          <w:szCs w:val="28"/>
          <w:lang w:val="uk-UA"/>
        </w:rPr>
        <w:t>Волошенюк</w:t>
      </w:r>
      <w:proofErr w:type="spellEnd"/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, Г.А. </w:t>
      </w:r>
      <w:proofErr w:type="spellStart"/>
      <w:r w:rsidRPr="002E6760">
        <w:rPr>
          <w:rFonts w:ascii="Times New Roman" w:hAnsi="Times New Roman" w:cs="Times New Roman"/>
          <w:sz w:val="28"/>
          <w:szCs w:val="28"/>
          <w:lang w:val="uk-UA"/>
        </w:rPr>
        <w:t>Дегтярьової</w:t>
      </w:r>
      <w:proofErr w:type="spellEnd"/>
      <w:r w:rsidRPr="002E6760">
        <w:rPr>
          <w:rFonts w:ascii="Times New Roman" w:hAnsi="Times New Roman" w:cs="Times New Roman"/>
          <w:sz w:val="28"/>
          <w:szCs w:val="28"/>
          <w:lang w:val="uk-UA"/>
        </w:rPr>
        <w:t>, В.Ф. Іванова. – Київ : Академія української преси, Центр вільної преси, 2018. – 204 с.</w:t>
      </w:r>
    </w:p>
    <w:p w:rsidR="002E6760" w:rsidRPr="002E6760" w:rsidRDefault="00A83D1C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Медіасвіт</w:t>
      </w:r>
      <w:proofErr w:type="spellEnd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для дошкільнят : парціальна програма для дітей старшого дошкільного віку / С. М. </w:t>
      </w:r>
      <w:proofErr w:type="spellStart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Василюк</w:t>
      </w:r>
      <w:proofErr w:type="spellEnd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, О. В. </w:t>
      </w:r>
      <w:proofErr w:type="spellStart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Алєксєйчик</w:t>
      </w:r>
      <w:proofErr w:type="spellEnd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, О. В. Проценко,                            Л. Ю. </w:t>
      </w:r>
      <w:proofErr w:type="spellStart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Абаляєва</w:t>
      </w:r>
      <w:proofErr w:type="spellEnd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, Т. М. Чашка, Л. В. </w:t>
      </w:r>
      <w:proofErr w:type="spellStart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Стєніна</w:t>
      </w:r>
      <w:proofErr w:type="spellEnd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, С. В. </w:t>
      </w:r>
      <w:proofErr w:type="spellStart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Шелкова</w:t>
      </w:r>
      <w:proofErr w:type="spellEnd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; за заг. ред.                   О. В. </w:t>
      </w:r>
      <w:proofErr w:type="spellStart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Волошенюк</w:t>
      </w:r>
      <w:proofErr w:type="spellEnd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, Г. А. </w:t>
      </w:r>
      <w:proofErr w:type="spellStart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Дегтярьової</w:t>
      </w:r>
      <w:proofErr w:type="spellEnd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, В. Ф. Іванова. – Київ: Академія української преси, Центр вільної преси, 2019. – 98 с.</w:t>
      </w:r>
    </w:p>
    <w:p w:rsidR="002E6760" w:rsidRPr="002E6760" w:rsidRDefault="00A83D1C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Медіадошкільник</w:t>
      </w:r>
      <w:proofErr w:type="spellEnd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: парціальна програма з </w:t>
      </w:r>
      <w:proofErr w:type="spellStart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медіаосвітньої</w:t>
      </w:r>
      <w:proofErr w:type="spellEnd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 для дітей старшого дошкільного віку (6-й рік життя) / Г.А. Дегтярьова,                      О.С. Тарасова, А.П. Фоменко; за заг. ред. О.В. </w:t>
      </w:r>
      <w:proofErr w:type="spellStart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Волошенюк</w:t>
      </w:r>
      <w:proofErr w:type="spellEnd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, Г.А. </w:t>
      </w:r>
      <w:proofErr w:type="spellStart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Дегтярьової</w:t>
      </w:r>
      <w:proofErr w:type="spellEnd"/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, В.Ф. Іванова. – Київ : Академія української преси, Центр вільної преси,                        2019. – 118 с.</w:t>
      </w:r>
    </w:p>
    <w:p w:rsidR="002E6760" w:rsidRPr="002E6760" w:rsidRDefault="00A83D1C" w:rsidP="002E67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>. Навчальний календарик розвитку критичного мислення. Робочий зошит для дітей старшого дошкільного віку / Н.М. Степанова  Київ: Академія української преси, Центр вільної преси, 2020. 73 с.</w:t>
      </w:r>
    </w:p>
    <w:p w:rsidR="002E6760" w:rsidRPr="002E6760" w:rsidRDefault="00A83D1C" w:rsidP="002E6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медіаграмотності дітей старшого дошкільного віку: теорія і технологія: монографія / за наук. ред. В.М. Чайки Тернопіль: </w:t>
      </w:r>
      <w:r w:rsidR="00C23F4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2E6760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Ю.В. Осадча, 2019. 188 с.  </w:t>
      </w:r>
    </w:p>
    <w:p w:rsidR="00C109D2" w:rsidRPr="002E6760" w:rsidRDefault="00C109D2" w:rsidP="00C23F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2E3A6A" w:rsidRPr="002E6760" w:rsidRDefault="002E3A6A" w:rsidP="002E6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Методист з дошкільної освіти </w:t>
      </w:r>
    </w:p>
    <w:p w:rsidR="002E3A6A" w:rsidRPr="002E6760" w:rsidRDefault="002E3A6A" w:rsidP="002E6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>навчально-методичного відділу</w:t>
      </w:r>
    </w:p>
    <w:p w:rsidR="002E3A6A" w:rsidRPr="002E6760" w:rsidRDefault="002E3A6A" w:rsidP="002E6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>координації освітньої діяльності</w:t>
      </w:r>
    </w:p>
    <w:p w:rsidR="002E3A6A" w:rsidRPr="002E6760" w:rsidRDefault="002E3A6A" w:rsidP="002E6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та  професійного розвитку </w:t>
      </w:r>
    </w:p>
    <w:p w:rsidR="002E3A6A" w:rsidRPr="002E6760" w:rsidRDefault="002E3A6A" w:rsidP="002E6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6760">
        <w:rPr>
          <w:rFonts w:ascii="Times New Roman" w:hAnsi="Times New Roman" w:cs="Times New Roman"/>
          <w:sz w:val="28"/>
          <w:szCs w:val="28"/>
          <w:lang w:val="uk-UA"/>
        </w:rPr>
        <w:t>Сумського ОІППО</w:t>
      </w:r>
      <w:r w:rsidR="008B5C8B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="00015928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8B5C8B"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2E6760">
        <w:rPr>
          <w:rFonts w:ascii="Times New Roman" w:hAnsi="Times New Roman" w:cs="Times New Roman"/>
          <w:sz w:val="28"/>
          <w:szCs w:val="28"/>
          <w:lang w:val="uk-UA"/>
        </w:rPr>
        <w:t xml:space="preserve">  Л.Б. Міщенко</w:t>
      </w:r>
    </w:p>
    <w:sectPr w:rsidR="002E3A6A" w:rsidRPr="002E6760" w:rsidSect="00C23F4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DA6"/>
    <w:rsid w:val="00015928"/>
    <w:rsid w:val="0009352D"/>
    <w:rsid w:val="000B2C94"/>
    <w:rsid w:val="00133DF2"/>
    <w:rsid w:val="0025325C"/>
    <w:rsid w:val="00255DB4"/>
    <w:rsid w:val="00262351"/>
    <w:rsid w:val="002E3243"/>
    <w:rsid w:val="002E3A6A"/>
    <w:rsid w:val="002E6760"/>
    <w:rsid w:val="003E6D86"/>
    <w:rsid w:val="00420575"/>
    <w:rsid w:val="00446497"/>
    <w:rsid w:val="004A4D1B"/>
    <w:rsid w:val="004F3179"/>
    <w:rsid w:val="005F4869"/>
    <w:rsid w:val="006079A1"/>
    <w:rsid w:val="00676DBE"/>
    <w:rsid w:val="006D3454"/>
    <w:rsid w:val="00716D91"/>
    <w:rsid w:val="00753797"/>
    <w:rsid w:val="007B3B36"/>
    <w:rsid w:val="00863255"/>
    <w:rsid w:val="008B5C8B"/>
    <w:rsid w:val="008C5A63"/>
    <w:rsid w:val="00921FDF"/>
    <w:rsid w:val="00926E7C"/>
    <w:rsid w:val="009B5687"/>
    <w:rsid w:val="00A611B7"/>
    <w:rsid w:val="00A75E37"/>
    <w:rsid w:val="00A77861"/>
    <w:rsid w:val="00A83D1C"/>
    <w:rsid w:val="00AB56B0"/>
    <w:rsid w:val="00B6357A"/>
    <w:rsid w:val="00BD5906"/>
    <w:rsid w:val="00C109D2"/>
    <w:rsid w:val="00C1387E"/>
    <w:rsid w:val="00C23F48"/>
    <w:rsid w:val="00C57EAB"/>
    <w:rsid w:val="00C912FB"/>
    <w:rsid w:val="00CE35EE"/>
    <w:rsid w:val="00D318A1"/>
    <w:rsid w:val="00E11360"/>
    <w:rsid w:val="00E451EB"/>
    <w:rsid w:val="00E71DD0"/>
    <w:rsid w:val="00EC722B"/>
    <w:rsid w:val="00F17EEF"/>
    <w:rsid w:val="00F3638D"/>
    <w:rsid w:val="00F549E9"/>
    <w:rsid w:val="00F71B57"/>
    <w:rsid w:val="00F77324"/>
    <w:rsid w:val="00F80C94"/>
    <w:rsid w:val="00FA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FEAE6"/>
  <w15:chartTrackingRefBased/>
  <w15:docId w15:val="{3794C057-E8D3-492A-BE5E-FD7AC7FD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3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3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Лариса</dc:creator>
  <cp:keywords/>
  <dc:description/>
  <cp:lastModifiedBy>Удовиченко Ірина Віталіївна</cp:lastModifiedBy>
  <cp:revision>46</cp:revision>
  <dcterms:created xsi:type="dcterms:W3CDTF">2021-09-16T11:02:00Z</dcterms:created>
  <dcterms:modified xsi:type="dcterms:W3CDTF">2021-10-22T08:32:00Z</dcterms:modified>
</cp:coreProperties>
</file>