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061" w:rsidRDefault="00570A46" w:rsidP="00423E7A">
      <w:pPr>
        <w:jc w:val="center"/>
        <w:rPr>
          <w:b/>
        </w:rPr>
      </w:pPr>
      <w:r>
        <w:rPr>
          <w:b/>
          <w:noProof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10160</wp:posOffset>
            </wp:positionH>
            <wp:positionV relativeFrom="paragraph">
              <wp:posOffset>-478155</wp:posOffset>
            </wp:positionV>
            <wp:extent cx="1402715" cy="1504950"/>
            <wp:effectExtent l="19050" t="0" r="6985" b="0"/>
            <wp:wrapSquare wrapText="bothSides"/>
            <wp:docPr id="1" name="Рисунок 1" descr="ГЕРБ СОІПП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ОІППО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71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93061" w:rsidRPr="00DF2337">
        <w:rPr>
          <w:b/>
        </w:rPr>
        <w:t>РЕКОМЕНДАЦІЇ</w:t>
      </w:r>
      <w:r w:rsidR="00423E7A" w:rsidRPr="00DF2337">
        <w:rPr>
          <w:b/>
        </w:rPr>
        <w:t xml:space="preserve"> </w:t>
      </w:r>
    </w:p>
    <w:p w:rsidR="00423E7A" w:rsidRPr="00A93061" w:rsidRDefault="00423E7A" w:rsidP="00423E7A">
      <w:pPr>
        <w:jc w:val="center"/>
      </w:pPr>
      <w:r w:rsidRPr="00A93061">
        <w:t xml:space="preserve">учасникам обласного </w:t>
      </w:r>
      <w:r w:rsidR="009C0E34" w:rsidRPr="00A93061">
        <w:t>онлайн-</w:t>
      </w:r>
      <w:r w:rsidRPr="00A93061">
        <w:t xml:space="preserve">семінару </w:t>
      </w:r>
    </w:p>
    <w:p w:rsidR="00405A2A" w:rsidRDefault="00423E7A" w:rsidP="00405A2A">
      <w:pPr>
        <w:jc w:val="center"/>
        <w:rPr>
          <w:b/>
          <w:sz w:val="30"/>
          <w:szCs w:val="30"/>
        </w:rPr>
      </w:pPr>
      <w:r w:rsidRPr="00405A2A">
        <w:rPr>
          <w:b/>
          <w:sz w:val="30"/>
          <w:szCs w:val="30"/>
        </w:rPr>
        <w:t>«</w:t>
      </w:r>
      <w:r w:rsidR="00405A2A" w:rsidRPr="00405A2A">
        <w:rPr>
          <w:b/>
          <w:lang w:val="en-US"/>
        </w:rPr>
        <w:t>STEM</w:t>
      </w:r>
      <w:r w:rsidR="00405A2A" w:rsidRPr="00405A2A">
        <w:rPr>
          <w:b/>
        </w:rPr>
        <w:t>-технології під час вивчення освітньої галузі «Природознавство</w:t>
      </w:r>
      <w:r w:rsidRPr="00405A2A">
        <w:rPr>
          <w:b/>
          <w:sz w:val="30"/>
          <w:szCs w:val="30"/>
        </w:rPr>
        <w:t>»</w:t>
      </w:r>
    </w:p>
    <w:p w:rsidR="00405A2A" w:rsidRDefault="00405A2A" w:rsidP="00405A2A">
      <w:pPr>
        <w:jc w:val="center"/>
        <w:rPr>
          <w:b/>
          <w:sz w:val="30"/>
          <w:szCs w:val="30"/>
        </w:rPr>
      </w:pPr>
    </w:p>
    <w:p w:rsidR="009540ED" w:rsidRPr="009540ED" w:rsidRDefault="009540ED" w:rsidP="009540ED">
      <w:pPr>
        <w:pStyle w:val="a3"/>
        <w:tabs>
          <w:tab w:val="left" w:pos="-567"/>
        </w:tabs>
        <w:ind w:left="0" w:firstLine="709"/>
        <w:jc w:val="both"/>
        <w:rPr>
          <w:color w:val="000000"/>
          <w:szCs w:val="24"/>
        </w:rPr>
      </w:pPr>
      <w:r w:rsidRPr="009540ED">
        <w:rPr>
          <w:color w:val="000000"/>
          <w:szCs w:val="24"/>
        </w:rPr>
        <w:t xml:space="preserve">Посилення ролі STEM-освіти є одним із пріоритетів модернізації освіти, складовою частиною державної політики з підвищення рівня конкурентоспроможності національної економіки та розвитку людського капіталу, одним </w:t>
      </w:r>
      <w:r w:rsidR="008A3985">
        <w:rPr>
          <w:color w:val="000000"/>
          <w:szCs w:val="24"/>
        </w:rPr>
        <w:t>і</w:t>
      </w:r>
      <w:r w:rsidRPr="009540ED">
        <w:rPr>
          <w:color w:val="000000"/>
          <w:szCs w:val="24"/>
        </w:rPr>
        <w:t>з основних факторів інноваційної діяльності у сфері освіти, що відповідає запитам економіки та потребам суспільства.</w:t>
      </w:r>
    </w:p>
    <w:p w:rsidR="009540ED" w:rsidRPr="009540ED" w:rsidRDefault="002C06FA" w:rsidP="009540ED">
      <w:pPr>
        <w:pStyle w:val="a3"/>
        <w:tabs>
          <w:tab w:val="left" w:pos="-567"/>
        </w:tabs>
        <w:ind w:left="0"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STEM-освіта, її технології </w:t>
      </w:r>
      <w:r w:rsidR="009540ED" w:rsidRPr="009540ED">
        <w:rPr>
          <w:color w:val="000000"/>
          <w:szCs w:val="24"/>
        </w:rPr>
        <w:t>спрямован</w:t>
      </w:r>
      <w:r>
        <w:rPr>
          <w:color w:val="000000"/>
          <w:szCs w:val="24"/>
        </w:rPr>
        <w:t>і</w:t>
      </w:r>
      <w:r w:rsidR="009540ED" w:rsidRPr="009540ED">
        <w:rPr>
          <w:color w:val="000000"/>
          <w:szCs w:val="24"/>
        </w:rPr>
        <w:t xml:space="preserve"> на розвиток особистості </w:t>
      </w:r>
      <w:r w:rsidR="00412D23">
        <w:rPr>
          <w:color w:val="000000"/>
          <w:szCs w:val="24"/>
        </w:rPr>
        <w:t>засобами</w:t>
      </w:r>
      <w:r w:rsidR="009540ED" w:rsidRPr="009540ED">
        <w:rPr>
          <w:color w:val="000000"/>
          <w:szCs w:val="24"/>
        </w:rPr>
        <w:t xml:space="preserve"> формування компетентностей, природничо-наукової картини світу, світоглядних позицій і життєвих цінностей з використанням </w:t>
      </w:r>
      <w:proofErr w:type="spellStart"/>
      <w:r w:rsidR="009540ED" w:rsidRPr="009540ED">
        <w:rPr>
          <w:color w:val="000000"/>
          <w:szCs w:val="24"/>
        </w:rPr>
        <w:t>трансдисциплінарного</w:t>
      </w:r>
      <w:proofErr w:type="spellEnd"/>
      <w:r w:rsidR="009540ED" w:rsidRPr="009540ED">
        <w:rPr>
          <w:color w:val="000000"/>
          <w:szCs w:val="24"/>
        </w:rPr>
        <w:t xml:space="preserve"> підходу до навчання, що базується на практичному застосуванні наукових, математичних, технічних та інженерних знань і вмінь для розв</w:t>
      </w:r>
      <w:r w:rsidRPr="002C06FA">
        <w:rPr>
          <w:color w:val="000000"/>
          <w:szCs w:val="24"/>
        </w:rPr>
        <w:t>’</w:t>
      </w:r>
      <w:r w:rsidR="009540ED" w:rsidRPr="009540ED">
        <w:rPr>
          <w:color w:val="000000"/>
          <w:szCs w:val="24"/>
        </w:rPr>
        <w:t>язання практичних проблем для подальшого використання їх у професійній діяльності</w:t>
      </w:r>
      <w:r w:rsidR="008A3985">
        <w:rPr>
          <w:color w:val="000000"/>
          <w:szCs w:val="24"/>
        </w:rPr>
        <w:t xml:space="preserve"> [</w:t>
      </w:r>
      <w:r w:rsidR="008040E0">
        <w:rPr>
          <w:color w:val="000000"/>
          <w:szCs w:val="24"/>
        </w:rPr>
        <w:t>6</w:t>
      </w:r>
      <w:r w:rsidR="008A3985">
        <w:rPr>
          <w:color w:val="000000"/>
          <w:szCs w:val="24"/>
        </w:rPr>
        <w:t>]</w:t>
      </w:r>
      <w:r w:rsidR="009540ED" w:rsidRPr="009540ED">
        <w:rPr>
          <w:color w:val="000000"/>
          <w:szCs w:val="24"/>
        </w:rPr>
        <w:t>.</w:t>
      </w:r>
    </w:p>
    <w:p w:rsidR="009540ED" w:rsidRDefault="00FE4392" w:rsidP="00DF40D8">
      <w:pPr>
        <w:pStyle w:val="a3"/>
        <w:tabs>
          <w:tab w:val="left" w:pos="-567"/>
        </w:tabs>
        <w:ind w:left="0" w:firstLine="709"/>
        <w:jc w:val="both"/>
        <w:rPr>
          <w:color w:val="000000"/>
          <w:szCs w:val="24"/>
        </w:rPr>
      </w:pPr>
      <w:r w:rsidRPr="00FE4392">
        <w:rPr>
          <w:color w:val="000000"/>
          <w:szCs w:val="24"/>
        </w:rPr>
        <w:t xml:space="preserve">З метою запровадження STEM-освіти у закладах загальної середньої </w:t>
      </w:r>
      <w:r w:rsidR="002C06FA">
        <w:rPr>
          <w:color w:val="000000"/>
          <w:szCs w:val="24"/>
        </w:rPr>
        <w:t>освіти</w:t>
      </w:r>
      <w:r w:rsidR="00412D23">
        <w:rPr>
          <w:color w:val="000000"/>
          <w:szCs w:val="24"/>
        </w:rPr>
        <w:t>,</w:t>
      </w:r>
      <w:r w:rsidR="002C06FA">
        <w:rPr>
          <w:color w:val="000000"/>
          <w:szCs w:val="24"/>
        </w:rPr>
        <w:t xml:space="preserve"> </w:t>
      </w:r>
      <w:r w:rsidRPr="00FE4392">
        <w:rPr>
          <w:color w:val="000000"/>
          <w:szCs w:val="24"/>
        </w:rPr>
        <w:t>рекомендуємо опрацювати основні нормативні документи:</w:t>
      </w:r>
    </w:p>
    <w:p w:rsidR="00FE4392" w:rsidRPr="00FE4392" w:rsidRDefault="00FE4392" w:rsidP="00412D23">
      <w:pPr>
        <w:pStyle w:val="a3"/>
        <w:tabs>
          <w:tab w:val="left" w:pos="-567"/>
          <w:tab w:val="left" w:pos="709"/>
        </w:tabs>
        <w:ind w:left="0" w:firstLine="426"/>
        <w:jc w:val="both"/>
        <w:rPr>
          <w:color w:val="000000"/>
          <w:szCs w:val="24"/>
        </w:rPr>
      </w:pPr>
      <w:r w:rsidRPr="00FE4392">
        <w:rPr>
          <w:color w:val="000000"/>
          <w:szCs w:val="24"/>
        </w:rPr>
        <w:t>−</w:t>
      </w:r>
      <w:r w:rsidRPr="00FE4392">
        <w:rPr>
          <w:color w:val="000000"/>
          <w:szCs w:val="24"/>
        </w:rPr>
        <w:tab/>
      </w:r>
      <w:r>
        <w:rPr>
          <w:color w:val="000000"/>
          <w:szCs w:val="24"/>
        </w:rPr>
        <w:t>к</w:t>
      </w:r>
      <w:r w:rsidRPr="00FE4392">
        <w:rPr>
          <w:color w:val="000000"/>
          <w:szCs w:val="24"/>
        </w:rPr>
        <w:t xml:space="preserve">онцепцію розвитку природничо-математичної освіти (STEM-освіти), затверджену розпорядженням Кабінету Міністрів України від 05.08.2020 </w:t>
      </w:r>
      <w:r w:rsidR="008040E0">
        <w:rPr>
          <w:color w:val="000000"/>
          <w:szCs w:val="24"/>
        </w:rPr>
        <w:t xml:space="preserve">        </w:t>
      </w:r>
      <w:r w:rsidRPr="00FE4392">
        <w:rPr>
          <w:color w:val="000000"/>
          <w:szCs w:val="24"/>
        </w:rPr>
        <w:t>№ 960-р;</w:t>
      </w:r>
    </w:p>
    <w:p w:rsidR="00FE4392" w:rsidRPr="00FE4392" w:rsidRDefault="00FE4392" w:rsidP="00412D23">
      <w:pPr>
        <w:pStyle w:val="a3"/>
        <w:tabs>
          <w:tab w:val="left" w:pos="-567"/>
          <w:tab w:val="left" w:pos="709"/>
        </w:tabs>
        <w:ind w:left="0" w:firstLine="426"/>
        <w:jc w:val="both"/>
        <w:rPr>
          <w:color w:val="000000"/>
          <w:szCs w:val="24"/>
        </w:rPr>
      </w:pPr>
      <w:r w:rsidRPr="00FE4392">
        <w:rPr>
          <w:color w:val="000000"/>
          <w:szCs w:val="24"/>
        </w:rPr>
        <w:t>−</w:t>
      </w:r>
      <w:r w:rsidRPr="00FE4392">
        <w:rPr>
          <w:color w:val="000000"/>
          <w:szCs w:val="24"/>
        </w:rPr>
        <w:tab/>
        <w:t>наказ Міністерства освіти і науки України від 29.04.2020 №574 «Про затвердження Типового переліку засобів навчання та обладнання для навчальних кабінетів і SТЕМ-лабораторій»;</w:t>
      </w:r>
    </w:p>
    <w:p w:rsidR="00FE4392" w:rsidRDefault="00FE4392" w:rsidP="00412D23">
      <w:pPr>
        <w:pStyle w:val="a3"/>
        <w:tabs>
          <w:tab w:val="left" w:pos="-567"/>
          <w:tab w:val="left" w:pos="709"/>
        </w:tabs>
        <w:ind w:left="0" w:firstLine="426"/>
        <w:jc w:val="both"/>
        <w:rPr>
          <w:color w:val="000000"/>
          <w:szCs w:val="24"/>
        </w:rPr>
      </w:pPr>
      <w:r w:rsidRPr="00FE4392">
        <w:rPr>
          <w:color w:val="000000"/>
          <w:szCs w:val="24"/>
        </w:rPr>
        <w:t>−</w:t>
      </w:r>
      <w:r w:rsidRPr="00FE4392">
        <w:rPr>
          <w:color w:val="000000"/>
          <w:szCs w:val="24"/>
        </w:rPr>
        <w:tab/>
        <w:t>лист Міністерства освіти і науки України від 19.08.2020 №22.1/10-1646 «Методичні рекомендації щодо розвитку STEM-освіти в закладах загальної середньої та позашкільної освіти у 2020-2021 навчальному році».</w:t>
      </w:r>
    </w:p>
    <w:p w:rsidR="00FE4392" w:rsidRDefault="00FE4392" w:rsidP="00FE4392">
      <w:pPr>
        <w:pStyle w:val="a3"/>
        <w:tabs>
          <w:tab w:val="left" w:pos="-567"/>
        </w:tabs>
        <w:ind w:left="0" w:firstLine="709"/>
        <w:jc w:val="both"/>
        <w:rPr>
          <w:color w:val="000000"/>
          <w:szCs w:val="24"/>
        </w:rPr>
      </w:pPr>
      <w:r w:rsidRPr="00FE4392">
        <w:rPr>
          <w:color w:val="000000"/>
          <w:szCs w:val="24"/>
        </w:rPr>
        <w:t>Упровадження STEM-</w:t>
      </w:r>
      <w:r>
        <w:rPr>
          <w:color w:val="000000"/>
          <w:szCs w:val="24"/>
        </w:rPr>
        <w:t>технології</w:t>
      </w:r>
      <w:r w:rsidRPr="00FE4392">
        <w:rPr>
          <w:color w:val="000000"/>
          <w:szCs w:val="24"/>
        </w:rPr>
        <w:t xml:space="preserve"> на уроках </w:t>
      </w:r>
      <w:r>
        <w:rPr>
          <w:color w:val="000000"/>
          <w:szCs w:val="24"/>
        </w:rPr>
        <w:t>освітньої галузі «Природознавство»</w:t>
      </w:r>
      <w:r w:rsidRPr="00FE4392">
        <w:rPr>
          <w:color w:val="000000"/>
          <w:szCs w:val="24"/>
        </w:rPr>
        <w:t xml:space="preserve"> доцільно здійснювати в межах чинного законодавства на засадах особистісно орієнтованого, діяльнісного та компетентнісного підходів.</w:t>
      </w:r>
    </w:p>
    <w:p w:rsidR="005E4128" w:rsidRDefault="005E4128" w:rsidP="005E4128">
      <w:pPr>
        <w:pStyle w:val="a3"/>
        <w:tabs>
          <w:tab w:val="left" w:pos="-567"/>
        </w:tabs>
        <w:ind w:left="0" w:firstLine="709"/>
        <w:jc w:val="both"/>
        <w:rPr>
          <w:color w:val="000000"/>
          <w:szCs w:val="24"/>
        </w:rPr>
      </w:pPr>
      <w:r w:rsidRPr="005E4128">
        <w:rPr>
          <w:color w:val="000000"/>
          <w:szCs w:val="24"/>
        </w:rPr>
        <w:t>Рекомендуємо з метою упровадження елементів STEM-</w:t>
      </w:r>
      <w:r>
        <w:rPr>
          <w:color w:val="000000"/>
          <w:szCs w:val="24"/>
        </w:rPr>
        <w:t>технології</w:t>
      </w:r>
      <w:r w:rsidRPr="005E4128">
        <w:rPr>
          <w:color w:val="000000"/>
          <w:szCs w:val="24"/>
        </w:rPr>
        <w:t xml:space="preserve"> на уроках </w:t>
      </w:r>
      <w:r>
        <w:rPr>
          <w:color w:val="000000"/>
          <w:szCs w:val="24"/>
        </w:rPr>
        <w:t>біології та природознавства</w:t>
      </w:r>
      <w:r w:rsidRPr="005E4128">
        <w:rPr>
          <w:color w:val="000000"/>
          <w:szCs w:val="24"/>
        </w:rPr>
        <w:t xml:space="preserve"> використовувати продуктивні методи нав</w:t>
      </w:r>
      <w:r>
        <w:rPr>
          <w:color w:val="000000"/>
          <w:szCs w:val="24"/>
        </w:rPr>
        <w:t>чання, проводити лабораторні</w:t>
      </w:r>
      <w:r w:rsidRPr="005E4128">
        <w:rPr>
          <w:color w:val="000000"/>
          <w:szCs w:val="24"/>
        </w:rPr>
        <w:t xml:space="preserve"> роботи </w:t>
      </w:r>
      <w:r>
        <w:rPr>
          <w:color w:val="000000"/>
          <w:szCs w:val="24"/>
        </w:rPr>
        <w:t xml:space="preserve">та дослідницькі практикуми. </w:t>
      </w:r>
    </w:p>
    <w:p w:rsidR="005E4128" w:rsidRPr="005E4128" w:rsidRDefault="005E4128" w:rsidP="005E4128">
      <w:pPr>
        <w:pStyle w:val="a3"/>
        <w:tabs>
          <w:tab w:val="left" w:pos="-567"/>
        </w:tabs>
        <w:ind w:left="0" w:firstLine="709"/>
        <w:jc w:val="both"/>
        <w:rPr>
          <w:color w:val="000000"/>
          <w:szCs w:val="24"/>
        </w:rPr>
      </w:pPr>
      <w:r w:rsidRPr="005E4128">
        <w:rPr>
          <w:color w:val="000000"/>
          <w:szCs w:val="24"/>
        </w:rPr>
        <w:t>Доцільно використовувати інноваційні форми навчання</w:t>
      </w:r>
      <w:r w:rsidR="006E7B10">
        <w:rPr>
          <w:color w:val="000000"/>
          <w:szCs w:val="24"/>
        </w:rPr>
        <w:t xml:space="preserve"> [4]</w:t>
      </w:r>
      <w:r w:rsidRPr="005E4128">
        <w:rPr>
          <w:color w:val="000000"/>
          <w:szCs w:val="24"/>
        </w:rPr>
        <w:t>:</w:t>
      </w:r>
    </w:p>
    <w:p w:rsidR="005E4128" w:rsidRPr="005E4128" w:rsidRDefault="005E4128" w:rsidP="00412D23">
      <w:pPr>
        <w:pStyle w:val="a3"/>
        <w:tabs>
          <w:tab w:val="left" w:pos="-567"/>
          <w:tab w:val="left" w:pos="709"/>
          <w:tab w:val="left" w:pos="851"/>
        </w:tabs>
        <w:ind w:left="0" w:firstLine="426"/>
        <w:jc w:val="both"/>
        <w:rPr>
          <w:color w:val="000000"/>
          <w:szCs w:val="24"/>
        </w:rPr>
      </w:pPr>
      <w:r w:rsidRPr="005E4128">
        <w:rPr>
          <w:color w:val="000000"/>
          <w:szCs w:val="24"/>
        </w:rPr>
        <w:t>−</w:t>
      </w:r>
      <w:r w:rsidRPr="005E4128">
        <w:rPr>
          <w:color w:val="000000"/>
          <w:szCs w:val="24"/>
        </w:rPr>
        <w:tab/>
        <w:t>STEM-уроки;</w:t>
      </w:r>
    </w:p>
    <w:p w:rsidR="005E4128" w:rsidRPr="005E4128" w:rsidRDefault="005E4128" w:rsidP="00412D23">
      <w:pPr>
        <w:pStyle w:val="a3"/>
        <w:tabs>
          <w:tab w:val="left" w:pos="-567"/>
          <w:tab w:val="left" w:pos="709"/>
          <w:tab w:val="left" w:pos="851"/>
        </w:tabs>
        <w:ind w:left="0" w:firstLine="426"/>
        <w:jc w:val="both"/>
        <w:rPr>
          <w:color w:val="000000"/>
          <w:szCs w:val="24"/>
        </w:rPr>
      </w:pPr>
      <w:r w:rsidRPr="005E4128">
        <w:rPr>
          <w:color w:val="000000"/>
          <w:szCs w:val="24"/>
        </w:rPr>
        <w:t>−</w:t>
      </w:r>
      <w:r w:rsidRPr="005E4128">
        <w:rPr>
          <w:color w:val="000000"/>
          <w:szCs w:val="24"/>
        </w:rPr>
        <w:tab/>
        <w:t xml:space="preserve">STEM-проєкти; </w:t>
      </w:r>
    </w:p>
    <w:p w:rsidR="005E4128" w:rsidRPr="005E4128" w:rsidRDefault="005E4128" w:rsidP="00412D23">
      <w:pPr>
        <w:pStyle w:val="a3"/>
        <w:tabs>
          <w:tab w:val="left" w:pos="-567"/>
          <w:tab w:val="left" w:pos="709"/>
          <w:tab w:val="left" w:pos="851"/>
        </w:tabs>
        <w:ind w:left="0" w:firstLine="426"/>
        <w:jc w:val="both"/>
        <w:rPr>
          <w:color w:val="000000"/>
          <w:szCs w:val="24"/>
        </w:rPr>
      </w:pPr>
      <w:r w:rsidRPr="005E4128">
        <w:rPr>
          <w:color w:val="000000"/>
          <w:szCs w:val="24"/>
        </w:rPr>
        <w:t>−</w:t>
      </w:r>
      <w:r w:rsidRPr="005E4128">
        <w:rPr>
          <w:color w:val="000000"/>
          <w:szCs w:val="24"/>
        </w:rPr>
        <w:tab/>
        <w:t>STEM-квести;</w:t>
      </w:r>
    </w:p>
    <w:p w:rsidR="005E4128" w:rsidRPr="005E4128" w:rsidRDefault="005E4128" w:rsidP="00412D23">
      <w:pPr>
        <w:pStyle w:val="a3"/>
        <w:tabs>
          <w:tab w:val="left" w:pos="-567"/>
          <w:tab w:val="left" w:pos="709"/>
          <w:tab w:val="left" w:pos="851"/>
        </w:tabs>
        <w:ind w:left="0" w:firstLine="426"/>
        <w:jc w:val="both"/>
        <w:rPr>
          <w:color w:val="000000"/>
          <w:szCs w:val="24"/>
        </w:rPr>
      </w:pPr>
      <w:r w:rsidRPr="005E4128">
        <w:rPr>
          <w:color w:val="000000"/>
          <w:szCs w:val="24"/>
        </w:rPr>
        <w:t>−</w:t>
      </w:r>
      <w:r w:rsidRPr="005E4128">
        <w:rPr>
          <w:color w:val="000000"/>
          <w:szCs w:val="24"/>
        </w:rPr>
        <w:tab/>
        <w:t>STEM-екскурсії;</w:t>
      </w:r>
    </w:p>
    <w:p w:rsidR="005E4128" w:rsidRPr="005E4128" w:rsidRDefault="005E4128" w:rsidP="00412D23">
      <w:pPr>
        <w:pStyle w:val="a3"/>
        <w:tabs>
          <w:tab w:val="left" w:pos="-567"/>
          <w:tab w:val="left" w:pos="709"/>
          <w:tab w:val="left" w:pos="851"/>
        </w:tabs>
        <w:ind w:left="0" w:firstLine="426"/>
        <w:jc w:val="both"/>
        <w:rPr>
          <w:color w:val="000000"/>
          <w:szCs w:val="24"/>
        </w:rPr>
      </w:pPr>
      <w:r w:rsidRPr="005E4128">
        <w:rPr>
          <w:color w:val="000000"/>
          <w:szCs w:val="24"/>
        </w:rPr>
        <w:t>−</w:t>
      </w:r>
      <w:r w:rsidRPr="005E4128">
        <w:rPr>
          <w:color w:val="000000"/>
          <w:szCs w:val="24"/>
        </w:rPr>
        <w:tab/>
      </w:r>
      <w:proofErr w:type="spellStart"/>
      <w:r w:rsidRPr="005E4128">
        <w:rPr>
          <w:color w:val="000000"/>
          <w:szCs w:val="24"/>
        </w:rPr>
        <w:t>хакатони</w:t>
      </w:r>
      <w:proofErr w:type="spellEnd"/>
      <w:r w:rsidRPr="005E4128">
        <w:rPr>
          <w:color w:val="000000"/>
          <w:szCs w:val="24"/>
        </w:rPr>
        <w:t>;</w:t>
      </w:r>
    </w:p>
    <w:p w:rsidR="005E4128" w:rsidRPr="005E4128" w:rsidRDefault="005E4128" w:rsidP="00412D23">
      <w:pPr>
        <w:pStyle w:val="a3"/>
        <w:tabs>
          <w:tab w:val="left" w:pos="-567"/>
          <w:tab w:val="left" w:pos="709"/>
          <w:tab w:val="left" w:pos="851"/>
        </w:tabs>
        <w:ind w:left="0" w:firstLine="426"/>
        <w:jc w:val="both"/>
        <w:rPr>
          <w:color w:val="000000"/>
          <w:szCs w:val="24"/>
        </w:rPr>
      </w:pPr>
      <w:r w:rsidRPr="005E4128">
        <w:rPr>
          <w:color w:val="000000"/>
          <w:szCs w:val="24"/>
        </w:rPr>
        <w:t>−</w:t>
      </w:r>
      <w:r w:rsidRPr="005E4128">
        <w:rPr>
          <w:color w:val="000000"/>
          <w:szCs w:val="24"/>
        </w:rPr>
        <w:tab/>
      </w:r>
      <w:proofErr w:type="spellStart"/>
      <w:r w:rsidRPr="005E4128">
        <w:rPr>
          <w:color w:val="000000"/>
          <w:szCs w:val="24"/>
        </w:rPr>
        <w:t>мейкерство</w:t>
      </w:r>
      <w:proofErr w:type="spellEnd"/>
      <w:r w:rsidRPr="005E4128">
        <w:rPr>
          <w:color w:val="000000"/>
          <w:szCs w:val="24"/>
        </w:rPr>
        <w:t xml:space="preserve">; </w:t>
      </w:r>
    </w:p>
    <w:p w:rsidR="005E4128" w:rsidRPr="005E4128" w:rsidRDefault="005E4128" w:rsidP="00412D23">
      <w:pPr>
        <w:pStyle w:val="a3"/>
        <w:tabs>
          <w:tab w:val="left" w:pos="-567"/>
          <w:tab w:val="left" w:pos="709"/>
          <w:tab w:val="left" w:pos="851"/>
        </w:tabs>
        <w:ind w:left="0" w:firstLine="426"/>
        <w:jc w:val="both"/>
        <w:rPr>
          <w:color w:val="000000"/>
          <w:szCs w:val="24"/>
        </w:rPr>
      </w:pPr>
      <w:r w:rsidRPr="005E4128">
        <w:rPr>
          <w:color w:val="000000"/>
          <w:szCs w:val="24"/>
        </w:rPr>
        <w:t>−</w:t>
      </w:r>
      <w:r w:rsidRPr="005E4128">
        <w:rPr>
          <w:color w:val="000000"/>
          <w:szCs w:val="24"/>
        </w:rPr>
        <w:tab/>
        <w:t xml:space="preserve">STEM-фестивалі </w:t>
      </w:r>
      <w:proofErr w:type="spellStart"/>
      <w:r w:rsidRPr="005E4128">
        <w:rPr>
          <w:color w:val="000000"/>
          <w:szCs w:val="24"/>
        </w:rPr>
        <w:t>мейкерів</w:t>
      </w:r>
      <w:proofErr w:type="spellEnd"/>
      <w:r w:rsidRPr="005E4128">
        <w:rPr>
          <w:color w:val="000000"/>
          <w:szCs w:val="24"/>
        </w:rPr>
        <w:t xml:space="preserve"> і винахідників; </w:t>
      </w:r>
    </w:p>
    <w:p w:rsidR="005E4128" w:rsidRDefault="00412C0F" w:rsidP="00412D23">
      <w:pPr>
        <w:pStyle w:val="a3"/>
        <w:tabs>
          <w:tab w:val="left" w:pos="-567"/>
          <w:tab w:val="left" w:pos="709"/>
          <w:tab w:val="left" w:pos="851"/>
        </w:tabs>
        <w:ind w:left="0" w:firstLine="426"/>
        <w:jc w:val="both"/>
        <w:rPr>
          <w:color w:val="000000"/>
          <w:szCs w:val="24"/>
        </w:rPr>
      </w:pPr>
      <w:r>
        <w:rPr>
          <w:color w:val="000000"/>
          <w:szCs w:val="24"/>
        </w:rPr>
        <w:t>−</w:t>
      </w:r>
      <w:r>
        <w:rPr>
          <w:color w:val="000000"/>
          <w:szCs w:val="24"/>
        </w:rPr>
        <w:tab/>
        <w:t>наукові пікніки.</w:t>
      </w:r>
    </w:p>
    <w:p w:rsidR="00FB2DFA" w:rsidRDefault="005E4128" w:rsidP="005E4128">
      <w:pPr>
        <w:pStyle w:val="a3"/>
        <w:tabs>
          <w:tab w:val="left" w:pos="-567"/>
        </w:tabs>
        <w:ind w:left="0" w:firstLine="709"/>
        <w:jc w:val="both"/>
        <w:rPr>
          <w:color w:val="000000"/>
          <w:szCs w:val="24"/>
        </w:rPr>
      </w:pPr>
      <w:r w:rsidRPr="005E4128">
        <w:rPr>
          <w:color w:val="000000"/>
          <w:szCs w:val="24"/>
        </w:rPr>
        <w:t>Для формування та розвитку ключових компетентностей у процесі упровадження елементів STEM-</w:t>
      </w:r>
      <w:r>
        <w:rPr>
          <w:color w:val="000000"/>
          <w:szCs w:val="24"/>
        </w:rPr>
        <w:t>технології</w:t>
      </w:r>
      <w:r w:rsidRPr="005E4128">
        <w:rPr>
          <w:color w:val="000000"/>
          <w:szCs w:val="24"/>
        </w:rPr>
        <w:t xml:space="preserve"> на уроках </w:t>
      </w:r>
      <w:r>
        <w:rPr>
          <w:color w:val="000000"/>
          <w:szCs w:val="24"/>
        </w:rPr>
        <w:t xml:space="preserve">біології рекомендуємо </w:t>
      </w:r>
      <w:r w:rsidR="00FB2DFA" w:rsidRPr="00FB2DFA">
        <w:rPr>
          <w:color w:val="000000"/>
          <w:szCs w:val="24"/>
        </w:rPr>
        <w:lastRenderedPageBreak/>
        <w:t>використовувати інтерактивні форми навчання, залуч</w:t>
      </w:r>
      <w:r>
        <w:rPr>
          <w:color w:val="000000"/>
          <w:szCs w:val="24"/>
        </w:rPr>
        <w:t>ати</w:t>
      </w:r>
      <w:r w:rsidR="00FB2DFA" w:rsidRPr="00FB2DFA">
        <w:rPr>
          <w:color w:val="000000"/>
          <w:szCs w:val="24"/>
        </w:rPr>
        <w:t xml:space="preserve"> учнів до роботи з різними</w:t>
      </w:r>
      <w:r>
        <w:rPr>
          <w:color w:val="000000"/>
          <w:szCs w:val="24"/>
        </w:rPr>
        <w:t xml:space="preserve"> джерелами наукової інформації, за необхідністю </w:t>
      </w:r>
      <w:r w:rsidR="00FB2DFA" w:rsidRPr="00FB2DFA">
        <w:rPr>
          <w:color w:val="000000"/>
          <w:szCs w:val="24"/>
        </w:rPr>
        <w:t>пров</w:t>
      </w:r>
      <w:r>
        <w:rPr>
          <w:color w:val="000000"/>
          <w:szCs w:val="24"/>
        </w:rPr>
        <w:t>одити</w:t>
      </w:r>
      <w:r w:rsidR="00FB2DFA" w:rsidRPr="00FB2DFA">
        <w:rPr>
          <w:color w:val="000000"/>
          <w:szCs w:val="24"/>
        </w:rPr>
        <w:t xml:space="preserve"> занят</w:t>
      </w:r>
      <w:r>
        <w:rPr>
          <w:color w:val="000000"/>
          <w:szCs w:val="24"/>
        </w:rPr>
        <w:t>тя</w:t>
      </w:r>
      <w:r w:rsidR="00FB2DFA" w:rsidRPr="00FB2DFA">
        <w:rPr>
          <w:color w:val="000000"/>
          <w:szCs w:val="24"/>
        </w:rPr>
        <w:t xml:space="preserve"> у кабінеті інформатики, де є доступ до мережі Інтернет. Необхідною умовою для успішного засвоєння навчального матеріалу має стати ефективне використання сучасних інформаційно-комунікаційних</w:t>
      </w:r>
      <w:r w:rsidR="00FB2DFA">
        <w:rPr>
          <w:color w:val="000000"/>
          <w:szCs w:val="24"/>
        </w:rPr>
        <w:t xml:space="preserve"> </w:t>
      </w:r>
      <w:r w:rsidR="00FB2DFA" w:rsidRPr="00FB2DFA">
        <w:rPr>
          <w:color w:val="000000"/>
          <w:szCs w:val="24"/>
        </w:rPr>
        <w:t>технології, електронних віртуальних лабораторій, а основними практичними видами діяльності: демонстраційні досліди, практичні роботи, семінарські заняття, використання мультимедійних з</w:t>
      </w:r>
      <w:r>
        <w:rPr>
          <w:color w:val="000000"/>
          <w:szCs w:val="24"/>
        </w:rPr>
        <w:t xml:space="preserve">асобів навчання, перегляд </w:t>
      </w:r>
      <w:proofErr w:type="spellStart"/>
      <w:r>
        <w:rPr>
          <w:color w:val="000000"/>
          <w:szCs w:val="24"/>
        </w:rPr>
        <w:t>відео</w:t>
      </w:r>
      <w:r w:rsidR="00FB2DFA" w:rsidRPr="00FB2DFA">
        <w:rPr>
          <w:color w:val="000000"/>
          <w:szCs w:val="24"/>
        </w:rPr>
        <w:t>фрагментів</w:t>
      </w:r>
      <w:proofErr w:type="spellEnd"/>
      <w:r w:rsidR="00FB2DFA" w:rsidRPr="00FB2DFA">
        <w:rPr>
          <w:color w:val="000000"/>
          <w:szCs w:val="24"/>
        </w:rPr>
        <w:t>, підготовка рефератів, захист навчальних про</w:t>
      </w:r>
      <w:r>
        <w:rPr>
          <w:color w:val="000000"/>
          <w:szCs w:val="24"/>
        </w:rPr>
        <w:t>є</w:t>
      </w:r>
      <w:r w:rsidR="00FB2DFA" w:rsidRPr="00FB2DFA">
        <w:rPr>
          <w:color w:val="000000"/>
          <w:szCs w:val="24"/>
        </w:rPr>
        <w:t>ктів, учнівські конференції, навчальні екскурсії тощо</w:t>
      </w:r>
      <w:r w:rsidR="008A3985">
        <w:rPr>
          <w:color w:val="000000"/>
          <w:szCs w:val="24"/>
        </w:rPr>
        <w:t xml:space="preserve"> </w:t>
      </w:r>
      <w:r w:rsidR="008A3985" w:rsidRPr="008A3985">
        <w:rPr>
          <w:color w:val="000000"/>
          <w:szCs w:val="24"/>
        </w:rPr>
        <w:t>[</w:t>
      </w:r>
      <w:r w:rsidR="008A3985">
        <w:rPr>
          <w:color w:val="000000"/>
          <w:szCs w:val="24"/>
        </w:rPr>
        <w:t>5</w:t>
      </w:r>
      <w:r w:rsidR="008A3985" w:rsidRPr="008A3985">
        <w:rPr>
          <w:color w:val="000000"/>
          <w:szCs w:val="24"/>
        </w:rPr>
        <w:t>]</w:t>
      </w:r>
      <w:r w:rsidR="00FB2DFA" w:rsidRPr="00FB2DFA">
        <w:rPr>
          <w:color w:val="000000"/>
          <w:szCs w:val="24"/>
        </w:rPr>
        <w:t>.</w:t>
      </w:r>
    </w:p>
    <w:p w:rsidR="005E4128" w:rsidRDefault="005E4128" w:rsidP="00405A2A">
      <w:pPr>
        <w:pStyle w:val="a3"/>
        <w:tabs>
          <w:tab w:val="left" w:pos="-567"/>
        </w:tabs>
        <w:ind w:left="0" w:firstLine="709"/>
        <w:jc w:val="both"/>
        <w:rPr>
          <w:color w:val="000000"/>
          <w:szCs w:val="24"/>
        </w:rPr>
      </w:pPr>
      <w:r w:rsidRPr="005E4128">
        <w:rPr>
          <w:color w:val="000000"/>
          <w:szCs w:val="24"/>
        </w:rPr>
        <w:t xml:space="preserve">Рекомендуємо з метою упровадження елементів STEM-освіти на уроках </w:t>
      </w:r>
      <w:r w:rsidR="00326278">
        <w:rPr>
          <w:color w:val="000000"/>
          <w:szCs w:val="24"/>
        </w:rPr>
        <w:t>біології</w:t>
      </w:r>
      <w:r w:rsidR="002C06FA">
        <w:rPr>
          <w:color w:val="000000"/>
          <w:szCs w:val="24"/>
        </w:rPr>
        <w:t xml:space="preserve"> та природознавства</w:t>
      </w:r>
      <w:r w:rsidRPr="005E4128">
        <w:rPr>
          <w:color w:val="000000"/>
          <w:szCs w:val="24"/>
        </w:rPr>
        <w:t xml:space="preserve">, реалізації наскрізних </w:t>
      </w:r>
      <w:r w:rsidR="002C06FA">
        <w:rPr>
          <w:color w:val="000000"/>
          <w:szCs w:val="24"/>
        </w:rPr>
        <w:t xml:space="preserve">змістових </w:t>
      </w:r>
      <w:r w:rsidRPr="005E4128">
        <w:rPr>
          <w:color w:val="000000"/>
          <w:szCs w:val="24"/>
        </w:rPr>
        <w:t>ліній «Екологічна безпека й сталий розвиток», «Громадянська відповідальність», «Здоров’я і безпека», «Підприємливість і фінансова грамотність» використовувати практико орієнтовані, дослідницькі завдання відповідного змісту.</w:t>
      </w:r>
    </w:p>
    <w:p w:rsidR="00E322C7" w:rsidRDefault="008A3985" w:rsidP="00326278">
      <w:pPr>
        <w:pStyle w:val="a3"/>
        <w:tabs>
          <w:tab w:val="left" w:pos="-567"/>
        </w:tabs>
        <w:ind w:left="0" w:firstLine="709"/>
        <w:jc w:val="both"/>
        <w:rPr>
          <w:bCs/>
        </w:rPr>
      </w:pPr>
      <w:r>
        <w:rPr>
          <w:color w:val="000000"/>
          <w:szCs w:val="24"/>
        </w:rPr>
        <w:t>З</w:t>
      </w:r>
      <w:r w:rsidR="00326278" w:rsidRPr="00326278">
        <w:rPr>
          <w:color w:val="000000"/>
          <w:szCs w:val="24"/>
        </w:rPr>
        <w:t xml:space="preserve"> метою </w:t>
      </w:r>
      <w:r w:rsidR="00326278">
        <w:rPr>
          <w:color w:val="000000"/>
          <w:szCs w:val="24"/>
        </w:rPr>
        <w:t>реалізації</w:t>
      </w:r>
      <w:r w:rsidR="00326278" w:rsidRPr="00326278">
        <w:rPr>
          <w:color w:val="000000"/>
          <w:szCs w:val="24"/>
        </w:rPr>
        <w:t xml:space="preserve"> елементів STEM-</w:t>
      </w:r>
      <w:r w:rsidR="00326278">
        <w:rPr>
          <w:color w:val="000000"/>
          <w:szCs w:val="24"/>
        </w:rPr>
        <w:t xml:space="preserve">технології </w:t>
      </w:r>
      <w:r w:rsidR="00326278" w:rsidRPr="00326278">
        <w:rPr>
          <w:color w:val="000000"/>
          <w:szCs w:val="24"/>
        </w:rPr>
        <w:t xml:space="preserve">на уроках </w:t>
      </w:r>
      <w:r w:rsidR="00326278">
        <w:rPr>
          <w:color w:val="000000"/>
          <w:szCs w:val="24"/>
        </w:rPr>
        <w:t>біології</w:t>
      </w:r>
      <w:r w:rsidR="00326278" w:rsidRPr="00326278">
        <w:rPr>
          <w:color w:val="000000"/>
          <w:szCs w:val="24"/>
        </w:rPr>
        <w:t xml:space="preserve"> </w:t>
      </w:r>
      <w:r w:rsidR="00412C0F">
        <w:rPr>
          <w:color w:val="000000"/>
          <w:szCs w:val="24"/>
        </w:rPr>
        <w:t xml:space="preserve">та природознавства </w:t>
      </w:r>
      <w:r>
        <w:rPr>
          <w:color w:val="000000"/>
          <w:szCs w:val="24"/>
        </w:rPr>
        <w:t>р</w:t>
      </w:r>
      <w:r w:rsidRPr="00326278">
        <w:rPr>
          <w:color w:val="000000"/>
          <w:szCs w:val="24"/>
        </w:rPr>
        <w:t xml:space="preserve">екомендуємо </w:t>
      </w:r>
      <w:r w:rsidR="00326278" w:rsidRPr="00326278">
        <w:rPr>
          <w:color w:val="000000"/>
          <w:szCs w:val="24"/>
        </w:rPr>
        <w:t>ознайомити</w:t>
      </w:r>
      <w:r w:rsidR="007A4D14">
        <w:rPr>
          <w:color w:val="000000"/>
          <w:szCs w:val="24"/>
        </w:rPr>
        <w:t>ся</w:t>
      </w:r>
      <w:r w:rsidR="00326278" w:rsidRPr="00326278">
        <w:rPr>
          <w:color w:val="000000"/>
          <w:szCs w:val="24"/>
        </w:rPr>
        <w:t xml:space="preserve"> із </w:t>
      </w:r>
      <w:r w:rsidR="00326278">
        <w:rPr>
          <w:bCs/>
        </w:rPr>
        <w:t>м</w:t>
      </w:r>
      <w:r w:rsidR="00E322C7" w:rsidRPr="00326278">
        <w:rPr>
          <w:bCs/>
        </w:rPr>
        <w:t>ожливост</w:t>
      </w:r>
      <w:r w:rsidR="00326278">
        <w:rPr>
          <w:bCs/>
        </w:rPr>
        <w:t>ями</w:t>
      </w:r>
      <w:r w:rsidR="00E322C7" w:rsidRPr="00326278">
        <w:rPr>
          <w:bCs/>
        </w:rPr>
        <w:t xml:space="preserve"> використання </w:t>
      </w:r>
      <w:r w:rsidR="00326278">
        <w:rPr>
          <w:bCs/>
        </w:rPr>
        <w:t>і</w:t>
      </w:r>
      <w:r w:rsidR="00E322C7" w:rsidRPr="00326278">
        <w:rPr>
          <w:bCs/>
        </w:rPr>
        <w:t>нтернет-ресурсів</w:t>
      </w:r>
      <w:r w:rsidR="00326278">
        <w:rPr>
          <w:bCs/>
        </w:rPr>
        <w:t>:</w:t>
      </w:r>
    </w:p>
    <w:p w:rsidR="00146219" w:rsidRPr="00146219" w:rsidRDefault="00146219" w:rsidP="00412D23">
      <w:pPr>
        <w:pStyle w:val="a3"/>
        <w:numPr>
          <w:ilvl w:val="0"/>
          <w:numId w:val="21"/>
        </w:numPr>
        <w:tabs>
          <w:tab w:val="left" w:pos="-567"/>
        </w:tabs>
        <w:ind w:left="0" w:firstLine="426"/>
        <w:jc w:val="both"/>
        <w:rPr>
          <w:bCs/>
        </w:rPr>
      </w:pPr>
      <w:proofErr w:type="spellStart"/>
      <w:r>
        <w:rPr>
          <w:bCs/>
        </w:rPr>
        <w:t>Youtube</w:t>
      </w:r>
      <w:proofErr w:type="spellEnd"/>
      <w:r>
        <w:rPr>
          <w:bCs/>
        </w:rPr>
        <w:t>-канал</w:t>
      </w:r>
      <w:r w:rsidRPr="00146219">
        <w:rPr>
          <w:bCs/>
        </w:rPr>
        <w:t xml:space="preserve"> </w:t>
      </w:r>
      <w:r>
        <w:rPr>
          <w:bCs/>
        </w:rPr>
        <w:t>«</w:t>
      </w:r>
      <w:r w:rsidR="00326278" w:rsidRPr="00326278">
        <w:rPr>
          <w:bCs/>
        </w:rPr>
        <w:t>Галілео</w:t>
      </w:r>
      <w:r>
        <w:rPr>
          <w:bCs/>
        </w:rPr>
        <w:t>» (</w:t>
      </w:r>
      <w:r w:rsidR="00412D23">
        <w:rPr>
          <w:bCs/>
        </w:rPr>
        <w:t>р</w:t>
      </w:r>
      <w:r>
        <w:rPr>
          <w:bCs/>
        </w:rPr>
        <w:t xml:space="preserve">ежим доступу: </w:t>
      </w:r>
      <w:hyperlink r:id="rId8" w:history="1">
        <w:r w:rsidRPr="002C06FA">
          <w:rPr>
            <w:rStyle w:val="a6"/>
          </w:rPr>
          <w:t>https://goo.gl/cKdxep</w:t>
        </w:r>
      </w:hyperlink>
      <w:r w:rsidRPr="002C06FA">
        <w:t>);</w:t>
      </w:r>
    </w:p>
    <w:p w:rsidR="00146219" w:rsidRDefault="00146219" w:rsidP="00412D23">
      <w:pPr>
        <w:pStyle w:val="a3"/>
        <w:numPr>
          <w:ilvl w:val="0"/>
          <w:numId w:val="21"/>
        </w:numPr>
        <w:tabs>
          <w:tab w:val="left" w:pos="-567"/>
        </w:tabs>
        <w:ind w:left="0" w:firstLine="426"/>
        <w:jc w:val="both"/>
        <w:rPr>
          <w:bCs/>
        </w:rPr>
      </w:pPr>
      <w:r>
        <w:rPr>
          <w:bCs/>
        </w:rPr>
        <w:t xml:space="preserve"> </w:t>
      </w:r>
      <w:r w:rsidR="002C06FA">
        <w:rPr>
          <w:bCs/>
        </w:rPr>
        <w:t>в</w:t>
      </w:r>
      <w:r>
        <w:rPr>
          <w:bCs/>
        </w:rPr>
        <w:t xml:space="preserve">іртуальна школа: біологія </w:t>
      </w:r>
      <w:r w:rsidRPr="00146219">
        <w:rPr>
          <w:bCs/>
        </w:rPr>
        <w:t>(</w:t>
      </w:r>
      <w:r w:rsidR="00412D23">
        <w:rPr>
          <w:bCs/>
        </w:rPr>
        <w:t>р</w:t>
      </w:r>
      <w:r w:rsidRPr="00146219">
        <w:rPr>
          <w:bCs/>
        </w:rPr>
        <w:t xml:space="preserve">ежим доступу: </w:t>
      </w:r>
      <w:hyperlink r:id="rId9" w:history="1">
        <w:r w:rsidRPr="009C7619">
          <w:rPr>
            <w:rStyle w:val="a6"/>
            <w:bCs/>
          </w:rPr>
          <w:t>https://pustunchik.ua/ua/online-school/biology</w:t>
        </w:r>
      </w:hyperlink>
      <w:r>
        <w:rPr>
          <w:bCs/>
        </w:rPr>
        <w:t>);</w:t>
      </w:r>
    </w:p>
    <w:p w:rsidR="00146219" w:rsidRDefault="002C06FA" w:rsidP="00412D23">
      <w:pPr>
        <w:pStyle w:val="a3"/>
        <w:numPr>
          <w:ilvl w:val="0"/>
          <w:numId w:val="21"/>
        </w:numPr>
        <w:tabs>
          <w:tab w:val="left" w:pos="-567"/>
        </w:tabs>
        <w:ind w:left="0" w:firstLine="426"/>
        <w:jc w:val="both"/>
        <w:rPr>
          <w:bCs/>
        </w:rPr>
      </w:pPr>
      <w:r>
        <w:rPr>
          <w:bCs/>
        </w:rPr>
        <w:t>с</w:t>
      </w:r>
      <w:r w:rsidR="00146219">
        <w:rPr>
          <w:bCs/>
        </w:rPr>
        <w:t>айт «</w:t>
      </w:r>
      <w:proofErr w:type="spellStart"/>
      <w:r w:rsidR="00146219" w:rsidRPr="00146219">
        <w:rPr>
          <w:bCs/>
        </w:rPr>
        <w:t>New</w:t>
      </w:r>
      <w:proofErr w:type="spellEnd"/>
      <w:r w:rsidR="00146219" w:rsidRPr="00146219">
        <w:rPr>
          <w:bCs/>
        </w:rPr>
        <w:t xml:space="preserve"> </w:t>
      </w:r>
      <w:proofErr w:type="spellStart"/>
      <w:r w:rsidR="00146219" w:rsidRPr="00146219">
        <w:rPr>
          <w:bCs/>
        </w:rPr>
        <w:t>Generation</w:t>
      </w:r>
      <w:proofErr w:type="spellEnd"/>
      <w:r w:rsidR="00146219">
        <w:rPr>
          <w:bCs/>
        </w:rPr>
        <w:t xml:space="preserve">». Експерименти </w:t>
      </w:r>
      <w:r w:rsidR="00146219" w:rsidRPr="00146219">
        <w:rPr>
          <w:bCs/>
        </w:rPr>
        <w:t>(</w:t>
      </w:r>
      <w:r w:rsidR="00412D23">
        <w:rPr>
          <w:bCs/>
        </w:rPr>
        <w:t>ре</w:t>
      </w:r>
      <w:r w:rsidR="00146219" w:rsidRPr="00146219">
        <w:rPr>
          <w:bCs/>
        </w:rPr>
        <w:t xml:space="preserve">жим доступу: </w:t>
      </w:r>
      <w:hyperlink r:id="rId10" w:history="1">
        <w:r w:rsidR="00146219" w:rsidRPr="009C7619">
          <w:rPr>
            <w:rStyle w:val="a6"/>
            <w:bCs/>
          </w:rPr>
          <w:t>https://newgen.net.ua/category/eksperimenty/</w:t>
        </w:r>
      </w:hyperlink>
      <w:r w:rsidR="00146219">
        <w:rPr>
          <w:bCs/>
        </w:rPr>
        <w:t>);</w:t>
      </w:r>
    </w:p>
    <w:p w:rsidR="007A4D14" w:rsidRDefault="00146219" w:rsidP="00412D23">
      <w:pPr>
        <w:pStyle w:val="a3"/>
        <w:numPr>
          <w:ilvl w:val="0"/>
          <w:numId w:val="21"/>
        </w:numPr>
        <w:tabs>
          <w:tab w:val="left" w:pos="-567"/>
        </w:tabs>
        <w:ind w:left="0" w:firstLine="426"/>
        <w:jc w:val="both"/>
        <w:rPr>
          <w:bCs/>
        </w:rPr>
      </w:pPr>
      <w:r>
        <w:rPr>
          <w:bCs/>
        </w:rPr>
        <w:t xml:space="preserve"> </w:t>
      </w:r>
      <w:r w:rsidR="002C06FA">
        <w:rPr>
          <w:bCs/>
        </w:rPr>
        <w:t>в</w:t>
      </w:r>
      <w:r w:rsidRPr="00146219">
        <w:rPr>
          <w:bCs/>
        </w:rPr>
        <w:t>іртуальний STEM-центр Малої академії наук України</w:t>
      </w:r>
      <w:r>
        <w:rPr>
          <w:bCs/>
        </w:rPr>
        <w:t xml:space="preserve"> </w:t>
      </w:r>
      <w:r w:rsidRPr="00146219">
        <w:rPr>
          <w:bCs/>
        </w:rPr>
        <w:t>(</w:t>
      </w:r>
      <w:r w:rsidR="00412D23">
        <w:rPr>
          <w:bCs/>
        </w:rPr>
        <w:t>р</w:t>
      </w:r>
      <w:r w:rsidRPr="00146219">
        <w:rPr>
          <w:bCs/>
        </w:rPr>
        <w:t>ежим доступу:</w:t>
      </w:r>
      <w:r>
        <w:rPr>
          <w:bCs/>
        </w:rPr>
        <w:t xml:space="preserve"> </w:t>
      </w:r>
      <w:hyperlink r:id="rId11" w:history="1">
        <w:r w:rsidRPr="009C7619">
          <w:rPr>
            <w:rStyle w:val="a6"/>
            <w:bCs/>
          </w:rPr>
          <w:t>http://stemua.science/</w:t>
        </w:r>
      </w:hyperlink>
      <w:r>
        <w:rPr>
          <w:bCs/>
        </w:rPr>
        <w:t>)</w:t>
      </w:r>
      <w:r w:rsidR="007A4D14">
        <w:rPr>
          <w:bCs/>
        </w:rPr>
        <w:t>;</w:t>
      </w:r>
    </w:p>
    <w:p w:rsidR="007A4D14" w:rsidRDefault="007A4D14" w:rsidP="00412D23">
      <w:pPr>
        <w:pStyle w:val="a3"/>
        <w:numPr>
          <w:ilvl w:val="0"/>
          <w:numId w:val="21"/>
        </w:numPr>
        <w:tabs>
          <w:tab w:val="left" w:pos="-567"/>
        </w:tabs>
        <w:ind w:left="0" w:firstLine="426"/>
        <w:jc w:val="both"/>
        <w:rPr>
          <w:bCs/>
        </w:rPr>
      </w:pPr>
      <w:proofErr w:type="spellStart"/>
      <w:r w:rsidRPr="007A4D14">
        <w:rPr>
          <w:bCs/>
        </w:rPr>
        <w:t>Web</w:t>
      </w:r>
      <w:proofErr w:type="spellEnd"/>
      <w:r w:rsidRPr="007A4D14">
        <w:rPr>
          <w:bCs/>
        </w:rPr>
        <w:t>-STEM-школа (</w:t>
      </w:r>
      <w:r w:rsidR="00412D23">
        <w:rPr>
          <w:bCs/>
        </w:rPr>
        <w:t>р</w:t>
      </w:r>
      <w:r w:rsidRPr="007A4D14">
        <w:rPr>
          <w:bCs/>
        </w:rPr>
        <w:t xml:space="preserve">ежим доступу: </w:t>
      </w:r>
      <w:hyperlink r:id="rId12" w:history="1">
        <w:r w:rsidRPr="009C7619">
          <w:rPr>
            <w:rStyle w:val="a6"/>
            <w:bCs/>
          </w:rPr>
          <w:t>http://yakistosviti.com.ua</w:t>
        </w:r>
      </w:hyperlink>
      <w:r>
        <w:rPr>
          <w:bCs/>
        </w:rPr>
        <w:t>).</w:t>
      </w:r>
    </w:p>
    <w:p w:rsidR="00A7217F" w:rsidRPr="00A7217F" w:rsidRDefault="00A7217F" w:rsidP="0004506F">
      <w:pPr>
        <w:tabs>
          <w:tab w:val="left" w:pos="-567"/>
        </w:tabs>
        <w:ind w:firstLine="709"/>
        <w:jc w:val="both"/>
        <w:rPr>
          <w:bCs/>
        </w:rPr>
      </w:pPr>
      <w:r>
        <w:rPr>
          <w:bCs/>
        </w:rPr>
        <w:t xml:space="preserve">Акцентуємо увагу, що </w:t>
      </w:r>
      <w:r w:rsidR="0004506F">
        <w:rPr>
          <w:bCs/>
        </w:rPr>
        <w:t>вчителі</w:t>
      </w:r>
      <w:r w:rsidRPr="00A7217F">
        <w:rPr>
          <w:bCs/>
        </w:rPr>
        <w:t xml:space="preserve"> можуть використовувати електронну версію</w:t>
      </w:r>
      <w:r>
        <w:rPr>
          <w:bCs/>
        </w:rPr>
        <w:t xml:space="preserve"> </w:t>
      </w:r>
      <w:r w:rsidRPr="00A7217F">
        <w:rPr>
          <w:bCs/>
        </w:rPr>
        <w:t>анотованого каталогу «STEM-освіта: пробле</w:t>
      </w:r>
      <w:r>
        <w:rPr>
          <w:bCs/>
        </w:rPr>
        <w:t xml:space="preserve">ми та перспективи», який уміщує </w:t>
      </w:r>
      <w:r w:rsidRPr="00A7217F">
        <w:rPr>
          <w:bCs/>
        </w:rPr>
        <w:t>перелік науково-практичних публік</w:t>
      </w:r>
      <w:r>
        <w:rPr>
          <w:bCs/>
        </w:rPr>
        <w:t>ацій, що висвітлюють результати т</w:t>
      </w:r>
      <w:r w:rsidRPr="00A7217F">
        <w:rPr>
          <w:bCs/>
        </w:rPr>
        <w:t xml:space="preserve">еоретичних й експериментальних </w:t>
      </w:r>
      <w:r>
        <w:rPr>
          <w:bCs/>
        </w:rPr>
        <w:t xml:space="preserve">досліджень у галузі STEM-освіти </w:t>
      </w:r>
      <w:r w:rsidRPr="00A7217F">
        <w:rPr>
          <w:bCs/>
        </w:rPr>
        <w:t>(</w:t>
      </w:r>
      <w:r w:rsidR="002C06FA">
        <w:rPr>
          <w:bCs/>
        </w:rPr>
        <w:t xml:space="preserve">режим доступу: </w:t>
      </w:r>
      <w:hyperlink r:id="rId13" w:history="1">
        <w:r w:rsidRPr="009C7619">
          <w:rPr>
            <w:rStyle w:val="a6"/>
            <w:bCs/>
          </w:rPr>
          <w:t>https://imzo.gov.ua/stem-osvita/anotovanyj-kataloh/</w:t>
        </w:r>
      </w:hyperlink>
      <w:r w:rsidRPr="00A7217F">
        <w:rPr>
          <w:bCs/>
        </w:rPr>
        <w:t>), глоса</w:t>
      </w:r>
      <w:r>
        <w:rPr>
          <w:bCs/>
        </w:rPr>
        <w:t xml:space="preserve">рій термінів STEM </w:t>
      </w:r>
      <w:r w:rsidRPr="00A7217F">
        <w:rPr>
          <w:bCs/>
        </w:rPr>
        <w:t>(</w:t>
      </w:r>
      <w:r w:rsidR="002C06FA">
        <w:rPr>
          <w:bCs/>
        </w:rPr>
        <w:t xml:space="preserve">режим доступу: </w:t>
      </w:r>
      <w:hyperlink r:id="rId14" w:history="1">
        <w:r w:rsidRPr="009C7619">
          <w:rPr>
            <w:rStyle w:val="a6"/>
            <w:bCs/>
          </w:rPr>
          <w:t>https://imzo.gov.ua/stem-osvita/glosariy/</w:t>
        </w:r>
      </w:hyperlink>
      <w:r w:rsidRPr="00A7217F">
        <w:rPr>
          <w:bCs/>
        </w:rPr>
        <w:t>), а так</w:t>
      </w:r>
      <w:r>
        <w:rPr>
          <w:bCs/>
        </w:rPr>
        <w:t xml:space="preserve">ож каталог інтернет-ресурсів зі </w:t>
      </w:r>
      <w:r w:rsidRPr="00A7217F">
        <w:rPr>
          <w:bCs/>
        </w:rPr>
        <w:t xml:space="preserve">STEM-освіти, який можна використати для </w:t>
      </w:r>
      <w:r w:rsidR="0004506F">
        <w:rPr>
          <w:bCs/>
        </w:rPr>
        <w:t xml:space="preserve">організації дистанційної роботи </w:t>
      </w:r>
      <w:r w:rsidRPr="00A7217F">
        <w:rPr>
          <w:bCs/>
        </w:rPr>
        <w:t>(</w:t>
      </w:r>
      <w:r w:rsidR="002C06FA">
        <w:rPr>
          <w:bCs/>
        </w:rPr>
        <w:t xml:space="preserve">режим доступу: </w:t>
      </w:r>
      <w:hyperlink r:id="rId15" w:history="1">
        <w:r w:rsidR="00412D23" w:rsidRPr="00BA6EAE">
          <w:rPr>
            <w:rStyle w:val="a6"/>
            <w:bCs/>
          </w:rPr>
          <w:t>https://docs.google.com/document/d/ 1zqUuub4DO8VM3mBEYCETOsF_ruh9H75uGDwKhJPrgb4/</w:t>
        </w:r>
        <w:proofErr w:type="spellStart"/>
        <w:r w:rsidR="00412D23" w:rsidRPr="00BA6EAE">
          <w:rPr>
            <w:rStyle w:val="a6"/>
            <w:bCs/>
          </w:rPr>
          <w:t>edit</w:t>
        </w:r>
        <w:proofErr w:type="spellEnd"/>
      </w:hyperlink>
      <w:r w:rsidRPr="00A7217F">
        <w:rPr>
          <w:bCs/>
        </w:rPr>
        <w:t>)</w:t>
      </w:r>
      <w:r w:rsidR="008040E0" w:rsidRPr="008040E0">
        <w:t xml:space="preserve"> </w:t>
      </w:r>
      <w:r w:rsidR="008040E0" w:rsidRPr="008040E0">
        <w:rPr>
          <w:bCs/>
        </w:rPr>
        <w:t>[6]</w:t>
      </w:r>
      <w:r w:rsidRPr="00A7217F">
        <w:rPr>
          <w:bCs/>
        </w:rPr>
        <w:t>.</w:t>
      </w:r>
    </w:p>
    <w:p w:rsidR="007A4D14" w:rsidRPr="007A4D14" w:rsidRDefault="007A4D14" w:rsidP="007A4D14">
      <w:pPr>
        <w:tabs>
          <w:tab w:val="left" w:pos="-567"/>
        </w:tabs>
        <w:ind w:firstLine="709"/>
        <w:jc w:val="both"/>
        <w:rPr>
          <w:bCs/>
        </w:rPr>
      </w:pPr>
      <w:r w:rsidRPr="007A4D14">
        <w:rPr>
          <w:bCs/>
        </w:rPr>
        <w:t xml:space="preserve"> У впровадженні STEM-</w:t>
      </w:r>
      <w:r>
        <w:rPr>
          <w:bCs/>
        </w:rPr>
        <w:t>технології</w:t>
      </w:r>
      <w:r w:rsidRPr="007A4D14">
        <w:rPr>
          <w:bCs/>
        </w:rPr>
        <w:t xml:space="preserve"> актуальною є </w:t>
      </w:r>
      <w:proofErr w:type="spellStart"/>
      <w:r w:rsidRPr="007A4D14">
        <w:rPr>
          <w:bCs/>
        </w:rPr>
        <w:t>проєктна</w:t>
      </w:r>
      <w:proofErr w:type="spellEnd"/>
      <w:r w:rsidRPr="007A4D14">
        <w:rPr>
          <w:bCs/>
        </w:rPr>
        <w:t xml:space="preserve"> діяльність. Виконання STEM-проєктів передбачає інтегровану дослідницьку, творчу діяльність учнів, спрямовану на опанування методів наукового пізнання та їх практичній реалізації, зокрема, у повсякденній діяльності, до пошуку учнями способів вирішення проблем, критичного оцінювання одержаних результатів та формування наукового світогляду й цілісного сприйняття світу</w:t>
      </w:r>
      <w:r w:rsidR="008A3985">
        <w:rPr>
          <w:bCs/>
        </w:rPr>
        <w:t xml:space="preserve"> </w:t>
      </w:r>
      <w:r w:rsidR="008A3985" w:rsidRPr="008A3985">
        <w:rPr>
          <w:bCs/>
        </w:rPr>
        <w:t>[</w:t>
      </w:r>
      <w:r w:rsidR="008A3985">
        <w:rPr>
          <w:bCs/>
        </w:rPr>
        <w:t>1</w:t>
      </w:r>
      <w:r w:rsidR="008A3985" w:rsidRPr="008A3985">
        <w:rPr>
          <w:bCs/>
        </w:rPr>
        <w:t>]</w:t>
      </w:r>
      <w:r w:rsidRPr="007A4D14">
        <w:rPr>
          <w:bCs/>
        </w:rPr>
        <w:t>.</w:t>
      </w:r>
    </w:p>
    <w:p w:rsidR="007A4D14" w:rsidRDefault="007A4D14" w:rsidP="007A4D14">
      <w:pPr>
        <w:tabs>
          <w:tab w:val="left" w:pos="-567"/>
        </w:tabs>
        <w:ind w:firstLine="709"/>
        <w:jc w:val="both"/>
        <w:rPr>
          <w:bCs/>
        </w:rPr>
      </w:pPr>
      <w:r w:rsidRPr="007A4D14">
        <w:rPr>
          <w:bCs/>
        </w:rPr>
        <w:t xml:space="preserve">STEM-проєкт – це спосіб досягнення цілі шляхом детального розгляду проблеми, що завершується реальним практичним результатом. </w:t>
      </w:r>
      <w:r w:rsidR="002C06FA">
        <w:rPr>
          <w:bCs/>
        </w:rPr>
        <w:t>Акцентуємо увагу, що вчитель</w:t>
      </w:r>
      <w:r w:rsidRPr="007A4D14">
        <w:rPr>
          <w:bCs/>
        </w:rPr>
        <w:t xml:space="preserve"> здійснює супровід проєкту і спонукає до пошукової діяльності вихованців, допомагає у визначенні мети, завда</w:t>
      </w:r>
      <w:r w:rsidR="008040E0">
        <w:rPr>
          <w:bCs/>
        </w:rPr>
        <w:t>нь проєкту, орієнтовних методів (</w:t>
      </w:r>
      <w:r w:rsidRPr="007A4D14">
        <w:rPr>
          <w:bCs/>
        </w:rPr>
        <w:t>прийомів</w:t>
      </w:r>
      <w:r w:rsidR="008040E0">
        <w:rPr>
          <w:bCs/>
        </w:rPr>
        <w:t>)</w:t>
      </w:r>
      <w:r w:rsidRPr="007A4D14">
        <w:rPr>
          <w:bCs/>
        </w:rPr>
        <w:t xml:space="preserve"> дослідницької діяльності та пошуку інформації </w:t>
      </w:r>
      <w:r w:rsidRPr="007A4D14">
        <w:rPr>
          <w:bCs/>
        </w:rPr>
        <w:lastRenderedPageBreak/>
        <w:t xml:space="preserve">для розв’язання окремих навчально-пізнавальних завдань. Учні самостійно або разом </w:t>
      </w:r>
      <w:r w:rsidR="00B43989">
        <w:rPr>
          <w:bCs/>
        </w:rPr>
        <w:t>і</w:t>
      </w:r>
      <w:r w:rsidRPr="007A4D14">
        <w:rPr>
          <w:bCs/>
        </w:rPr>
        <w:t>з вчителем обирають форму презентації, захисту отриманих результатів. Оцінювання проєктної діяльності здійснюється індивідуально, за довільною системою</w:t>
      </w:r>
      <w:r w:rsidR="008A3985">
        <w:rPr>
          <w:bCs/>
        </w:rPr>
        <w:t xml:space="preserve"> </w:t>
      </w:r>
      <w:r w:rsidR="008A3985" w:rsidRPr="008A3985">
        <w:rPr>
          <w:bCs/>
        </w:rPr>
        <w:t>[</w:t>
      </w:r>
      <w:r w:rsidR="008A3985">
        <w:rPr>
          <w:bCs/>
        </w:rPr>
        <w:t>2</w:t>
      </w:r>
      <w:r w:rsidR="008A3985" w:rsidRPr="008A3985">
        <w:rPr>
          <w:bCs/>
        </w:rPr>
        <w:t>]</w:t>
      </w:r>
      <w:r w:rsidRPr="007A4D14">
        <w:rPr>
          <w:bCs/>
        </w:rPr>
        <w:t>.</w:t>
      </w:r>
      <w:r w:rsidR="00146219" w:rsidRPr="007A4D14">
        <w:rPr>
          <w:bCs/>
        </w:rPr>
        <w:t xml:space="preserve"> </w:t>
      </w:r>
    </w:p>
    <w:p w:rsidR="007A4D14" w:rsidRDefault="002C06FA" w:rsidP="007A4D14">
      <w:pPr>
        <w:tabs>
          <w:tab w:val="left" w:pos="-567"/>
        </w:tabs>
        <w:ind w:firstLine="709"/>
        <w:jc w:val="both"/>
        <w:rPr>
          <w:bCs/>
        </w:rPr>
      </w:pPr>
      <w:r>
        <w:rPr>
          <w:bCs/>
        </w:rPr>
        <w:t>Наводимо орієнтовний план реалізації н</w:t>
      </w:r>
      <w:r w:rsidR="007A4D14" w:rsidRPr="007A4D14">
        <w:rPr>
          <w:bCs/>
        </w:rPr>
        <w:t>авчально-дослідницьк</w:t>
      </w:r>
      <w:r>
        <w:rPr>
          <w:bCs/>
        </w:rPr>
        <w:t>ої</w:t>
      </w:r>
      <w:r w:rsidR="007A4D14" w:rsidRPr="007A4D14">
        <w:rPr>
          <w:bCs/>
        </w:rPr>
        <w:t xml:space="preserve"> діяльн</w:t>
      </w:r>
      <w:r>
        <w:rPr>
          <w:bCs/>
        </w:rPr>
        <w:t>ості</w:t>
      </w:r>
      <w:r w:rsidR="007A4D14" w:rsidRPr="007A4D14">
        <w:rPr>
          <w:bCs/>
        </w:rPr>
        <w:t xml:space="preserve"> учнів: </w:t>
      </w:r>
    </w:p>
    <w:p w:rsidR="007A4D14" w:rsidRDefault="007A4D14" w:rsidP="00412D23">
      <w:pPr>
        <w:pStyle w:val="a3"/>
        <w:numPr>
          <w:ilvl w:val="0"/>
          <w:numId w:val="22"/>
        </w:numPr>
        <w:tabs>
          <w:tab w:val="left" w:pos="-567"/>
        </w:tabs>
        <w:ind w:left="0" w:firstLine="426"/>
        <w:jc w:val="both"/>
        <w:rPr>
          <w:bCs/>
        </w:rPr>
      </w:pPr>
      <w:r w:rsidRPr="007A4D14">
        <w:rPr>
          <w:bCs/>
        </w:rPr>
        <w:t xml:space="preserve">ознайомлення з літературою; </w:t>
      </w:r>
    </w:p>
    <w:p w:rsidR="007A4D14" w:rsidRDefault="007A4D14" w:rsidP="00412D23">
      <w:pPr>
        <w:pStyle w:val="a3"/>
        <w:numPr>
          <w:ilvl w:val="0"/>
          <w:numId w:val="22"/>
        </w:numPr>
        <w:tabs>
          <w:tab w:val="left" w:pos="-567"/>
        </w:tabs>
        <w:ind w:left="0" w:firstLine="426"/>
        <w:jc w:val="both"/>
        <w:rPr>
          <w:bCs/>
        </w:rPr>
      </w:pPr>
      <w:r w:rsidRPr="007A4D14">
        <w:rPr>
          <w:bCs/>
        </w:rPr>
        <w:t xml:space="preserve">вивчення проблеми; </w:t>
      </w:r>
    </w:p>
    <w:p w:rsidR="007A4D14" w:rsidRDefault="007A4D14" w:rsidP="00412D23">
      <w:pPr>
        <w:pStyle w:val="a3"/>
        <w:numPr>
          <w:ilvl w:val="0"/>
          <w:numId w:val="22"/>
        </w:numPr>
        <w:tabs>
          <w:tab w:val="left" w:pos="-567"/>
        </w:tabs>
        <w:ind w:left="0" w:firstLine="426"/>
        <w:jc w:val="both"/>
        <w:rPr>
          <w:bCs/>
        </w:rPr>
      </w:pPr>
      <w:r w:rsidRPr="007A4D14">
        <w:rPr>
          <w:bCs/>
        </w:rPr>
        <w:t xml:space="preserve">формулювання проблеми; </w:t>
      </w:r>
    </w:p>
    <w:p w:rsidR="007A4D14" w:rsidRDefault="007A4D14" w:rsidP="00412D23">
      <w:pPr>
        <w:pStyle w:val="a3"/>
        <w:numPr>
          <w:ilvl w:val="0"/>
          <w:numId w:val="22"/>
        </w:numPr>
        <w:ind w:left="0" w:firstLine="426"/>
        <w:jc w:val="both"/>
        <w:rPr>
          <w:bCs/>
        </w:rPr>
      </w:pPr>
      <w:r w:rsidRPr="007A4D14">
        <w:rPr>
          <w:bCs/>
        </w:rPr>
        <w:t>з</w:t>
      </w:r>
      <w:r w:rsidR="002C06FA" w:rsidRPr="002C06FA">
        <w:rPr>
          <w:bCs/>
        </w:rPr>
        <w:t>’</w:t>
      </w:r>
      <w:r w:rsidRPr="007A4D14">
        <w:rPr>
          <w:bCs/>
        </w:rPr>
        <w:t xml:space="preserve">ясування незрозумілих питань; </w:t>
      </w:r>
    </w:p>
    <w:p w:rsidR="007A4D14" w:rsidRDefault="007A4D14" w:rsidP="00412D23">
      <w:pPr>
        <w:pStyle w:val="a3"/>
        <w:numPr>
          <w:ilvl w:val="0"/>
          <w:numId w:val="22"/>
        </w:numPr>
        <w:tabs>
          <w:tab w:val="left" w:pos="-567"/>
        </w:tabs>
        <w:ind w:left="0" w:firstLine="426"/>
        <w:jc w:val="both"/>
        <w:rPr>
          <w:bCs/>
        </w:rPr>
      </w:pPr>
      <w:r w:rsidRPr="007A4D14">
        <w:rPr>
          <w:bCs/>
        </w:rPr>
        <w:t xml:space="preserve">формулювання гіпотез; </w:t>
      </w:r>
    </w:p>
    <w:p w:rsidR="007A4D14" w:rsidRDefault="007A4D14" w:rsidP="00412D23">
      <w:pPr>
        <w:pStyle w:val="a3"/>
        <w:numPr>
          <w:ilvl w:val="0"/>
          <w:numId w:val="22"/>
        </w:numPr>
        <w:tabs>
          <w:tab w:val="left" w:pos="-567"/>
        </w:tabs>
        <w:ind w:left="0" w:firstLine="426"/>
        <w:jc w:val="both"/>
        <w:rPr>
          <w:bCs/>
        </w:rPr>
      </w:pPr>
      <w:r w:rsidRPr="007A4D14">
        <w:rPr>
          <w:bCs/>
        </w:rPr>
        <w:t xml:space="preserve">планування навчальних дій; </w:t>
      </w:r>
    </w:p>
    <w:p w:rsidR="007A4D14" w:rsidRDefault="007A4D14" w:rsidP="00412D23">
      <w:pPr>
        <w:pStyle w:val="a3"/>
        <w:numPr>
          <w:ilvl w:val="0"/>
          <w:numId w:val="22"/>
        </w:numPr>
        <w:tabs>
          <w:tab w:val="left" w:pos="-567"/>
        </w:tabs>
        <w:ind w:left="0" w:firstLine="426"/>
        <w:jc w:val="both"/>
        <w:rPr>
          <w:bCs/>
        </w:rPr>
      </w:pPr>
      <w:r w:rsidRPr="007A4D14">
        <w:rPr>
          <w:bCs/>
        </w:rPr>
        <w:t xml:space="preserve">збирання даних (фактів, спостережень, доказів); </w:t>
      </w:r>
    </w:p>
    <w:p w:rsidR="007A4D14" w:rsidRDefault="007A4D14" w:rsidP="00412D23">
      <w:pPr>
        <w:pStyle w:val="a3"/>
        <w:numPr>
          <w:ilvl w:val="0"/>
          <w:numId w:val="22"/>
        </w:numPr>
        <w:tabs>
          <w:tab w:val="left" w:pos="-567"/>
        </w:tabs>
        <w:ind w:left="0" w:firstLine="426"/>
        <w:jc w:val="both"/>
        <w:rPr>
          <w:bCs/>
        </w:rPr>
      </w:pPr>
      <w:r w:rsidRPr="007A4D14">
        <w:rPr>
          <w:bCs/>
        </w:rPr>
        <w:t xml:space="preserve">аналіз і синтез зібраних даних; </w:t>
      </w:r>
    </w:p>
    <w:p w:rsidR="007A4D14" w:rsidRDefault="007A4D14" w:rsidP="00412D23">
      <w:pPr>
        <w:pStyle w:val="a3"/>
        <w:numPr>
          <w:ilvl w:val="0"/>
          <w:numId w:val="22"/>
        </w:numPr>
        <w:tabs>
          <w:tab w:val="left" w:pos="-567"/>
        </w:tabs>
        <w:ind w:left="0" w:firstLine="426"/>
        <w:jc w:val="both"/>
        <w:rPr>
          <w:bCs/>
        </w:rPr>
      </w:pPr>
      <w:r w:rsidRPr="007A4D14">
        <w:rPr>
          <w:bCs/>
        </w:rPr>
        <w:t xml:space="preserve">зіставлення даних та висновків; </w:t>
      </w:r>
    </w:p>
    <w:p w:rsidR="007A4D14" w:rsidRDefault="007A4D14" w:rsidP="00412D23">
      <w:pPr>
        <w:pStyle w:val="a3"/>
        <w:numPr>
          <w:ilvl w:val="0"/>
          <w:numId w:val="22"/>
        </w:numPr>
        <w:tabs>
          <w:tab w:val="left" w:pos="-567"/>
        </w:tabs>
        <w:ind w:left="0" w:firstLine="426"/>
        <w:jc w:val="both"/>
        <w:rPr>
          <w:bCs/>
        </w:rPr>
      </w:pPr>
      <w:r w:rsidRPr="007A4D14">
        <w:rPr>
          <w:bCs/>
        </w:rPr>
        <w:t xml:space="preserve">підготовка до написання повідомлень; </w:t>
      </w:r>
    </w:p>
    <w:p w:rsidR="007A4D14" w:rsidRDefault="007A4D14" w:rsidP="00412D23">
      <w:pPr>
        <w:pStyle w:val="a3"/>
        <w:numPr>
          <w:ilvl w:val="0"/>
          <w:numId w:val="22"/>
        </w:numPr>
        <w:tabs>
          <w:tab w:val="left" w:pos="-567"/>
        </w:tabs>
        <w:ind w:left="0" w:firstLine="426"/>
        <w:jc w:val="both"/>
        <w:rPr>
          <w:bCs/>
        </w:rPr>
      </w:pPr>
      <w:r w:rsidRPr="007A4D14">
        <w:rPr>
          <w:bCs/>
        </w:rPr>
        <w:t xml:space="preserve">виступи з підготовленими повідомленнями; </w:t>
      </w:r>
    </w:p>
    <w:p w:rsidR="007A4D14" w:rsidRDefault="007A4D14" w:rsidP="00412D23">
      <w:pPr>
        <w:pStyle w:val="a3"/>
        <w:numPr>
          <w:ilvl w:val="0"/>
          <w:numId w:val="22"/>
        </w:numPr>
        <w:tabs>
          <w:tab w:val="left" w:pos="-567"/>
        </w:tabs>
        <w:ind w:left="0" w:firstLine="426"/>
        <w:jc w:val="both"/>
        <w:rPr>
          <w:bCs/>
        </w:rPr>
      </w:pPr>
      <w:r w:rsidRPr="007A4D14">
        <w:rPr>
          <w:bCs/>
        </w:rPr>
        <w:t xml:space="preserve">переосмислення результатів під час відповідей на запитання; </w:t>
      </w:r>
    </w:p>
    <w:p w:rsidR="007A4D14" w:rsidRDefault="007A4D14" w:rsidP="00412D23">
      <w:pPr>
        <w:pStyle w:val="a3"/>
        <w:numPr>
          <w:ilvl w:val="0"/>
          <w:numId w:val="22"/>
        </w:numPr>
        <w:tabs>
          <w:tab w:val="left" w:pos="-567"/>
        </w:tabs>
        <w:ind w:left="0" w:firstLine="426"/>
        <w:jc w:val="both"/>
        <w:rPr>
          <w:bCs/>
        </w:rPr>
      </w:pPr>
      <w:r w:rsidRPr="007A4D14">
        <w:rPr>
          <w:bCs/>
        </w:rPr>
        <w:t xml:space="preserve">перевірка гіпотез; </w:t>
      </w:r>
    </w:p>
    <w:p w:rsidR="007A4D14" w:rsidRDefault="007A4D14" w:rsidP="00412D23">
      <w:pPr>
        <w:pStyle w:val="a3"/>
        <w:numPr>
          <w:ilvl w:val="0"/>
          <w:numId w:val="22"/>
        </w:numPr>
        <w:tabs>
          <w:tab w:val="left" w:pos="-567"/>
        </w:tabs>
        <w:ind w:left="0" w:firstLine="426"/>
        <w:jc w:val="both"/>
        <w:rPr>
          <w:bCs/>
        </w:rPr>
      </w:pPr>
      <w:r w:rsidRPr="007A4D14">
        <w:rPr>
          <w:bCs/>
        </w:rPr>
        <w:t xml:space="preserve">побудова нових повідомлень; </w:t>
      </w:r>
    </w:p>
    <w:p w:rsidR="00326278" w:rsidRDefault="007A4D14" w:rsidP="00412D23">
      <w:pPr>
        <w:pStyle w:val="a3"/>
        <w:numPr>
          <w:ilvl w:val="0"/>
          <w:numId w:val="22"/>
        </w:numPr>
        <w:tabs>
          <w:tab w:val="left" w:pos="-567"/>
        </w:tabs>
        <w:ind w:left="0" w:firstLine="426"/>
        <w:jc w:val="both"/>
        <w:rPr>
          <w:bCs/>
        </w:rPr>
      </w:pPr>
      <w:r w:rsidRPr="007A4D14">
        <w:rPr>
          <w:bCs/>
        </w:rPr>
        <w:t>побудова висновків і узагальнень.</w:t>
      </w:r>
    </w:p>
    <w:p w:rsidR="007A4D14" w:rsidRDefault="002C06FA" w:rsidP="007A4D14">
      <w:pPr>
        <w:pStyle w:val="a3"/>
        <w:tabs>
          <w:tab w:val="left" w:pos="-567"/>
        </w:tabs>
        <w:ind w:left="0" w:firstLine="709"/>
        <w:jc w:val="both"/>
        <w:rPr>
          <w:bCs/>
        </w:rPr>
      </w:pPr>
      <w:r>
        <w:rPr>
          <w:bCs/>
        </w:rPr>
        <w:t xml:space="preserve">Зазначаємо, що </w:t>
      </w:r>
      <w:r w:rsidR="007A4D14" w:rsidRPr="007A4D14">
        <w:rPr>
          <w:bCs/>
        </w:rPr>
        <w:t>з планами, розробками навчальних STEAM-проєктів можна ознайомитися на освітніх ресурсах: STEM-школа, сайт Журналу «Колосок» (</w:t>
      </w:r>
      <w:r>
        <w:rPr>
          <w:bCs/>
        </w:rPr>
        <w:t xml:space="preserve">режим </w:t>
      </w:r>
      <w:proofErr w:type="spellStart"/>
      <w:r>
        <w:rPr>
          <w:bCs/>
        </w:rPr>
        <w:t>доступа</w:t>
      </w:r>
      <w:proofErr w:type="spellEnd"/>
      <w:r>
        <w:rPr>
          <w:bCs/>
        </w:rPr>
        <w:t xml:space="preserve">: </w:t>
      </w:r>
      <w:hyperlink r:id="rId16" w:history="1">
        <w:r w:rsidR="00B43989" w:rsidRPr="00BA6EAE">
          <w:rPr>
            <w:rStyle w:val="a6"/>
            <w:bCs/>
          </w:rPr>
          <w:t>https://e-kolosok.org/category/subheading/ stem_projects/</w:t>
        </w:r>
      </w:hyperlink>
      <w:r w:rsidR="00A7217F">
        <w:rPr>
          <w:bCs/>
        </w:rPr>
        <w:t xml:space="preserve">, </w:t>
      </w:r>
      <w:r>
        <w:rPr>
          <w:bCs/>
        </w:rPr>
        <w:t xml:space="preserve">режим </w:t>
      </w:r>
      <w:proofErr w:type="spellStart"/>
      <w:r>
        <w:rPr>
          <w:bCs/>
        </w:rPr>
        <w:t>доступа</w:t>
      </w:r>
      <w:proofErr w:type="spellEnd"/>
      <w:r>
        <w:rPr>
          <w:bCs/>
        </w:rPr>
        <w:t xml:space="preserve">: </w:t>
      </w:r>
      <w:hyperlink r:id="rId17" w:history="1">
        <w:r w:rsidR="00A7217F" w:rsidRPr="009C7619">
          <w:rPr>
            <w:rStyle w:val="a6"/>
            <w:bCs/>
          </w:rPr>
          <w:t>https://e-kolosok.org/stem-uchytel</w:t>
        </w:r>
      </w:hyperlink>
      <w:r w:rsidRPr="002C06FA">
        <w:rPr>
          <w:rStyle w:val="a6"/>
          <w:bCs/>
        </w:rPr>
        <w:t>/</w:t>
      </w:r>
      <w:r w:rsidR="007A4D14" w:rsidRPr="007A4D14">
        <w:rPr>
          <w:bCs/>
        </w:rPr>
        <w:t>), портал «Освітній архів» (</w:t>
      </w:r>
      <w:proofErr w:type="spellStart"/>
      <w:r w:rsidR="007A4D14" w:rsidRPr="007A4D14">
        <w:rPr>
          <w:bCs/>
        </w:rPr>
        <w:t>Education</w:t>
      </w:r>
      <w:proofErr w:type="spellEnd"/>
      <w:r w:rsidR="007A4D14" w:rsidRPr="007A4D14">
        <w:rPr>
          <w:bCs/>
        </w:rPr>
        <w:t xml:space="preserve"> </w:t>
      </w:r>
      <w:proofErr w:type="spellStart"/>
      <w:r w:rsidR="007A4D14" w:rsidRPr="007A4D14">
        <w:rPr>
          <w:bCs/>
        </w:rPr>
        <w:t>C</w:t>
      </w:r>
      <w:r w:rsidR="00A7217F">
        <w:rPr>
          <w:bCs/>
        </w:rPr>
        <w:t>loset</w:t>
      </w:r>
      <w:proofErr w:type="spellEnd"/>
      <w:r w:rsidR="00A7217F">
        <w:rPr>
          <w:bCs/>
        </w:rPr>
        <w:t xml:space="preserve">, </w:t>
      </w:r>
      <w:r>
        <w:rPr>
          <w:bCs/>
        </w:rPr>
        <w:t xml:space="preserve">режим </w:t>
      </w:r>
      <w:proofErr w:type="spellStart"/>
      <w:r>
        <w:rPr>
          <w:bCs/>
        </w:rPr>
        <w:t>доступа</w:t>
      </w:r>
      <w:proofErr w:type="spellEnd"/>
      <w:r>
        <w:rPr>
          <w:bCs/>
        </w:rPr>
        <w:t xml:space="preserve">: </w:t>
      </w:r>
      <w:hyperlink r:id="rId18" w:history="1">
        <w:r w:rsidR="00A7217F" w:rsidRPr="009C7619">
          <w:rPr>
            <w:rStyle w:val="a6"/>
            <w:bCs/>
          </w:rPr>
          <w:t>https://educationcloset.com/</w:t>
        </w:r>
      </w:hyperlink>
      <w:r w:rsidR="007A4D14" w:rsidRPr="007A4D14">
        <w:rPr>
          <w:bCs/>
        </w:rPr>
        <w:t>).</w:t>
      </w:r>
    </w:p>
    <w:p w:rsidR="00A7217F" w:rsidRDefault="002C06FA" w:rsidP="007A4D14">
      <w:pPr>
        <w:pStyle w:val="a3"/>
        <w:tabs>
          <w:tab w:val="left" w:pos="-567"/>
        </w:tabs>
        <w:ind w:left="0" w:firstLine="709"/>
        <w:jc w:val="both"/>
        <w:rPr>
          <w:bCs/>
        </w:rPr>
      </w:pPr>
      <w:r>
        <w:rPr>
          <w:bCs/>
        </w:rPr>
        <w:t xml:space="preserve">Акцентуємо </w:t>
      </w:r>
      <w:r w:rsidR="00A7217F" w:rsidRPr="00A7217F">
        <w:rPr>
          <w:bCs/>
        </w:rPr>
        <w:t xml:space="preserve">увагу </w:t>
      </w:r>
      <w:r>
        <w:rPr>
          <w:bCs/>
        </w:rPr>
        <w:t xml:space="preserve">вчителів на </w:t>
      </w:r>
      <w:r w:rsidR="00A7217F" w:rsidRPr="00A7217F">
        <w:rPr>
          <w:bCs/>
        </w:rPr>
        <w:t>цікав</w:t>
      </w:r>
      <w:r>
        <w:rPr>
          <w:bCs/>
        </w:rPr>
        <w:t>ому</w:t>
      </w:r>
      <w:r w:rsidR="00A7217F" w:rsidRPr="00A7217F">
        <w:rPr>
          <w:bCs/>
        </w:rPr>
        <w:t xml:space="preserve"> формат</w:t>
      </w:r>
      <w:r>
        <w:rPr>
          <w:bCs/>
        </w:rPr>
        <w:t>і</w:t>
      </w:r>
      <w:r w:rsidR="00A7217F" w:rsidRPr="00A7217F">
        <w:rPr>
          <w:bCs/>
        </w:rPr>
        <w:t xml:space="preserve"> освітніх квестів. STEM-квест – перспективна педагогічна технологія, що включає в себе набір проблемних завдань з елементами рольової гри, для виконання яких можуть знадобитися будь-які ресурси, зокрема, ресурси Інтернету</w:t>
      </w:r>
      <w:r w:rsidR="008A3985">
        <w:rPr>
          <w:bCs/>
        </w:rPr>
        <w:t xml:space="preserve"> </w:t>
      </w:r>
      <w:r w:rsidR="008A3985" w:rsidRPr="008A3985">
        <w:rPr>
          <w:bCs/>
        </w:rPr>
        <w:t>[</w:t>
      </w:r>
      <w:r w:rsidR="008A3985">
        <w:rPr>
          <w:bCs/>
        </w:rPr>
        <w:t>5</w:t>
      </w:r>
      <w:r w:rsidR="008A3985" w:rsidRPr="008A3985">
        <w:rPr>
          <w:bCs/>
        </w:rPr>
        <w:t>]</w:t>
      </w:r>
      <w:r w:rsidR="00A7217F" w:rsidRPr="00A7217F">
        <w:rPr>
          <w:bCs/>
        </w:rPr>
        <w:t>. Це одночасно міні-проєкт, інтелектуальне змагання, ділова гра</w:t>
      </w:r>
      <w:r>
        <w:rPr>
          <w:bCs/>
        </w:rPr>
        <w:t xml:space="preserve"> та </w:t>
      </w:r>
      <w:r w:rsidR="00A7217F" w:rsidRPr="00A7217F">
        <w:rPr>
          <w:bCs/>
        </w:rPr>
        <w:t xml:space="preserve">групова робота. Методика проведення STEM-квесту допомагає навчити розробляти план або проєкт на основі заданих умов, знаходити, аналізувати і використовувати матеріали з різних джерел інформації, проводити наукові дослідження, робити самостійні висновки, обґрунтовувати і відстоювати свою точку зору, працювати індивідуально </w:t>
      </w:r>
      <w:r>
        <w:rPr>
          <w:bCs/>
        </w:rPr>
        <w:t>та</w:t>
      </w:r>
      <w:r w:rsidR="00A7217F" w:rsidRPr="00A7217F">
        <w:rPr>
          <w:bCs/>
        </w:rPr>
        <w:t xml:space="preserve"> в команді</w:t>
      </w:r>
      <w:r w:rsidR="008A3985">
        <w:rPr>
          <w:bCs/>
        </w:rPr>
        <w:t xml:space="preserve"> </w:t>
      </w:r>
      <w:r w:rsidR="008A3985" w:rsidRPr="008A3985">
        <w:rPr>
          <w:bCs/>
        </w:rPr>
        <w:t>[</w:t>
      </w:r>
      <w:r w:rsidR="008040E0">
        <w:rPr>
          <w:bCs/>
        </w:rPr>
        <w:t>6</w:t>
      </w:r>
      <w:r w:rsidR="008A3985" w:rsidRPr="008A3985">
        <w:rPr>
          <w:bCs/>
        </w:rPr>
        <w:t>]</w:t>
      </w:r>
      <w:r w:rsidR="00A7217F" w:rsidRPr="00A7217F">
        <w:rPr>
          <w:bCs/>
        </w:rPr>
        <w:t>. З практичними порадами та методичними розробками STEM-квестів можна озн</w:t>
      </w:r>
      <w:r w:rsidR="00412C0F">
        <w:rPr>
          <w:bCs/>
        </w:rPr>
        <w:t xml:space="preserve">айомитись у збірнику матеріалів «STEM-тиждень – 2020» </w:t>
      </w:r>
      <w:r w:rsidR="00A7217F" w:rsidRPr="00A7217F">
        <w:rPr>
          <w:bCs/>
        </w:rPr>
        <w:t>(</w:t>
      </w:r>
      <w:r>
        <w:rPr>
          <w:bCs/>
        </w:rPr>
        <w:t xml:space="preserve">режим доступу: </w:t>
      </w:r>
      <w:hyperlink r:id="rId19" w:history="1">
        <w:r w:rsidR="00412D23" w:rsidRPr="00BA6EAE">
          <w:rPr>
            <w:rStyle w:val="a6"/>
            <w:bCs/>
          </w:rPr>
          <w:t xml:space="preserve">http://yakistosviti.com.ua/ </w:t>
        </w:r>
        <w:proofErr w:type="spellStart"/>
        <w:r w:rsidR="00412D23" w:rsidRPr="00BA6EAE">
          <w:rPr>
            <w:rStyle w:val="a6"/>
            <w:bCs/>
          </w:rPr>
          <w:t>userfiles</w:t>
        </w:r>
        <w:proofErr w:type="spellEnd"/>
        <w:r w:rsidR="00412D23" w:rsidRPr="00BA6EAE">
          <w:rPr>
            <w:rStyle w:val="a6"/>
            <w:bCs/>
          </w:rPr>
          <w:t>/</w:t>
        </w:r>
        <w:proofErr w:type="spellStart"/>
        <w:r w:rsidR="00412D23" w:rsidRPr="00BA6EAE">
          <w:rPr>
            <w:rStyle w:val="a6"/>
            <w:bCs/>
          </w:rPr>
          <w:t>file</w:t>
        </w:r>
        <w:proofErr w:type="spellEnd"/>
        <w:r w:rsidR="00412D23" w:rsidRPr="00BA6EAE">
          <w:rPr>
            <w:rStyle w:val="a6"/>
            <w:bCs/>
          </w:rPr>
          <w:t>/2020_ZBIRNYK-STEM-TYZHD.pdf</w:t>
        </w:r>
      </w:hyperlink>
      <w:r w:rsidR="00A7217F" w:rsidRPr="00A7217F">
        <w:rPr>
          <w:bCs/>
        </w:rPr>
        <w:t>)</w:t>
      </w:r>
      <w:r w:rsidR="00A7217F">
        <w:rPr>
          <w:bCs/>
        </w:rPr>
        <w:t>.</w:t>
      </w:r>
    </w:p>
    <w:p w:rsidR="00A7217F" w:rsidRPr="007A4D14" w:rsidRDefault="00EA5E69" w:rsidP="007A4D14">
      <w:pPr>
        <w:pStyle w:val="a3"/>
        <w:tabs>
          <w:tab w:val="left" w:pos="-567"/>
        </w:tabs>
        <w:ind w:left="0" w:firstLine="709"/>
        <w:jc w:val="both"/>
        <w:rPr>
          <w:bCs/>
        </w:rPr>
      </w:pPr>
      <w:r>
        <w:rPr>
          <w:bCs/>
        </w:rPr>
        <w:t xml:space="preserve">Рекомендуємо вчителям використовувати під час освітньої діяльності інноваційну форму навчання </w:t>
      </w:r>
      <w:r w:rsidRPr="00EA5E69">
        <w:rPr>
          <w:bCs/>
        </w:rPr>
        <w:t>–</w:t>
      </w:r>
      <w:r>
        <w:rPr>
          <w:bCs/>
        </w:rPr>
        <w:t xml:space="preserve"> о</w:t>
      </w:r>
      <w:r w:rsidR="00A7217F" w:rsidRPr="00A7217F">
        <w:rPr>
          <w:bCs/>
        </w:rPr>
        <w:t xml:space="preserve">світній </w:t>
      </w:r>
      <w:proofErr w:type="spellStart"/>
      <w:r w:rsidR="00A7217F" w:rsidRPr="00A7217F">
        <w:rPr>
          <w:bCs/>
        </w:rPr>
        <w:t>хакатон</w:t>
      </w:r>
      <w:proofErr w:type="spellEnd"/>
      <w:r w:rsidR="00A7217F" w:rsidRPr="00A7217F">
        <w:rPr>
          <w:bCs/>
        </w:rPr>
        <w:t xml:space="preserve"> (від слів: </w:t>
      </w:r>
      <w:proofErr w:type="spellStart"/>
      <w:r w:rsidR="00A7217F" w:rsidRPr="00A7217F">
        <w:rPr>
          <w:bCs/>
        </w:rPr>
        <w:t>hack</w:t>
      </w:r>
      <w:proofErr w:type="spellEnd"/>
      <w:r w:rsidR="00A7217F" w:rsidRPr="00A7217F">
        <w:rPr>
          <w:bCs/>
        </w:rPr>
        <w:t xml:space="preserve"> (з</w:t>
      </w:r>
      <w:r>
        <w:rPr>
          <w:bCs/>
        </w:rPr>
        <w:t xml:space="preserve">ламувати) та </w:t>
      </w:r>
      <w:proofErr w:type="spellStart"/>
      <w:r>
        <w:rPr>
          <w:bCs/>
        </w:rPr>
        <w:t>marathon</w:t>
      </w:r>
      <w:proofErr w:type="spellEnd"/>
      <w:r>
        <w:rPr>
          <w:bCs/>
        </w:rPr>
        <w:t xml:space="preserve"> (марафон). Це </w:t>
      </w:r>
      <w:r w:rsidR="00A7217F" w:rsidRPr="00A7217F">
        <w:rPr>
          <w:bCs/>
        </w:rPr>
        <w:t>форма</w:t>
      </w:r>
      <w:r w:rsidR="008040E0">
        <w:rPr>
          <w:bCs/>
        </w:rPr>
        <w:t xml:space="preserve"> проведення навчального заняття (</w:t>
      </w:r>
      <w:r w:rsidR="00A7217F" w:rsidRPr="00A7217F">
        <w:rPr>
          <w:bCs/>
        </w:rPr>
        <w:t>заходу</w:t>
      </w:r>
      <w:r w:rsidR="008040E0">
        <w:rPr>
          <w:bCs/>
        </w:rPr>
        <w:t>)</w:t>
      </w:r>
      <w:r w:rsidR="00A7217F" w:rsidRPr="00A7217F">
        <w:rPr>
          <w:bCs/>
        </w:rPr>
        <w:t>, під час якого команди розв</w:t>
      </w:r>
      <w:r w:rsidRPr="00EA5E69">
        <w:rPr>
          <w:bCs/>
        </w:rPr>
        <w:t>’</w:t>
      </w:r>
      <w:r w:rsidR="00A7217F" w:rsidRPr="00A7217F">
        <w:rPr>
          <w:bCs/>
        </w:rPr>
        <w:t xml:space="preserve">язують певну тематичну, соціальну проблему в обмежений період часу. Це конкурсна подія, у процесі якої команди працюють над створенням, </w:t>
      </w:r>
      <w:proofErr w:type="spellStart"/>
      <w:r w:rsidR="00A7217F" w:rsidRPr="00A7217F">
        <w:rPr>
          <w:bCs/>
        </w:rPr>
        <w:t>про</w:t>
      </w:r>
      <w:r>
        <w:rPr>
          <w:bCs/>
        </w:rPr>
        <w:t>є</w:t>
      </w:r>
      <w:r w:rsidR="00A7217F" w:rsidRPr="00A7217F">
        <w:rPr>
          <w:bCs/>
        </w:rPr>
        <w:t>ктуванням</w:t>
      </w:r>
      <w:proofErr w:type="spellEnd"/>
      <w:r w:rsidR="00A7217F" w:rsidRPr="00A7217F">
        <w:rPr>
          <w:bCs/>
        </w:rPr>
        <w:t xml:space="preserve">, </w:t>
      </w:r>
      <w:r w:rsidR="008040E0">
        <w:rPr>
          <w:bCs/>
        </w:rPr>
        <w:t>прототипу або виробленням плану (</w:t>
      </w:r>
      <w:r w:rsidR="00A7217F" w:rsidRPr="00A7217F">
        <w:rPr>
          <w:bCs/>
        </w:rPr>
        <w:t>рішення</w:t>
      </w:r>
      <w:r w:rsidR="008040E0">
        <w:rPr>
          <w:bCs/>
        </w:rPr>
        <w:t>)</w:t>
      </w:r>
      <w:r w:rsidR="00A7217F" w:rsidRPr="00A7217F">
        <w:rPr>
          <w:bCs/>
        </w:rPr>
        <w:t xml:space="preserve"> й в </w:t>
      </w:r>
      <w:r w:rsidR="00A7217F" w:rsidRPr="00A7217F">
        <w:rPr>
          <w:bCs/>
        </w:rPr>
        <w:lastRenderedPageBreak/>
        <w:t xml:space="preserve">кінці представляють свій результат перед журі. Під час </w:t>
      </w:r>
      <w:proofErr w:type="spellStart"/>
      <w:r w:rsidR="00A7217F" w:rsidRPr="00A7217F">
        <w:rPr>
          <w:bCs/>
        </w:rPr>
        <w:t>хакатону</w:t>
      </w:r>
      <w:proofErr w:type="spellEnd"/>
      <w:r w:rsidR="00A7217F" w:rsidRPr="00A7217F">
        <w:rPr>
          <w:bCs/>
        </w:rPr>
        <w:t xml:space="preserve"> можна розробити стратегію впровадження онлайн-курсів дистанційного навчання, новітню методологію профорієнтації, будь-яку корисну ідею, яка має освітню цінність. Учасники на практиці мають можливість «прокачати» набуті знання і навички, які ґрунтуються на інтеграції, </w:t>
      </w:r>
      <w:proofErr w:type="spellStart"/>
      <w:r w:rsidR="00A7217F" w:rsidRPr="00A7217F">
        <w:rPr>
          <w:bCs/>
        </w:rPr>
        <w:t>трансдисциплінарності</w:t>
      </w:r>
      <w:proofErr w:type="spellEnd"/>
      <w:r w:rsidR="00A7217F" w:rsidRPr="00A7217F">
        <w:rPr>
          <w:bCs/>
        </w:rPr>
        <w:t xml:space="preserve"> STEM-предметів, удосконалити вміння публічних презентацій, ефективної роботи в команді</w:t>
      </w:r>
      <w:r w:rsidR="008A3985">
        <w:rPr>
          <w:bCs/>
        </w:rPr>
        <w:t xml:space="preserve"> </w:t>
      </w:r>
      <w:r w:rsidR="008A3985" w:rsidRPr="008A3985">
        <w:rPr>
          <w:bCs/>
        </w:rPr>
        <w:t>[3]</w:t>
      </w:r>
      <w:r w:rsidR="00A7217F" w:rsidRPr="00A7217F">
        <w:rPr>
          <w:bCs/>
        </w:rPr>
        <w:t>. Окрім, активізаці</w:t>
      </w:r>
      <w:r>
        <w:rPr>
          <w:bCs/>
        </w:rPr>
        <w:t>ї практичної діяльності та розв</w:t>
      </w:r>
      <w:r w:rsidRPr="00EA5E69">
        <w:rPr>
          <w:bCs/>
        </w:rPr>
        <w:t>’</w:t>
      </w:r>
      <w:r w:rsidR="00A7217F" w:rsidRPr="00A7217F">
        <w:rPr>
          <w:bCs/>
        </w:rPr>
        <w:t xml:space="preserve">язання різноаспектних проблем, </w:t>
      </w:r>
      <w:proofErr w:type="spellStart"/>
      <w:r w:rsidR="00A7217F" w:rsidRPr="00A7217F">
        <w:rPr>
          <w:bCs/>
        </w:rPr>
        <w:t>хакатони</w:t>
      </w:r>
      <w:proofErr w:type="spellEnd"/>
      <w:r w:rsidR="00A7217F" w:rsidRPr="00A7217F">
        <w:rPr>
          <w:bCs/>
        </w:rPr>
        <w:t xml:space="preserve"> також сприяють проявам творчості, креативності та реалізації здібностей учасників, що є надзвичайно вагомо, оскільки сучасний ринок праці потребує професіоналів з такими якостями.</w:t>
      </w:r>
    </w:p>
    <w:p w:rsidR="00C87251" w:rsidRDefault="00A7217F" w:rsidP="00A7217F">
      <w:pPr>
        <w:pStyle w:val="a3"/>
        <w:tabs>
          <w:tab w:val="left" w:pos="-567"/>
        </w:tabs>
        <w:ind w:left="0" w:firstLine="709"/>
        <w:jc w:val="both"/>
        <w:rPr>
          <w:color w:val="000000"/>
          <w:szCs w:val="24"/>
        </w:rPr>
      </w:pPr>
      <w:r w:rsidRPr="00A7217F">
        <w:rPr>
          <w:color w:val="000000"/>
          <w:szCs w:val="24"/>
        </w:rPr>
        <w:t>Зазначаємо, що універсальним інструментом реалізації STEM-освіти є використання концепції BYOD (</w:t>
      </w:r>
      <w:proofErr w:type="spellStart"/>
      <w:r w:rsidRPr="00A7217F">
        <w:rPr>
          <w:color w:val="000000"/>
          <w:szCs w:val="24"/>
        </w:rPr>
        <w:t>Bring</w:t>
      </w:r>
      <w:proofErr w:type="spellEnd"/>
      <w:r w:rsidRPr="00A7217F">
        <w:rPr>
          <w:color w:val="000000"/>
          <w:szCs w:val="24"/>
        </w:rPr>
        <w:t xml:space="preserve"> </w:t>
      </w:r>
      <w:proofErr w:type="spellStart"/>
      <w:r w:rsidRPr="00A7217F">
        <w:rPr>
          <w:color w:val="000000"/>
          <w:szCs w:val="24"/>
        </w:rPr>
        <w:t>Your</w:t>
      </w:r>
      <w:proofErr w:type="spellEnd"/>
      <w:r w:rsidRPr="00A7217F">
        <w:rPr>
          <w:color w:val="000000"/>
          <w:szCs w:val="24"/>
        </w:rPr>
        <w:t xml:space="preserve"> </w:t>
      </w:r>
      <w:proofErr w:type="spellStart"/>
      <w:r w:rsidRPr="00A7217F">
        <w:rPr>
          <w:color w:val="000000"/>
          <w:szCs w:val="24"/>
        </w:rPr>
        <w:t>Own</w:t>
      </w:r>
      <w:proofErr w:type="spellEnd"/>
      <w:r w:rsidRPr="00A7217F">
        <w:rPr>
          <w:color w:val="000000"/>
          <w:szCs w:val="24"/>
        </w:rPr>
        <w:t xml:space="preserve"> </w:t>
      </w:r>
      <w:proofErr w:type="spellStart"/>
      <w:r w:rsidRPr="00A7217F">
        <w:rPr>
          <w:color w:val="000000"/>
          <w:szCs w:val="24"/>
        </w:rPr>
        <w:t>Device</w:t>
      </w:r>
      <w:proofErr w:type="spellEnd"/>
      <w:r w:rsidRPr="00A7217F">
        <w:rPr>
          <w:color w:val="000000"/>
          <w:szCs w:val="24"/>
        </w:rPr>
        <w:t>), яка дає змогу реалізувати на більш високому рівні такі принципи навчання як наочність, доступність, усвідомленість, зв’язок навчання з життям, а головне – розвинути інтерес учнів до набуття знань, сприяти їх пізнавальній активності, ініціативності, сформувати здатність ставити перед собою проблеми та знаходити шляхи їх розв’язання</w:t>
      </w:r>
      <w:r w:rsidR="008A3985">
        <w:rPr>
          <w:color w:val="000000"/>
          <w:szCs w:val="24"/>
        </w:rPr>
        <w:t xml:space="preserve"> </w:t>
      </w:r>
      <w:r w:rsidR="008A3985" w:rsidRPr="008A3985">
        <w:rPr>
          <w:color w:val="000000"/>
          <w:szCs w:val="24"/>
        </w:rPr>
        <w:t>[</w:t>
      </w:r>
      <w:r w:rsidR="008040E0">
        <w:rPr>
          <w:color w:val="000000"/>
          <w:szCs w:val="24"/>
        </w:rPr>
        <w:t>8</w:t>
      </w:r>
      <w:r w:rsidR="008A3985" w:rsidRPr="008A3985">
        <w:rPr>
          <w:color w:val="000000"/>
          <w:szCs w:val="24"/>
        </w:rPr>
        <w:t>]</w:t>
      </w:r>
      <w:r w:rsidRPr="00A7217F">
        <w:rPr>
          <w:color w:val="000000"/>
          <w:szCs w:val="24"/>
        </w:rPr>
        <w:t>.</w:t>
      </w:r>
      <w:r w:rsidRPr="00A7217F">
        <w:t xml:space="preserve"> </w:t>
      </w:r>
      <w:r w:rsidRPr="00A7217F">
        <w:rPr>
          <w:color w:val="000000"/>
          <w:szCs w:val="24"/>
        </w:rPr>
        <w:t xml:space="preserve">Використання BYOD-методу під час проведення STEM-уроків </w:t>
      </w:r>
      <w:r w:rsidR="008A3985">
        <w:rPr>
          <w:color w:val="000000"/>
          <w:szCs w:val="24"/>
        </w:rPr>
        <w:t>на</w:t>
      </w:r>
      <w:r w:rsidRPr="00A7217F">
        <w:rPr>
          <w:color w:val="000000"/>
          <w:szCs w:val="24"/>
        </w:rPr>
        <w:t>дає багато можливостей, таких як: фіксація даних й етапів роботи за допомогою послідовних кадрів, додавання текстів й графіків, проведення досліджень за допомогою датчиків, сканування QR-коду, що надає вільний доступ до джерел інформації (відео, аудіо, веб-сайти та інше), швидка комунікація між учасниками за допомогою соціальних мереж (</w:t>
      </w:r>
      <w:proofErr w:type="spellStart"/>
      <w:r w:rsidRPr="00A7217F">
        <w:rPr>
          <w:color w:val="000000"/>
          <w:szCs w:val="24"/>
        </w:rPr>
        <w:t>F</w:t>
      </w:r>
      <w:r>
        <w:rPr>
          <w:color w:val="000000"/>
          <w:szCs w:val="24"/>
        </w:rPr>
        <w:t>acebook</w:t>
      </w:r>
      <w:proofErr w:type="spellEnd"/>
      <w:r>
        <w:rPr>
          <w:color w:val="000000"/>
          <w:szCs w:val="24"/>
        </w:rPr>
        <w:t xml:space="preserve">, </w:t>
      </w:r>
      <w:proofErr w:type="spellStart"/>
      <w:r>
        <w:rPr>
          <w:color w:val="000000"/>
          <w:szCs w:val="24"/>
        </w:rPr>
        <w:t>Twitter</w:t>
      </w:r>
      <w:proofErr w:type="spellEnd"/>
      <w:r>
        <w:rPr>
          <w:color w:val="000000"/>
          <w:szCs w:val="24"/>
        </w:rPr>
        <w:t xml:space="preserve"> та інші) тощо. </w:t>
      </w:r>
      <w:r w:rsidRPr="00A7217F">
        <w:rPr>
          <w:color w:val="000000"/>
          <w:szCs w:val="24"/>
        </w:rPr>
        <w:t>Завдяки BYOD можна зробити цікавішим процес навчання, системне застосування гаджетів сприяє розвитку ІТ-компетентностей.</w:t>
      </w:r>
    </w:p>
    <w:p w:rsidR="00E322C7" w:rsidRDefault="0004506F" w:rsidP="00C16F8D">
      <w:pPr>
        <w:pStyle w:val="a3"/>
        <w:tabs>
          <w:tab w:val="left" w:pos="-567"/>
        </w:tabs>
        <w:ind w:left="0"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>Наголошуємо, що м</w:t>
      </w:r>
      <w:r w:rsidR="00C16F8D" w:rsidRPr="00C16F8D">
        <w:rPr>
          <w:color w:val="000000"/>
          <w:szCs w:val="24"/>
        </w:rPr>
        <w:t>узеї науки можуть доповнити традиційне навчання в природничо-науковій і технічній області, їх можна розглядати як засіб мотивації учнів до вивчення навчальних дисциплін, що складають STEM-освіту, як ресурс для її розвитку, як зразок інтеграції природничих дисциплін, математики та технічної творчості, тобто як об’єкти креативної економіки.</w:t>
      </w:r>
    </w:p>
    <w:p w:rsidR="00EA5E69" w:rsidRDefault="0004506F" w:rsidP="00DF40D8">
      <w:pPr>
        <w:pStyle w:val="a3"/>
        <w:tabs>
          <w:tab w:val="left" w:pos="-567"/>
        </w:tabs>
        <w:ind w:left="0"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>Зазначаємо, що е</w:t>
      </w:r>
      <w:r w:rsidR="00C87251" w:rsidRPr="00C87251">
        <w:rPr>
          <w:color w:val="000000"/>
          <w:szCs w:val="24"/>
        </w:rPr>
        <w:t>кскурсії розглядаються як потужний засіб реалізації завдань STEM-освіти: популяризації інженерно-технологічних професій, формування наукового світогляду, інтеграції матеріалу різних навчальних предметів в межах одного навчального дня, здійснення керованої дослідно-про</w:t>
      </w:r>
      <w:r w:rsidR="00EA5E69">
        <w:rPr>
          <w:color w:val="000000"/>
          <w:szCs w:val="24"/>
        </w:rPr>
        <w:t>є</w:t>
      </w:r>
      <w:r w:rsidR="00C87251" w:rsidRPr="00C87251">
        <w:rPr>
          <w:color w:val="000000"/>
          <w:szCs w:val="24"/>
        </w:rPr>
        <w:t>ктної діяльності тощо</w:t>
      </w:r>
      <w:r w:rsidR="008A3985">
        <w:rPr>
          <w:color w:val="000000"/>
          <w:szCs w:val="24"/>
        </w:rPr>
        <w:t xml:space="preserve"> </w:t>
      </w:r>
      <w:r w:rsidR="008A3985" w:rsidRPr="008A3985">
        <w:rPr>
          <w:color w:val="000000"/>
          <w:szCs w:val="24"/>
        </w:rPr>
        <w:t>[3]</w:t>
      </w:r>
      <w:r w:rsidR="00C87251" w:rsidRPr="00C87251">
        <w:rPr>
          <w:color w:val="000000"/>
          <w:szCs w:val="24"/>
        </w:rPr>
        <w:t>. Алгоритм підготовки екскурсій має такий</w:t>
      </w:r>
      <w:r w:rsidR="00EA5E69">
        <w:rPr>
          <w:color w:val="000000"/>
          <w:szCs w:val="24"/>
        </w:rPr>
        <w:t xml:space="preserve"> план</w:t>
      </w:r>
      <w:r w:rsidR="00C87251" w:rsidRPr="00C87251">
        <w:rPr>
          <w:color w:val="000000"/>
          <w:szCs w:val="24"/>
        </w:rPr>
        <w:t xml:space="preserve">: </w:t>
      </w:r>
    </w:p>
    <w:p w:rsidR="00EA5E69" w:rsidRDefault="00C87251" w:rsidP="00412D23">
      <w:pPr>
        <w:pStyle w:val="a3"/>
        <w:numPr>
          <w:ilvl w:val="0"/>
          <w:numId w:val="22"/>
        </w:numPr>
        <w:tabs>
          <w:tab w:val="left" w:pos="-567"/>
        </w:tabs>
        <w:ind w:left="0" w:firstLine="426"/>
        <w:jc w:val="both"/>
        <w:rPr>
          <w:color w:val="000000"/>
          <w:szCs w:val="24"/>
        </w:rPr>
      </w:pPr>
      <w:r w:rsidRPr="00C87251">
        <w:rPr>
          <w:color w:val="000000"/>
          <w:szCs w:val="24"/>
        </w:rPr>
        <w:t xml:space="preserve">вибір місця цільової екскурсії, що визначається загальною темою роботи вчителя; </w:t>
      </w:r>
    </w:p>
    <w:p w:rsidR="00EA5E69" w:rsidRDefault="00C87251" w:rsidP="00412D23">
      <w:pPr>
        <w:pStyle w:val="a3"/>
        <w:numPr>
          <w:ilvl w:val="0"/>
          <w:numId w:val="22"/>
        </w:numPr>
        <w:tabs>
          <w:tab w:val="left" w:pos="-567"/>
        </w:tabs>
        <w:ind w:left="0" w:firstLine="426"/>
        <w:jc w:val="both"/>
        <w:rPr>
          <w:color w:val="000000"/>
          <w:szCs w:val="24"/>
        </w:rPr>
      </w:pPr>
      <w:r w:rsidRPr="00C87251">
        <w:rPr>
          <w:color w:val="000000"/>
          <w:szCs w:val="24"/>
        </w:rPr>
        <w:t xml:space="preserve">вивчення </w:t>
      </w:r>
      <w:proofErr w:type="spellStart"/>
      <w:r w:rsidRPr="00C87251">
        <w:rPr>
          <w:color w:val="000000"/>
          <w:szCs w:val="24"/>
        </w:rPr>
        <w:t>метапредметних</w:t>
      </w:r>
      <w:proofErr w:type="spellEnd"/>
      <w:r w:rsidRPr="00C87251">
        <w:rPr>
          <w:color w:val="000000"/>
          <w:szCs w:val="24"/>
        </w:rPr>
        <w:t xml:space="preserve"> можливостей шляху до об’єкту і безпосередньо об’єкту; </w:t>
      </w:r>
    </w:p>
    <w:p w:rsidR="00EA5E69" w:rsidRDefault="00C87251" w:rsidP="00412D23">
      <w:pPr>
        <w:pStyle w:val="a3"/>
        <w:numPr>
          <w:ilvl w:val="0"/>
          <w:numId w:val="22"/>
        </w:numPr>
        <w:tabs>
          <w:tab w:val="left" w:pos="-567"/>
        </w:tabs>
        <w:ind w:left="0" w:firstLine="426"/>
        <w:jc w:val="both"/>
        <w:rPr>
          <w:color w:val="000000"/>
          <w:szCs w:val="24"/>
        </w:rPr>
      </w:pPr>
      <w:r w:rsidRPr="00C87251">
        <w:rPr>
          <w:color w:val="000000"/>
          <w:szCs w:val="24"/>
        </w:rPr>
        <w:t xml:space="preserve">складання екскурсійних завдань (квест; тестування; дослідження і т.д.); </w:t>
      </w:r>
    </w:p>
    <w:p w:rsidR="00EA5E69" w:rsidRDefault="00C87251" w:rsidP="00412D23">
      <w:pPr>
        <w:pStyle w:val="a3"/>
        <w:numPr>
          <w:ilvl w:val="0"/>
          <w:numId w:val="22"/>
        </w:numPr>
        <w:tabs>
          <w:tab w:val="left" w:pos="-567"/>
        </w:tabs>
        <w:ind w:left="0" w:firstLine="426"/>
        <w:jc w:val="both"/>
        <w:rPr>
          <w:color w:val="000000"/>
          <w:szCs w:val="24"/>
        </w:rPr>
      </w:pPr>
      <w:r w:rsidRPr="00C87251">
        <w:rPr>
          <w:color w:val="000000"/>
          <w:szCs w:val="24"/>
        </w:rPr>
        <w:t xml:space="preserve">ознайомлення учнів із завданнями та видача листів екскурсійних завдань; </w:t>
      </w:r>
    </w:p>
    <w:p w:rsidR="00EA5E69" w:rsidRDefault="00C87251" w:rsidP="00412D23">
      <w:pPr>
        <w:pStyle w:val="a3"/>
        <w:numPr>
          <w:ilvl w:val="0"/>
          <w:numId w:val="22"/>
        </w:numPr>
        <w:tabs>
          <w:tab w:val="left" w:pos="-567"/>
        </w:tabs>
        <w:ind w:left="0" w:firstLine="426"/>
        <w:jc w:val="both"/>
        <w:rPr>
          <w:color w:val="000000"/>
          <w:szCs w:val="24"/>
        </w:rPr>
      </w:pPr>
      <w:r w:rsidRPr="00C87251">
        <w:rPr>
          <w:color w:val="000000"/>
          <w:szCs w:val="24"/>
        </w:rPr>
        <w:t xml:space="preserve">екскурсія; </w:t>
      </w:r>
    </w:p>
    <w:p w:rsidR="00E322C7" w:rsidRDefault="00C87251" w:rsidP="00412D23">
      <w:pPr>
        <w:pStyle w:val="a3"/>
        <w:numPr>
          <w:ilvl w:val="0"/>
          <w:numId w:val="22"/>
        </w:numPr>
        <w:tabs>
          <w:tab w:val="left" w:pos="-567"/>
        </w:tabs>
        <w:ind w:left="0" w:firstLine="426"/>
        <w:jc w:val="both"/>
        <w:rPr>
          <w:color w:val="000000"/>
          <w:szCs w:val="24"/>
        </w:rPr>
      </w:pPr>
      <w:r w:rsidRPr="00C87251">
        <w:rPr>
          <w:color w:val="000000"/>
          <w:szCs w:val="24"/>
        </w:rPr>
        <w:t xml:space="preserve">рефлексія (представлення результатів, захист готових робіт, екскурсійний </w:t>
      </w:r>
      <w:proofErr w:type="spellStart"/>
      <w:r w:rsidRPr="00C87251">
        <w:rPr>
          <w:color w:val="000000"/>
          <w:szCs w:val="24"/>
        </w:rPr>
        <w:t>батл</w:t>
      </w:r>
      <w:proofErr w:type="spellEnd"/>
      <w:r w:rsidRPr="00C87251">
        <w:rPr>
          <w:color w:val="000000"/>
          <w:szCs w:val="24"/>
        </w:rPr>
        <w:t>, тематичний турнір і т.д.).</w:t>
      </w:r>
    </w:p>
    <w:p w:rsidR="00E322C7" w:rsidRDefault="0004506F" w:rsidP="00DF40D8">
      <w:pPr>
        <w:pStyle w:val="a3"/>
        <w:tabs>
          <w:tab w:val="left" w:pos="-567"/>
        </w:tabs>
        <w:ind w:left="0" w:firstLine="709"/>
        <w:jc w:val="both"/>
        <w:rPr>
          <w:color w:val="000000"/>
          <w:szCs w:val="24"/>
        </w:rPr>
      </w:pPr>
      <w:r w:rsidRPr="0004506F">
        <w:rPr>
          <w:color w:val="000000"/>
          <w:szCs w:val="24"/>
        </w:rPr>
        <w:t>Упровадження елементів STEM-</w:t>
      </w:r>
      <w:r>
        <w:rPr>
          <w:color w:val="000000"/>
          <w:szCs w:val="24"/>
        </w:rPr>
        <w:t>технології</w:t>
      </w:r>
      <w:r w:rsidRPr="0004506F">
        <w:rPr>
          <w:color w:val="000000"/>
          <w:szCs w:val="24"/>
        </w:rPr>
        <w:t xml:space="preserve"> на уроках </w:t>
      </w:r>
      <w:r>
        <w:rPr>
          <w:color w:val="000000"/>
          <w:szCs w:val="24"/>
        </w:rPr>
        <w:t xml:space="preserve">освітньої галузі «Природознавство» </w:t>
      </w:r>
      <w:r w:rsidRPr="0004506F">
        <w:rPr>
          <w:color w:val="000000"/>
          <w:szCs w:val="24"/>
        </w:rPr>
        <w:t xml:space="preserve">сприятиме підготовці учнів до реального життя, </w:t>
      </w:r>
      <w:r w:rsidRPr="0004506F">
        <w:rPr>
          <w:color w:val="000000"/>
          <w:szCs w:val="24"/>
        </w:rPr>
        <w:lastRenderedPageBreak/>
        <w:t>формуванню компетентностей, які дозволять розв’язувати реальні практичні потреби, а це відповідає запитам та вимогам сучасної освіти.</w:t>
      </w:r>
    </w:p>
    <w:p w:rsidR="0004506F" w:rsidRDefault="0004506F" w:rsidP="008F3B40">
      <w:pPr>
        <w:ind w:firstLine="720"/>
        <w:jc w:val="center"/>
        <w:rPr>
          <w:b/>
        </w:rPr>
      </w:pPr>
    </w:p>
    <w:p w:rsidR="0039499F" w:rsidRPr="00E667F3" w:rsidRDefault="008F3B40" w:rsidP="008F3B40">
      <w:pPr>
        <w:ind w:firstLine="720"/>
        <w:jc w:val="center"/>
        <w:rPr>
          <w:b/>
        </w:rPr>
      </w:pPr>
      <w:r w:rsidRPr="00E667F3">
        <w:rPr>
          <w:b/>
        </w:rPr>
        <w:t xml:space="preserve">Список використаних </w:t>
      </w:r>
      <w:r w:rsidR="00EA6E87">
        <w:rPr>
          <w:b/>
        </w:rPr>
        <w:t xml:space="preserve">та рекомендованих </w:t>
      </w:r>
      <w:r w:rsidRPr="00E667F3">
        <w:rPr>
          <w:b/>
        </w:rPr>
        <w:t>джерел</w:t>
      </w:r>
    </w:p>
    <w:p w:rsidR="00F41CEA" w:rsidRDefault="00412C0F" w:rsidP="00F41CEA">
      <w:pPr>
        <w:ind w:firstLine="709"/>
        <w:jc w:val="both"/>
      </w:pPr>
      <w:r>
        <w:t xml:space="preserve">1. </w:t>
      </w:r>
      <w:r w:rsidR="00B138F4">
        <w:t>Балик Н.</w:t>
      </w:r>
      <w:r w:rsidR="00F41CEA">
        <w:t xml:space="preserve">Р. Підходи та особливості сучасної STEM-освіти. </w:t>
      </w:r>
      <w:r w:rsidR="00F41CEA" w:rsidRPr="00F41CEA">
        <w:rPr>
          <w:i/>
        </w:rPr>
        <w:t>Фізико-математична освіта: науковий журнал</w:t>
      </w:r>
      <w:r w:rsidR="00F41CEA">
        <w:t>. 2017. Випуск 2 (12). С. 26-30.</w:t>
      </w:r>
    </w:p>
    <w:p w:rsidR="00F41CEA" w:rsidRDefault="00412C0F" w:rsidP="00F41CEA">
      <w:pPr>
        <w:tabs>
          <w:tab w:val="left" w:pos="284"/>
        </w:tabs>
        <w:ind w:firstLine="709"/>
        <w:contextualSpacing/>
        <w:jc w:val="both"/>
        <w:rPr>
          <w:rFonts w:eastAsiaTheme="minorHAnsi"/>
          <w:lang w:eastAsia="en-US"/>
        </w:rPr>
      </w:pPr>
      <w:r>
        <w:rPr>
          <w:rFonts w:eastAsiaTheme="minorHAnsi" w:cstheme="minorBidi"/>
          <w:lang w:eastAsia="en-US"/>
        </w:rPr>
        <w:t xml:space="preserve">2. </w:t>
      </w:r>
      <w:proofErr w:type="spellStart"/>
      <w:r w:rsidR="00F41CEA" w:rsidRPr="00A47A5F">
        <w:rPr>
          <w:rFonts w:eastAsiaTheme="minorHAnsi" w:cstheme="minorBidi"/>
          <w:lang w:eastAsia="en-US"/>
        </w:rPr>
        <w:t>Безіна</w:t>
      </w:r>
      <w:proofErr w:type="spellEnd"/>
      <w:r w:rsidR="00F41CEA" w:rsidRPr="00A47A5F">
        <w:rPr>
          <w:rFonts w:eastAsiaTheme="minorHAnsi" w:cstheme="minorBidi"/>
          <w:lang w:eastAsia="en-US"/>
        </w:rPr>
        <w:t xml:space="preserve"> О.В., </w:t>
      </w:r>
      <w:proofErr w:type="spellStart"/>
      <w:r w:rsidR="00F41CEA" w:rsidRPr="00A47A5F">
        <w:rPr>
          <w:rFonts w:eastAsiaTheme="minorHAnsi" w:cstheme="minorBidi"/>
          <w:lang w:eastAsia="en-US"/>
        </w:rPr>
        <w:t>Казакова</w:t>
      </w:r>
      <w:proofErr w:type="spellEnd"/>
      <w:r w:rsidR="00F41CEA" w:rsidRPr="00A47A5F">
        <w:rPr>
          <w:rFonts w:eastAsiaTheme="minorHAnsi" w:cstheme="minorBidi"/>
          <w:lang w:eastAsia="en-US"/>
        </w:rPr>
        <w:t xml:space="preserve"> Л.Л. Використання елементів STEM-технологій на уроках природничо-математичного циклу</w:t>
      </w:r>
      <w:r w:rsidR="00F41CEA">
        <w:rPr>
          <w:rFonts w:eastAsiaTheme="minorHAnsi" w:cstheme="minorBidi"/>
          <w:lang w:eastAsia="en-US"/>
        </w:rPr>
        <w:t>.</w:t>
      </w:r>
      <w:r w:rsidR="00F41CEA" w:rsidRPr="00A47A5F">
        <w:rPr>
          <w:rFonts w:eastAsiaTheme="minorHAnsi" w:cstheme="minorBidi"/>
          <w:lang w:eastAsia="en-US"/>
        </w:rPr>
        <w:t xml:space="preserve"> </w:t>
      </w:r>
      <w:r w:rsidR="00F41CEA">
        <w:rPr>
          <w:rFonts w:eastAsiaTheme="minorHAnsi"/>
          <w:lang w:eastAsia="en-US"/>
        </w:rPr>
        <w:t xml:space="preserve">URL: </w:t>
      </w:r>
      <w:hyperlink r:id="rId20" w:history="1">
        <w:r w:rsidR="0098291E" w:rsidRPr="00BA6EAE">
          <w:rPr>
            <w:rStyle w:val="a6"/>
            <w:rFonts w:eastAsiaTheme="minorHAnsi"/>
            <w:lang w:eastAsia="en-US"/>
          </w:rPr>
          <w:t xml:space="preserve">http://osvita.ua/ </w:t>
        </w:r>
        <w:proofErr w:type="spellStart"/>
        <w:r w:rsidR="0098291E" w:rsidRPr="00BA6EAE">
          <w:rPr>
            <w:rStyle w:val="a6"/>
            <w:rFonts w:eastAsiaTheme="minorHAnsi"/>
            <w:lang w:eastAsia="en-US"/>
          </w:rPr>
          <w:t>school</w:t>
        </w:r>
        <w:proofErr w:type="spellEnd"/>
        <w:r w:rsidR="0098291E" w:rsidRPr="00BA6EAE">
          <w:rPr>
            <w:rStyle w:val="a6"/>
            <w:rFonts w:eastAsiaTheme="minorHAnsi"/>
            <w:lang w:eastAsia="en-US"/>
          </w:rPr>
          <w:t>/</w:t>
        </w:r>
        <w:proofErr w:type="spellStart"/>
        <w:r w:rsidR="0098291E" w:rsidRPr="00BA6EAE">
          <w:rPr>
            <w:rStyle w:val="a6"/>
            <w:rFonts w:eastAsiaTheme="minorHAnsi"/>
            <w:lang w:eastAsia="en-US"/>
          </w:rPr>
          <w:t>lessons_summary</w:t>
        </w:r>
        <w:proofErr w:type="spellEnd"/>
        <w:r w:rsidR="0098291E" w:rsidRPr="00BA6EAE">
          <w:rPr>
            <w:rStyle w:val="a6"/>
            <w:rFonts w:eastAsiaTheme="minorHAnsi"/>
            <w:lang w:eastAsia="en-US"/>
          </w:rPr>
          <w:t>/</w:t>
        </w:r>
        <w:proofErr w:type="spellStart"/>
        <w:r w:rsidR="0098291E" w:rsidRPr="00BA6EAE">
          <w:rPr>
            <w:rStyle w:val="a6"/>
            <w:rFonts w:eastAsiaTheme="minorHAnsi"/>
            <w:lang w:eastAsia="en-US"/>
          </w:rPr>
          <w:t>edu_technology</w:t>
        </w:r>
        <w:proofErr w:type="spellEnd"/>
        <w:r w:rsidR="0098291E" w:rsidRPr="00BA6EAE">
          <w:rPr>
            <w:rStyle w:val="a6"/>
            <w:rFonts w:eastAsiaTheme="minorHAnsi"/>
            <w:lang w:eastAsia="en-US"/>
          </w:rPr>
          <w:t>/58197/</w:t>
        </w:r>
      </w:hyperlink>
      <w:r w:rsidR="00F41CEA" w:rsidRPr="00A47A5F">
        <w:rPr>
          <w:rFonts w:eastAsiaTheme="minorHAnsi"/>
          <w:lang w:eastAsia="en-US"/>
        </w:rPr>
        <w:t xml:space="preserve">  </w:t>
      </w:r>
      <w:r w:rsidR="00F41CEA" w:rsidRPr="00F41CEA">
        <w:rPr>
          <w:rFonts w:eastAsiaTheme="minorHAnsi"/>
          <w:lang w:eastAsia="en-US"/>
        </w:rPr>
        <w:t xml:space="preserve">(дата звернення </w:t>
      </w:r>
      <w:r w:rsidR="007F76DD">
        <w:rPr>
          <w:rFonts w:eastAsiaTheme="minorHAnsi"/>
          <w:lang w:eastAsia="en-US"/>
        </w:rPr>
        <w:t>22</w:t>
      </w:r>
      <w:r w:rsidR="00F41CEA" w:rsidRPr="00F41CEA">
        <w:rPr>
          <w:rFonts w:eastAsiaTheme="minorHAnsi"/>
          <w:lang w:eastAsia="en-US"/>
        </w:rPr>
        <w:t>.</w:t>
      </w:r>
      <w:r w:rsidR="007F76DD">
        <w:rPr>
          <w:rFonts w:eastAsiaTheme="minorHAnsi"/>
          <w:lang w:eastAsia="en-US"/>
        </w:rPr>
        <w:t>03</w:t>
      </w:r>
      <w:r w:rsidR="00F41CEA" w:rsidRPr="00F41CEA">
        <w:rPr>
          <w:rFonts w:eastAsiaTheme="minorHAnsi"/>
          <w:lang w:eastAsia="en-US"/>
        </w:rPr>
        <w:t>.202</w:t>
      </w:r>
      <w:r w:rsidR="007F76DD">
        <w:rPr>
          <w:rFonts w:eastAsiaTheme="minorHAnsi"/>
          <w:lang w:eastAsia="en-US"/>
        </w:rPr>
        <w:t>1</w:t>
      </w:r>
      <w:r w:rsidR="00F41CEA" w:rsidRPr="00F41CEA">
        <w:rPr>
          <w:rFonts w:eastAsiaTheme="minorHAnsi"/>
          <w:lang w:eastAsia="en-US"/>
        </w:rPr>
        <w:t>).</w:t>
      </w:r>
    </w:p>
    <w:p w:rsidR="00412C0F" w:rsidRPr="00A47A5F" w:rsidRDefault="00412C0F" w:rsidP="00F41CEA">
      <w:pPr>
        <w:tabs>
          <w:tab w:val="left" w:pos="284"/>
        </w:tabs>
        <w:ind w:firstLine="70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3. </w:t>
      </w:r>
      <w:r w:rsidR="00F66356">
        <w:rPr>
          <w:rFonts w:eastAsiaTheme="minorHAnsi"/>
          <w:lang w:eastAsia="en-US"/>
        </w:rPr>
        <w:t>Данилова О.І. SТЕМ-</w:t>
      </w:r>
      <w:r w:rsidRPr="00412C0F">
        <w:rPr>
          <w:rFonts w:eastAsiaTheme="minorHAnsi"/>
          <w:lang w:eastAsia="en-US"/>
        </w:rPr>
        <w:t>освіта: шляхи впровадження та перспективи. Херсон: КВНЗ «Херсонська академія неперервної освіти», 2016. 120 с.</w:t>
      </w:r>
    </w:p>
    <w:p w:rsidR="007F76DD" w:rsidRDefault="00412C0F" w:rsidP="00F41CEA">
      <w:pPr>
        <w:ind w:firstLine="709"/>
        <w:jc w:val="both"/>
      </w:pPr>
      <w:r>
        <w:t xml:space="preserve">4. </w:t>
      </w:r>
      <w:r w:rsidR="00F41CEA" w:rsidRPr="00A47A5F">
        <w:t xml:space="preserve">Добірки  бібліотеки «На Урок», які допоможуть запровадити принципи STEM-освіти у </w:t>
      </w:r>
      <w:r w:rsidR="007F76DD">
        <w:t>освітній</w:t>
      </w:r>
      <w:r w:rsidR="00F41CEA" w:rsidRPr="00A47A5F">
        <w:t xml:space="preserve"> процес</w:t>
      </w:r>
      <w:r w:rsidR="00412D23">
        <w:t>.</w:t>
      </w:r>
      <w:r w:rsidR="00F41CEA" w:rsidRPr="00A47A5F">
        <w:t xml:space="preserve"> </w:t>
      </w:r>
      <w:r w:rsidR="007F76DD" w:rsidRPr="007F76DD">
        <w:t xml:space="preserve">URL: </w:t>
      </w:r>
      <w:hyperlink r:id="rId21" w:history="1">
        <w:r w:rsidR="007F76DD" w:rsidRPr="002201BE">
          <w:rPr>
            <w:rStyle w:val="a6"/>
          </w:rPr>
          <w:t>https://naurok.com.ua/site/search?q=STEM-%D0%BE%D1%81%D0%B2%D1%96%D1%82%D0%B0</w:t>
        </w:r>
      </w:hyperlink>
      <w:r w:rsidR="007F76DD">
        <w:t xml:space="preserve"> </w:t>
      </w:r>
      <w:r w:rsidR="007F76DD" w:rsidRPr="007F76DD">
        <w:t>(дата звернення 22.03.2021).</w:t>
      </w:r>
    </w:p>
    <w:p w:rsidR="00F41CEA" w:rsidRDefault="00412C0F" w:rsidP="00F41CEA">
      <w:pPr>
        <w:ind w:firstLine="709"/>
        <w:jc w:val="both"/>
      </w:pPr>
      <w:r>
        <w:t xml:space="preserve">5. </w:t>
      </w:r>
      <w:r w:rsidR="00B138F4">
        <w:t>Іванченко Н.</w:t>
      </w:r>
      <w:r w:rsidR="00F41CEA" w:rsidRPr="00A47A5F">
        <w:t>М. Принципи впровадж</w:t>
      </w:r>
      <w:r w:rsidR="007F76DD">
        <w:t>ення та переваги STEM-освіти. URL</w:t>
      </w:r>
      <w:r w:rsidR="00F41CEA">
        <w:t xml:space="preserve">: </w:t>
      </w:r>
      <w:hyperlink r:id="rId22" w:history="1">
        <w:r w:rsidR="00F41CEA" w:rsidRPr="002201BE">
          <w:rPr>
            <w:rStyle w:val="a6"/>
          </w:rPr>
          <w:t>http://timso.koippo.kr.ua/ivanchenko-nataliya-mykolajivna-pryntsypy-vprovadzhennya</w:t>
        </w:r>
      </w:hyperlink>
      <w:r w:rsidR="00F41CEA" w:rsidRPr="00A47A5F">
        <w:t xml:space="preserve"> </w:t>
      </w:r>
      <w:r w:rsidR="007F76DD" w:rsidRPr="007F76DD">
        <w:t>(дата звернення 22.03.2021).</w:t>
      </w:r>
    </w:p>
    <w:p w:rsidR="008040E0" w:rsidRPr="00A47A5F" w:rsidRDefault="008040E0" w:rsidP="00F41CEA">
      <w:pPr>
        <w:ind w:firstLine="709"/>
        <w:jc w:val="both"/>
      </w:pPr>
      <w:r>
        <w:t xml:space="preserve">6. </w:t>
      </w:r>
      <w:r w:rsidRPr="008040E0">
        <w:t xml:space="preserve">Концепція розвитку STEM-освіти до 2027 року. URL: </w:t>
      </w:r>
      <w:hyperlink r:id="rId23" w:history="1">
        <w:r w:rsidRPr="00403513">
          <w:rPr>
            <w:rStyle w:val="a6"/>
          </w:rPr>
          <w:t>https://education.24tv.ua/uryad-uhvaliv-kontseptsiyu-rozvitku-stem-osviti-novini-ukrayini_n1391420</w:t>
        </w:r>
      </w:hyperlink>
      <w:r>
        <w:t xml:space="preserve"> </w:t>
      </w:r>
      <w:r w:rsidRPr="008040E0">
        <w:t>(дата звернення 22.03.2021).</w:t>
      </w:r>
    </w:p>
    <w:p w:rsidR="00F41CEA" w:rsidRDefault="008040E0" w:rsidP="00383384">
      <w:pPr>
        <w:ind w:firstLine="709"/>
        <w:jc w:val="both"/>
      </w:pPr>
      <w:r>
        <w:t>7</w:t>
      </w:r>
      <w:r w:rsidR="00412C0F">
        <w:t xml:space="preserve">. </w:t>
      </w:r>
      <w:proofErr w:type="spellStart"/>
      <w:r w:rsidR="00F41CEA" w:rsidRPr="00A47A5F">
        <w:t>Курносенко</w:t>
      </w:r>
      <w:proofErr w:type="spellEnd"/>
      <w:r w:rsidR="00F41CEA" w:rsidRPr="00A47A5F">
        <w:t xml:space="preserve"> О.В.</w:t>
      </w:r>
      <w:r w:rsidR="00F41CEA">
        <w:t xml:space="preserve"> </w:t>
      </w:r>
      <w:r w:rsidR="00F41CEA" w:rsidRPr="00A47A5F">
        <w:t>«STEM-освіта: проблеми та напрямки впровадження».</w:t>
      </w:r>
      <w:r w:rsidR="00383384">
        <w:t xml:space="preserve"> </w:t>
      </w:r>
      <w:r w:rsidR="007F76DD" w:rsidRPr="007F76DD">
        <w:t>URL:</w:t>
      </w:r>
      <w:r w:rsidR="00F66356">
        <w:t xml:space="preserve"> </w:t>
      </w:r>
      <w:hyperlink r:id="rId24" w:history="1">
        <w:r w:rsidR="00B43989" w:rsidRPr="00BA6EAE">
          <w:rPr>
            <w:rStyle w:val="a6"/>
          </w:rPr>
          <w:t xml:space="preserve">http://tsiurupynsk-school2.edukit.kherson.ua/distancijne_navchannya/mo_ vchiteliv_fiziko-matematichnih_nauk/stem-osvita_problemi_ta_napryamki_ </w:t>
        </w:r>
        <w:proofErr w:type="spellStart"/>
        <w:r w:rsidR="00B43989" w:rsidRPr="00BA6EAE">
          <w:rPr>
            <w:rStyle w:val="a6"/>
          </w:rPr>
          <w:t>vprovadzhennya</w:t>
        </w:r>
        <w:proofErr w:type="spellEnd"/>
        <w:r w:rsidR="00B43989" w:rsidRPr="00BA6EAE">
          <w:rPr>
            <w:rStyle w:val="a6"/>
          </w:rPr>
          <w:t>/</w:t>
        </w:r>
      </w:hyperlink>
      <w:r w:rsidR="00383384">
        <w:t xml:space="preserve"> </w:t>
      </w:r>
      <w:r w:rsidR="007F76DD" w:rsidRPr="007F76DD">
        <w:t>(дата звернення 22.03.2021).</w:t>
      </w:r>
    </w:p>
    <w:p w:rsidR="00F41CEA" w:rsidRDefault="008040E0" w:rsidP="00F41CEA">
      <w:pPr>
        <w:ind w:firstLine="709"/>
        <w:jc w:val="both"/>
      </w:pPr>
      <w:r>
        <w:t>8</w:t>
      </w:r>
      <w:r w:rsidR="00412C0F">
        <w:t xml:space="preserve">. </w:t>
      </w:r>
      <w:r w:rsidR="00F41CEA">
        <w:t>STEM-освіта</w:t>
      </w:r>
      <w:r w:rsidR="00412C0F">
        <w:t>.</w:t>
      </w:r>
      <w:r w:rsidR="00412C0F" w:rsidRPr="00412C0F">
        <w:t xml:space="preserve"> </w:t>
      </w:r>
      <w:r w:rsidR="00412C0F">
        <w:t>URL</w:t>
      </w:r>
      <w:r w:rsidR="00F41CEA">
        <w:t xml:space="preserve">: </w:t>
      </w:r>
      <w:hyperlink r:id="rId25" w:history="1">
        <w:r w:rsidR="00F41CEA" w:rsidRPr="002201BE">
          <w:rPr>
            <w:rStyle w:val="a6"/>
          </w:rPr>
          <w:t>https://imzo.gov.ua/stem-osvita/</w:t>
        </w:r>
      </w:hyperlink>
      <w:r w:rsidR="00412C0F">
        <w:t xml:space="preserve"> </w:t>
      </w:r>
      <w:r w:rsidR="00412C0F" w:rsidRPr="00412C0F">
        <w:t>(дата звернення 22.03.2021).</w:t>
      </w:r>
    </w:p>
    <w:p w:rsidR="00412C0F" w:rsidRDefault="00412C0F" w:rsidP="00412C0F">
      <w:pPr>
        <w:jc w:val="both"/>
      </w:pPr>
    </w:p>
    <w:p w:rsidR="00B138F4" w:rsidRDefault="00B138F4" w:rsidP="00412C0F">
      <w:pPr>
        <w:jc w:val="both"/>
      </w:pPr>
    </w:p>
    <w:p w:rsidR="00B138F4" w:rsidRDefault="00B138F4" w:rsidP="00412C0F">
      <w:pPr>
        <w:jc w:val="both"/>
      </w:pPr>
    </w:p>
    <w:p w:rsidR="00412C0F" w:rsidRDefault="00412C0F" w:rsidP="00412C0F">
      <w:pPr>
        <w:jc w:val="both"/>
      </w:pPr>
      <w:r w:rsidRPr="001F2FC0">
        <w:t xml:space="preserve">Методист з біології, екології, </w:t>
      </w:r>
      <w:r>
        <w:t>природознавства</w:t>
      </w:r>
    </w:p>
    <w:p w:rsidR="00412C0F" w:rsidRDefault="00412C0F" w:rsidP="00412C0F">
      <w:pPr>
        <w:jc w:val="both"/>
      </w:pPr>
      <w:r>
        <w:t xml:space="preserve">та основ здоров’я </w:t>
      </w:r>
      <w:r w:rsidRPr="001F2FC0">
        <w:t xml:space="preserve">навчально-методичного відділу </w:t>
      </w:r>
    </w:p>
    <w:p w:rsidR="00412C0F" w:rsidRDefault="00412C0F" w:rsidP="00412C0F">
      <w:pPr>
        <w:jc w:val="both"/>
      </w:pPr>
      <w:r w:rsidRPr="001F2FC0">
        <w:t xml:space="preserve">координації освітньої діяльності та </w:t>
      </w:r>
    </w:p>
    <w:p w:rsidR="00EA5E69" w:rsidRDefault="00412C0F" w:rsidP="00B138F4">
      <w:pPr>
        <w:jc w:val="both"/>
      </w:pPr>
      <w:r w:rsidRPr="001F2FC0">
        <w:t xml:space="preserve">професійного розвитку КЗ СОІППО                       </w:t>
      </w:r>
      <w:r w:rsidR="00B138F4">
        <w:t xml:space="preserve">                           М.В. Кісільова</w:t>
      </w:r>
    </w:p>
    <w:p w:rsidR="007F37F8" w:rsidRPr="007F37F8" w:rsidRDefault="007F37F8" w:rsidP="007F37F8">
      <w:pPr>
        <w:jc w:val="center"/>
        <w:rPr>
          <w:sz w:val="24"/>
        </w:rPr>
      </w:pPr>
      <w:r>
        <w:rPr>
          <w:sz w:val="24"/>
        </w:rPr>
        <w:t xml:space="preserve">                             </w:t>
      </w:r>
      <w:bookmarkStart w:id="0" w:name="_GoBack"/>
      <w:bookmarkEnd w:id="0"/>
      <w:r w:rsidRPr="007F37F8">
        <w:rPr>
          <w:sz w:val="24"/>
        </w:rPr>
        <w:t>Підпис наявний в оригіналі</w:t>
      </w:r>
    </w:p>
    <w:sectPr w:rsidR="007F37F8" w:rsidRPr="007F37F8" w:rsidSect="008040E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E071"/>
      </v:shape>
    </w:pict>
  </w:numPicBullet>
  <w:abstractNum w:abstractNumId="0">
    <w:nsid w:val="002416DF"/>
    <w:multiLevelType w:val="hybridMultilevel"/>
    <w:tmpl w:val="ADE250BE"/>
    <w:lvl w:ilvl="0" w:tplc="8EE089D2">
      <w:start w:val="1"/>
      <w:numFmt w:val="decimal"/>
      <w:lvlText w:val="%1."/>
      <w:lvlJc w:val="left"/>
      <w:pPr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AB329B"/>
    <w:multiLevelType w:val="hybridMultilevel"/>
    <w:tmpl w:val="2DA46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D65A6"/>
    <w:multiLevelType w:val="hybridMultilevel"/>
    <w:tmpl w:val="D18444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C544DA"/>
    <w:multiLevelType w:val="hybridMultilevel"/>
    <w:tmpl w:val="46C2E4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9BD2715"/>
    <w:multiLevelType w:val="hybridMultilevel"/>
    <w:tmpl w:val="FEF6AE34"/>
    <w:lvl w:ilvl="0" w:tplc="04190001">
      <w:start w:val="1"/>
      <w:numFmt w:val="bullet"/>
      <w:lvlText w:val=""/>
      <w:lvlJc w:val="left"/>
      <w:pPr>
        <w:ind w:left="2119" w:hanging="14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31DD25F0"/>
    <w:multiLevelType w:val="hybridMultilevel"/>
    <w:tmpl w:val="2634E0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E021AC5"/>
    <w:multiLevelType w:val="hybridMultilevel"/>
    <w:tmpl w:val="479A3998"/>
    <w:lvl w:ilvl="0" w:tplc="EB8E627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>
    <w:nsid w:val="4253266C"/>
    <w:multiLevelType w:val="hybridMultilevel"/>
    <w:tmpl w:val="E2242DF0"/>
    <w:lvl w:ilvl="0" w:tplc="B660F18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6CD75CC"/>
    <w:multiLevelType w:val="hybridMultilevel"/>
    <w:tmpl w:val="48402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20B366">
      <w:start w:val="6"/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42612F"/>
    <w:multiLevelType w:val="hybridMultilevel"/>
    <w:tmpl w:val="2EFA79DE"/>
    <w:lvl w:ilvl="0" w:tplc="EB8E62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9D5D26"/>
    <w:multiLevelType w:val="hybridMultilevel"/>
    <w:tmpl w:val="A12A798E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F7209EB"/>
    <w:multiLevelType w:val="hybridMultilevel"/>
    <w:tmpl w:val="0D20F238"/>
    <w:lvl w:ilvl="0" w:tplc="76BA1A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724A75"/>
    <w:multiLevelType w:val="hybridMultilevel"/>
    <w:tmpl w:val="400EC1A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3818AF"/>
    <w:multiLevelType w:val="hybridMultilevel"/>
    <w:tmpl w:val="57F0F716"/>
    <w:lvl w:ilvl="0" w:tplc="B660F18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7DB4283"/>
    <w:multiLevelType w:val="hybridMultilevel"/>
    <w:tmpl w:val="B9569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547EF3"/>
    <w:multiLevelType w:val="hybridMultilevel"/>
    <w:tmpl w:val="1A14B5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E413467"/>
    <w:multiLevelType w:val="hybridMultilevel"/>
    <w:tmpl w:val="06D46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F97AB7"/>
    <w:multiLevelType w:val="hybridMultilevel"/>
    <w:tmpl w:val="41F00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8D2FD9"/>
    <w:multiLevelType w:val="hybridMultilevel"/>
    <w:tmpl w:val="9C76C3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DA3836"/>
    <w:multiLevelType w:val="hybridMultilevel"/>
    <w:tmpl w:val="4774C29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7D761A"/>
    <w:multiLevelType w:val="hybridMultilevel"/>
    <w:tmpl w:val="1A0222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F67583"/>
    <w:multiLevelType w:val="hybridMultilevel"/>
    <w:tmpl w:val="9F74CEDE"/>
    <w:lvl w:ilvl="0" w:tplc="C96A9182">
      <w:numFmt w:val="bullet"/>
      <w:lvlText w:val="-"/>
      <w:lvlJc w:val="left"/>
      <w:pPr>
        <w:ind w:left="2119" w:hanging="14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14"/>
  </w:num>
  <w:num w:numId="4">
    <w:abstractNumId w:val="10"/>
  </w:num>
  <w:num w:numId="5">
    <w:abstractNumId w:val="16"/>
  </w:num>
  <w:num w:numId="6">
    <w:abstractNumId w:val="5"/>
  </w:num>
  <w:num w:numId="7">
    <w:abstractNumId w:val="20"/>
  </w:num>
  <w:num w:numId="8">
    <w:abstractNumId w:val="8"/>
  </w:num>
  <w:num w:numId="9">
    <w:abstractNumId w:val="1"/>
  </w:num>
  <w:num w:numId="10">
    <w:abstractNumId w:val="6"/>
  </w:num>
  <w:num w:numId="11">
    <w:abstractNumId w:val="9"/>
  </w:num>
  <w:num w:numId="12">
    <w:abstractNumId w:val="11"/>
  </w:num>
  <w:num w:numId="13">
    <w:abstractNumId w:val="18"/>
  </w:num>
  <w:num w:numId="14">
    <w:abstractNumId w:val="2"/>
  </w:num>
  <w:num w:numId="15">
    <w:abstractNumId w:val="15"/>
  </w:num>
  <w:num w:numId="16">
    <w:abstractNumId w:val="0"/>
  </w:num>
  <w:num w:numId="17">
    <w:abstractNumId w:val="17"/>
  </w:num>
  <w:num w:numId="18">
    <w:abstractNumId w:val="3"/>
  </w:num>
  <w:num w:numId="19">
    <w:abstractNumId w:val="21"/>
  </w:num>
  <w:num w:numId="20">
    <w:abstractNumId w:val="4"/>
  </w:num>
  <w:num w:numId="21">
    <w:abstractNumId w:val="13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258"/>
    <w:rsid w:val="0004506F"/>
    <w:rsid w:val="00083597"/>
    <w:rsid w:val="000B7F75"/>
    <w:rsid w:val="000D3989"/>
    <w:rsid w:val="000E6C71"/>
    <w:rsid w:val="001223DB"/>
    <w:rsid w:val="00134420"/>
    <w:rsid w:val="001431AD"/>
    <w:rsid w:val="0014408E"/>
    <w:rsid w:val="00146219"/>
    <w:rsid w:val="0015672F"/>
    <w:rsid w:val="00173B6C"/>
    <w:rsid w:val="0017450A"/>
    <w:rsid w:val="00192BDF"/>
    <w:rsid w:val="001A41C8"/>
    <w:rsid w:val="001B6258"/>
    <w:rsid w:val="001D2F5D"/>
    <w:rsid w:val="001D7592"/>
    <w:rsid w:val="001F60A1"/>
    <w:rsid w:val="00205C6B"/>
    <w:rsid w:val="002779B7"/>
    <w:rsid w:val="00287A34"/>
    <w:rsid w:val="002B62FD"/>
    <w:rsid w:val="002C06FA"/>
    <w:rsid w:val="002E3418"/>
    <w:rsid w:val="002E779B"/>
    <w:rsid w:val="00314E78"/>
    <w:rsid w:val="00326278"/>
    <w:rsid w:val="00383384"/>
    <w:rsid w:val="0039499F"/>
    <w:rsid w:val="003A16FD"/>
    <w:rsid w:val="003A6DF6"/>
    <w:rsid w:val="00405A2A"/>
    <w:rsid w:val="00412C0F"/>
    <w:rsid w:val="00412D23"/>
    <w:rsid w:val="00416F7D"/>
    <w:rsid w:val="00423E7A"/>
    <w:rsid w:val="0046741C"/>
    <w:rsid w:val="00467BBE"/>
    <w:rsid w:val="004820D7"/>
    <w:rsid w:val="0049368E"/>
    <w:rsid w:val="004D5059"/>
    <w:rsid w:val="004E3836"/>
    <w:rsid w:val="00514844"/>
    <w:rsid w:val="0051733E"/>
    <w:rsid w:val="00557388"/>
    <w:rsid w:val="00562A28"/>
    <w:rsid w:val="00570A46"/>
    <w:rsid w:val="005838C9"/>
    <w:rsid w:val="005E4128"/>
    <w:rsid w:val="0063777D"/>
    <w:rsid w:val="00661845"/>
    <w:rsid w:val="00667948"/>
    <w:rsid w:val="006B7B89"/>
    <w:rsid w:val="006E7B10"/>
    <w:rsid w:val="00710A54"/>
    <w:rsid w:val="00745398"/>
    <w:rsid w:val="0075439E"/>
    <w:rsid w:val="00787D04"/>
    <w:rsid w:val="00794177"/>
    <w:rsid w:val="00795E85"/>
    <w:rsid w:val="007A4D14"/>
    <w:rsid w:val="007F37F8"/>
    <w:rsid w:val="007F76DD"/>
    <w:rsid w:val="008040E0"/>
    <w:rsid w:val="00807CD9"/>
    <w:rsid w:val="008121A1"/>
    <w:rsid w:val="0081581D"/>
    <w:rsid w:val="0085308E"/>
    <w:rsid w:val="00865B12"/>
    <w:rsid w:val="008A3985"/>
    <w:rsid w:val="008F3B40"/>
    <w:rsid w:val="008F7CF6"/>
    <w:rsid w:val="009540ED"/>
    <w:rsid w:val="00960E47"/>
    <w:rsid w:val="0098291E"/>
    <w:rsid w:val="009B4A1D"/>
    <w:rsid w:val="009C0E34"/>
    <w:rsid w:val="009D22BA"/>
    <w:rsid w:val="00A056A9"/>
    <w:rsid w:val="00A11CB7"/>
    <w:rsid w:val="00A452AD"/>
    <w:rsid w:val="00A47A5F"/>
    <w:rsid w:val="00A7217F"/>
    <w:rsid w:val="00A93061"/>
    <w:rsid w:val="00AB2FA7"/>
    <w:rsid w:val="00AB38B8"/>
    <w:rsid w:val="00AC0EE4"/>
    <w:rsid w:val="00AD3559"/>
    <w:rsid w:val="00AE2877"/>
    <w:rsid w:val="00B06DBF"/>
    <w:rsid w:val="00B138F4"/>
    <w:rsid w:val="00B14C86"/>
    <w:rsid w:val="00B15B06"/>
    <w:rsid w:val="00B26C54"/>
    <w:rsid w:val="00B322EE"/>
    <w:rsid w:val="00B36AC7"/>
    <w:rsid w:val="00B43989"/>
    <w:rsid w:val="00B82369"/>
    <w:rsid w:val="00B92CB6"/>
    <w:rsid w:val="00B96D2F"/>
    <w:rsid w:val="00BF4DE2"/>
    <w:rsid w:val="00BF51B1"/>
    <w:rsid w:val="00C00E44"/>
    <w:rsid w:val="00C16F8D"/>
    <w:rsid w:val="00C273E8"/>
    <w:rsid w:val="00C730B6"/>
    <w:rsid w:val="00C805E6"/>
    <w:rsid w:val="00C87251"/>
    <w:rsid w:val="00C9158A"/>
    <w:rsid w:val="00CA54C6"/>
    <w:rsid w:val="00CA600C"/>
    <w:rsid w:val="00D1381D"/>
    <w:rsid w:val="00D167F6"/>
    <w:rsid w:val="00DC36E9"/>
    <w:rsid w:val="00DC7DD3"/>
    <w:rsid w:val="00DF2202"/>
    <w:rsid w:val="00DF40D8"/>
    <w:rsid w:val="00E058E1"/>
    <w:rsid w:val="00E077D1"/>
    <w:rsid w:val="00E13603"/>
    <w:rsid w:val="00E200FE"/>
    <w:rsid w:val="00E234B3"/>
    <w:rsid w:val="00E322C7"/>
    <w:rsid w:val="00E667F3"/>
    <w:rsid w:val="00E7217A"/>
    <w:rsid w:val="00E770C5"/>
    <w:rsid w:val="00EA0147"/>
    <w:rsid w:val="00EA5E69"/>
    <w:rsid w:val="00EA6E87"/>
    <w:rsid w:val="00ED0744"/>
    <w:rsid w:val="00EF039C"/>
    <w:rsid w:val="00F24ED1"/>
    <w:rsid w:val="00F271BE"/>
    <w:rsid w:val="00F37993"/>
    <w:rsid w:val="00F41CEA"/>
    <w:rsid w:val="00F435D6"/>
    <w:rsid w:val="00F440DC"/>
    <w:rsid w:val="00F66356"/>
    <w:rsid w:val="00F803CF"/>
    <w:rsid w:val="00F8649D"/>
    <w:rsid w:val="00F95A02"/>
    <w:rsid w:val="00FB0B37"/>
    <w:rsid w:val="00FB1FB7"/>
    <w:rsid w:val="00FB2DFA"/>
    <w:rsid w:val="00FE4392"/>
    <w:rsid w:val="00FF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839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E7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Знак Знак Char Знак Знак Знак Знак Знак Знак Знак Знак Знак Знак Знак Знак"/>
    <w:basedOn w:val="a"/>
    <w:rsid w:val="00423E7A"/>
    <w:rPr>
      <w:rFonts w:ascii="Verdana" w:hAnsi="Verdana" w:cs="Verdana"/>
      <w:sz w:val="20"/>
      <w:szCs w:val="20"/>
      <w:lang w:val="en-US" w:eastAsia="en-US"/>
    </w:rPr>
  </w:style>
  <w:style w:type="paragraph" w:styleId="a3">
    <w:name w:val="List Paragraph"/>
    <w:basedOn w:val="a"/>
    <w:uiPriority w:val="34"/>
    <w:qFormat/>
    <w:rsid w:val="00D1381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3B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3B6C"/>
    <w:rPr>
      <w:rFonts w:ascii="Tahoma" w:eastAsia="Times New Roman" w:hAnsi="Tahoma" w:cs="Tahoma"/>
      <w:sz w:val="16"/>
      <w:szCs w:val="16"/>
      <w:lang w:val="uk-UA" w:eastAsia="ru-RU"/>
    </w:rPr>
  </w:style>
  <w:style w:type="character" w:styleId="a6">
    <w:name w:val="Hyperlink"/>
    <w:basedOn w:val="a0"/>
    <w:uiPriority w:val="99"/>
    <w:unhideWhenUsed/>
    <w:rsid w:val="00DC36E9"/>
    <w:rPr>
      <w:color w:val="0000FF" w:themeColor="hyperlink"/>
      <w:u w:val="single"/>
    </w:rPr>
  </w:style>
  <w:style w:type="character" w:styleId="a7">
    <w:name w:val="Emphasis"/>
    <w:uiPriority w:val="20"/>
    <w:qFormat/>
    <w:rsid w:val="00B82369"/>
    <w:rPr>
      <w:i/>
      <w:iCs/>
    </w:rPr>
  </w:style>
  <w:style w:type="paragraph" w:customStyle="1" w:styleId="Default">
    <w:name w:val="Default"/>
    <w:rsid w:val="00E322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FollowedHyperlink"/>
    <w:basedOn w:val="a0"/>
    <w:uiPriority w:val="99"/>
    <w:semiHidden/>
    <w:unhideWhenUsed/>
    <w:rsid w:val="00326278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12D2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E7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Знак Знак Char Знак Знак Знак Знак Знак Знак Знак Знак Знак Знак Знак Знак"/>
    <w:basedOn w:val="a"/>
    <w:rsid w:val="00423E7A"/>
    <w:rPr>
      <w:rFonts w:ascii="Verdana" w:hAnsi="Verdana" w:cs="Verdana"/>
      <w:sz w:val="20"/>
      <w:szCs w:val="20"/>
      <w:lang w:val="en-US" w:eastAsia="en-US"/>
    </w:rPr>
  </w:style>
  <w:style w:type="paragraph" w:styleId="a3">
    <w:name w:val="List Paragraph"/>
    <w:basedOn w:val="a"/>
    <w:uiPriority w:val="34"/>
    <w:qFormat/>
    <w:rsid w:val="00D1381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3B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3B6C"/>
    <w:rPr>
      <w:rFonts w:ascii="Tahoma" w:eastAsia="Times New Roman" w:hAnsi="Tahoma" w:cs="Tahoma"/>
      <w:sz w:val="16"/>
      <w:szCs w:val="16"/>
      <w:lang w:val="uk-UA" w:eastAsia="ru-RU"/>
    </w:rPr>
  </w:style>
  <w:style w:type="character" w:styleId="a6">
    <w:name w:val="Hyperlink"/>
    <w:basedOn w:val="a0"/>
    <w:uiPriority w:val="99"/>
    <w:unhideWhenUsed/>
    <w:rsid w:val="00DC36E9"/>
    <w:rPr>
      <w:color w:val="0000FF" w:themeColor="hyperlink"/>
      <w:u w:val="single"/>
    </w:rPr>
  </w:style>
  <w:style w:type="character" w:styleId="a7">
    <w:name w:val="Emphasis"/>
    <w:uiPriority w:val="20"/>
    <w:qFormat/>
    <w:rsid w:val="00B82369"/>
    <w:rPr>
      <w:i/>
      <w:iCs/>
    </w:rPr>
  </w:style>
  <w:style w:type="paragraph" w:customStyle="1" w:styleId="Default">
    <w:name w:val="Default"/>
    <w:rsid w:val="00E322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FollowedHyperlink"/>
    <w:basedOn w:val="a0"/>
    <w:uiPriority w:val="99"/>
    <w:semiHidden/>
    <w:unhideWhenUsed/>
    <w:rsid w:val="00326278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12D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0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cKdxep" TargetMode="External"/><Relationship Id="rId13" Type="http://schemas.openxmlformats.org/officeDocument/2006/relationships/hyperlink" Target="https://imzo.gov.ua/stem-osvita/anotovanyj-kataloh/" TargetMode="External"/><Relationship Id="rId18" Type="http://schemas.openxmlformats.org/officeDocument/2006/relationships/hyperlink" Target="https://educationcloset.com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naurok.com.ua/site/search?q=STEM-%D0%BE%D1%81%D0%B2%D1%96%D1%82%D0%B0" TargetMode="External"/><Relationship Id="rId7" Type="http://schemas.openxmlformats.org/officeDocument/2006/relationships/image" Target="media/image2.png"/><Relationship Id="rId12" Type="http://schemas.openxmlformats.org/officeDocument/2006/relationships/hyperlink" Target="http://yakistosviti.com.ua" TargetMode="External"/><Relationship Id="rId17" Type="http://schemas.openxmlformats.org/officeDocument/2006/relationships/hyperlink" Target="https://e-kolosok.org/stem-uchytel" TargetMode="External"/><Relationship Id="rId25" Type="http://schemas.openxmlformats.org/officeDocument/2006/relationships/hyperlink" Target="https://imzo.gov.ua/stem-osvit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-kolosok.org/category/subheading/%20stem_projects/" TargetMode="External"/><Relationship Id="rId20" Type="http://schemas.openxmlformats.org/officeDocument/2006/relationships/hyperlink" Target="http://osvita.ua/%20school/lessons_summary/edu_technology/58197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temua.science/" TargetMode="External"/><Relationship Id="rId24" Type="http://schemas.openxmlformats.org/officeDocument/2006/relationships/hyperlink" Target="http://tsiurupynsk-school2.edukit.kherson.ua/distancijne_navchannya/mo_%20vchiteliv_fiziko-matematichnih_nauk/stem-osvita_problemi_ta_napryamki_%20vprovadzhennya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docs.google.com/document/d/%201zqUuub4DO8VM3mBEYCETOsF_ruh9H75uGDwKhJPrgb4/edit" TargetMode="External"/><Relationship Id="rId23" Type="http://schemas.openxmlformats.org/officeDocument/2006/relationships/hyperlink" Target="https://education.24tv.ua/uryad-uhvaliv-kontseptsiyu-rozvitku-stem-osviti-novini-ukrayini_n1391420" TargetMode="External"/><Relationship Id="rId10" Type="http://schemas.openxmlformats.org/officeDocument/2006/relationships/hyperlink" Target="https://newgen.net.ua/category/eksperimenty/" TargetMode="External"/><Relationship Id="rId19" Type="http://schemas.openxmlformats.org/officeDocument/2006/relationships/hyperlink" Target="http://yakistosviti.com.ua/%20userfiles/file/2020_ZBIRNYK-STEM-TYZHD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ustunchik.ua/ua/online-school/biology" TargetMode="External"/><Relationship Id="rId14" Type="http://schemas.openxmlformats.org/officeDocument/2006/relationships/hyperlink" Target="https://imzo.gov.ua/stem-osvita/glosariy/" TargetMode="External"/><Relationship Id="rId22" Type="http://schemas.openxmlformats.org/officeDocument/2006/relationships/hyperlink" Target="http://timso.koippo.kr.ua/ivanchenko-nataliya-mykolajivna-pryntsypy-vprovadzhennya" TargetMode="External"/><Relationship Id="rId27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63C07C-9CB4-48BD-816B-B3E9AB3E5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2092</Words>
  <Characters>11926</Characters>
  <Application>Microsoft Office Word</Application>
  <DocSecurity>0</DocSecurity>
  <Lines>99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13991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9</cp:revision>
  <cp:lastPrinted>2021-03-31T09:15:00Z</cp:lastPrinted>
  <dcterms:created xsi:type="dcterms:W3CDTF">2021-03-30T11:44:00Z</dcterms:created>
  <dcterms:modified xsi:type="dcterms:W3CDTF">2021-04-12T14:35:00Z</dcterms:modified>
</cp:coreProperties>
</file>