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D2" w:rsidRPr="002A4CAC" w:rsidRDefault="00967CD2" w:rsidP="002A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D2">
        <w:rPr>
          <w:rFonts w:ascii="Times New Roman" w:hAnsi="Times New Roman" w:cs="Times New Roman"/>
          <w:b/>
          <w:sz w:val="28"/>
          <w:szCs w:val="28"/>
        </w:rPr>
        <w:t xml:space="preserve">Організаційно-методичне забезпечення проведення </w:t>
      </w:r>
      <w:r w:rsidRPr="00967CD2">
        <w:rPr>
          <w:rFonts w:ascii="Times New Roman" w:hAnsi="Times New Roman" w:cs="Times New Roman"/>
          <w:b/>
          <w:sz w:val="28"/>
          <w:szCs w:val="28"/>
        </w:rPr>
        <w:br/>
        <w:t xml:space="preserve">ІІ етапу Всеукраїнської учнівської олімпіади з трудового навчання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E5AC2">
        <w:rPr>
          <w:rFonts w:ascii="Times New Roman" w:hAnsi="Times New Roman" w:cs="Times New Roman"/>
          <w:b/>
          <w:sz w:val="28"/>
          <w:szCs w:val="28"/>
        </w:rPr>
        <w:t>у 2020-2021</w:t>
      </w:r>
      <w:r w:rsidRPr="00967CD2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666A66" w:rsidRDefault="00967CD2" w:rsidP="00967C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(методичні рекомендації)</w:t>
      </w:r>
    </w:p>
    <w:p w:rsidR="00666A66" w:rsidRPr="00666A66" w:rsidRDefault="00666A66" w:rsidP="00967C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CD2" w:rsidRDefault="00967CD2" w:rsidP="00967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Документом, що визначає мету, завдання, структуру, технологію проведення Всеукраїнських олімпіад є Положення про Всеукраїнські учнівські олімпіади, турніри, конкурси-захисти науково-дослідницьких робіт, олімпіади зі спеціальних дисциплін та конкурси фахової майстерності (наказ </w:t>
      </w:r>
      <w:r w:rsidRPr="00967CD2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Міністерства освіти і  науки  України  від 22.09.2011  № 1099, зареєстровано  </w:t>
      </w:r>
      <w:r w:rsidRPr="00967CD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Міністерстві юстиції України 17.11.2011  № 1318/20056).</w:t>
      </w:r>
    </w:p>
    <w:p w:rsidR="00D249B3" w:rsidRDefault="00D249B3" w:rsidP="00D249B3">
      <w:pPr>
        <w:widowControl w:val="0"/>
        <w:autoSpaceDE w:val="0"/>
        <w:autoSpaceDN w:val="0"/>
        <w:spacing w:after="0" w:line="240" w:lineRule="auto"/>
        <w:ind w:left="342" w:right="308" w:firstLine="70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Особливості о</w:t>
      </w:r>
      <w:r w:rsidR="00860ECC">
        <w:rPr>
          <w:rFonts w:ascii="Times New Roman" w:eastAsia="Times New Roman" w:hAnsi="Times New Roman" w:cs="Times New Roman"/>
          <w:i/>
          <w:sz w:val="28"/>
          <w:szCs w:val="28"/>
        </w:rPr>
        <w:t xml:space="preserve">рганізації </w:t>
      </w:r>
      <w:r w:rsidRPr="00C84A3E">
        <w:rPr>
          <w:rFonts w:ascii="Times New Roman" w:eastAsia="Times New Roman" w:hAnsi="Times New Roman" w:cs="Times New Roman"/>
          <w:i/>
          <w:sz w:val="28"/>
          <w:szCs w:val="28"/>
        </w:rPr>
        <w:t xml:space="preserve"> та проведення ІІ етапу Всеукраїнської учнівської олімпіади з трудового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навчання </w:t>
      </w:r>
      <w:r w:rsidR="007931C1" w:rsidRPr="007931C1">
        <w:rPr>
          <w:rFonts w:ascii="Times New Roman" w:hAnsi="Times New Roman" w:cs="Times New Roman"/>
          <w:i/>
          <w:sz w:val="28"/>
          <w:szCs w:val="28"/>
        </w:rPr>
        <w:t>у 2020-2021 навчальному році</w:t>
      </w:r>
      <w:r w:rsidR="007931C1">
        <w:rPr>
          <w:rFonts w:ascii="Times New Roman" w:hAnsi="Times New Roman" w:cs="Times New Roman"/>
          <w:i/>
          <w:sz w:val="28"/>
          <w:szCs w:val="28"/>
        </w:rPr>
        <w:t>:</w:t>
      </w:r>
    </w:p>
    <w:p w:rsidR="007931C1" w:rsidRPr="007931C1" w:rsidRDefault="007931C1" w:rsidP="00860ECC">
      <w:pPr>
        <w:widowControl w:val="0"/>
        <w:tabs>
          <w:tab w:val="left" w:pos="1471"/>
          <w:tab w:val="left" w:pos="9750"/>
        </w:tabs>
        <w:autoSpaceDE w:val="0"/>
        <w:autoSpaceDN w:val="0"/>
        <w:spacing w:after="0" w:line="237" w:lineRule="auto"/>
        <w:ind w:right="-31" w:firstLine="850"/>
        <w:jc w:val="both"/>
        <w:rPr>
          <w:rFonts w:ascii="Times New Roman" w:eastAsia="Times New Roman" w:hAnsi="Times New Roman" w:cs="Times New Roman"/>
          <w:sz w:val="28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узгодити</w:t>
      </w:r>
      <w:r w:rsidRPr="007931C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</w:rPr>
        <w:t>проведення олімпіади з трудового навчання</w:t>
      </w:r>
      <w:r w:rsidRPr="007931C1">
        <w:rPr>
          <w:rFonts w:ascii="Times New Roman" w:eastAsia="Times New Roman" w:hAnsi="Times New Roman" w:cs="Times New Roman"/>
          <w:sz w:val="28"/>
        </w:rPr>
        <w:t xml:space="preserve"> з відповідними медичними установами</w:t>
      </w:r>
      <w:r w:rsidRPr="007931C1">
        <w:rPr>
          <w:rFonts w:ascii="Times New Roman" w:eastAsia="Times New Roman" w:hAnsi="Times New Roman" w:cs="Times New Roman"/>
          <w:spacing w:val="-4"/>
          <w:sz w:val="28"/>
        </w:rPr>
        <w:t xml:space="preserve"> щодо</w:t>
      </w:r>
      <w:r w:rsidRPr="007931C1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7931C1">
        <w:rPr>
          <w:rFonts w:ascii="Times New Roman" w:eastAsia="Times New Roman" w:hAnsi="Times New Roman" w:cs="Times New Roman"/>
          <w:sz w:val="28"/>
        </w:rPr>
        <w:t>питань запровадження та дотримання протиепідемічних заходів у закла</w:t>
      </w:r>
      <w:r w:rsidR="00860ECC">
        <w:rPr>
          <w:rFonts w:ascii="Times New Roman" w:eastAsia="Times New Roman" w:hAnsi="Times New Roman" w:cs="Times New Roman"/>
          <w:sz w:val="28"/>
        </w:rPr>
        <w:t>ді</w:t>
      </w:r>
      <w:r w:rsidRPr="007931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</w:rPr>
        <w:t>освіти</w:t>
      </w:r>
      <w:r w:rsidR="00860ECC">
        <w:rPr>
          <w:rFonts w:ascii="Times New Roman" w:eastAsia="Times New Roman" w:hAnsi="Times New Roman" w:cs="Times New Roman"/>
          <w:spacing w:val="-5"/>
          <w:sz w:val="28"/>
        </w:rPr>
        <w:t xml:space="preserve"> (місці проведення олімпіади)</w:t>
      </w:r>
      <w:r>
        <w:rPr>
          <w:rFonts w:ascii="Times New Roman" w:eastAsia="Times New Roman" w:hAnsi="Times New Roman" w:cs="Times New Roman"/>
          <w:spacing w:val="-5"/>
          <w:sz w:val="28"/>
        </w:rPr>
        <w:t>;</w:t>
      </w:r>
    </w:p>
    <w:p w:rsidR="007931C1" w:rsidRDefault="007931C1" w:rsidP="00860ECC">
      <w:pPr>
        <w:widowControl w:val="0"/>
        <w:tabs>
          <w:tab w:val="left" w:pos="1394"/>
          <w:tab w:val="left" w:pos="9750"/>
        </w:tabs>
        <w:autoSpaceDE w:val="0"/>
        <w:autoSpaceDN w:val="0"/>
        <w:spacing w:after="0" w:line="237" w:lineRule="auto"/>
        <w:ind w:right="-31" w:firstLine="85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>изначити</w:t>
      </w:r>
      <w:r w:rsidR="00860ECC">
        <w:rPr>
          <w:rFonts w:ascii="Times New Roman" w:eastAsia="Times New Roman" w:hAnsi="Times New Roman" w:cs="Times New Roman"/>
          <w:sz w:val="28"/>
        </w:rPr>
        <w:t xml:space="preserve"> потребу та вжи</w:t>
      </w:r>
      <w:r w:rsidR="005025FF">
        <w:rPr>
          <w:rFonts w:ascii="Times New Roman" w:eastAsia="Times New Roman" w:hAnsi="Times New Roman" w:cs="Times New Roman"/>
          <w:sz w:val="28"/>
        </w:rPr>
        <w:t xml:space="preserve">ти заходи щодо забезпечення закладу загальної середньої освіти </w:t>
      </w:r>
      <w:r w:rsidRPr="007931C1">
        <w:rPr>
          <w:rFonts w:ascii="Times New Roman" w:eastAsia="Times New Roman" w:hAnsi="Times New Roman" w:cs="Times New Roman"/>
          <w:sz w:val="28"/>
        </w:rPr>
        <w:t xml:space="preserve"> дезінфікуючими, миючими, антисептичними засобами, захисними </w:t>
      </w:r>
      <w:r w:rsidRPr="007931C1">
        <w:rPr>
          <w:rFonts w:ascii="Times New Roman" w:eastAsia="Times New Roman" w:hAnsi="Times New Roman" w:cs="Times New Roman"/>
          <w:spacing w:val="-4"/>
          <w:sz w:val="28"/>
        </w:rPr>
        <w:t xml:space="preserve">масками, </w:t>
      </w:r>
      <w:r w:rsidRPr="007931C1">
        <w:rPr>
          <w:rFonts w:ascii="Times New Roman" w:eastAsia="Times New Roman" w:hAnsi="Times New Roman" w:cs="Times New Roman"/>
          <w:sz w:val="28"/>
        </w:rPr>
        <w:t xml:space="preserve">безконтактними термометрами, бактерицидними приладами, </w:t>
      </w:r>
      <w:r w:rsidRPr="007931C1">
        <w:rPr>
          <w:rFonts w:ascii="Times New Roman" w:eastAsia="Times New Roman" w:hAnsi="Times New Roman" w:cs="Times New Roman"/>
          <w:spacing w:val="-3"/>
          <w:sz w:val="28"/>
        </w:rPr>
        <w:t xml:space="preserve">одноразовими </w:t>
      </w:r>
      <w:r w:rsidRPr="007931C1">
        <w:rPr>
          <w:rFonts w:ascii="Times New Roman" w:eastAsia="Times New Roman" w:hAnsi="Times New Roman" w:cs="Times New Roman"/>
          <w:sz w:val="28"/>
        </w:rPr>
        <w:t>рушниками</w:t>
      </w:r>
      <w:r w:rsidRPr="007931C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5025FF">
        <w:rPr>
          <w:rFonts w:ascii="Times New Roman" w:eastAsia="Times New Roman" w:hAnsi="Times New Roman" w:cs="Times New Roman"/>
          <w:spacing w:val="-4"/>
          <w:sz w:val="28"/>
        </w:rPr>
        <w:t>тощо;</w:t>
      </w:r>
    </w:p>
    <w:p w:rsidR="005025FF" w:rsidRDefault="005025FF" w:rsidP="00860ECC">
      <w:pPr>
        <w:pStyle w:val="a5"/>
        <w:widowControl w:val="0"/>
        <w:tabs>
          <w:tab w:val="left" w:pos="1391"/>
          <w:tab w:val="left" w:pos="9750"/>
        </w:tabs>
        <w:autoSpaceDE w:val="0"/>
        <w:autoSpaceDN w:val="0"/>
        <w:spacing w:after="0" w:line="240" w:lineRule="auto"/>
        <w:ind w:left="0" w:right="-31" w:firstLine="850"/>
        <w:contextualSpacing w:val="0"/>
        <w:jc w:val="both"/>
        <w:rPr>
          <w:rFonts w:ascii="Times New Roman" w:hAnsi="Times New Roman" w:cs="Times New Roman"/>
          <w:sz w:val="28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провести</w:t>
      </w:r>
      <w:r w:rsidRPr="005025FF">
        <w:rPr>
          <w:rFonts w:ascii="Times New Roman" w:hAnsi="Times New Roman" w:cs="Times New Roman"/>
          <w:sz w:val="28"/>
        </w:rPr>
        <w:t xml:space="preserve"> інструктивні</w:t>
      </w:r>
      <w:r w:rsidRPr="005025FF">
        <w:rPr>
          <w:rFonts w:ascii="Times New Roman" w:hAnsi="Times New Roman" w:cs="Times New Roman"/>
          <w:spacing w:val="-3"/>
          <w:sz w:val="28"/>
        </w:rPr>
        <w:t xml:space="preserve"> заходи </w:t>
      </w:r>
      <w:r w:rsidRPr="005025FF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оргкомітету та членів журі ІІ етапу Всеукраїнської олімпіади з трудового навчання;</w:t>
      </w:r>
    </w:p>
    <w:p w:rsidR="005025FF" w:rsidRDefault="005025FF" w:rsidP="00860ECC">
      <w:pPr>
        <w:widowControl w:val="0"/>
        <w:tabs>
          <w:tab w:val="left" w:pos="1394"/>
          <w:tab w:val="left" w:pos="9750"/>
        </w:tabs>
        <w:autoSpaceDE w:val="0"/>
        <w:autoSpaceDN w:val="0"/>
        <w:spacing w:after="0" w:line="237" w:lineRule="auto"/>
        <w:ind w:right="-31" w:firstLine="85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</w:t>
      </w:r>
      <w:r w:rsidRPr="005025FF">
        <w:rPr>
          <w:rFonts w:ascii="Times New Roman" w:eastAsia="Times New Roman" w:hAnsi="Times New Roman" w:cs="Times New Roman"/>
          <w:sz w:val="28"/>
        </w:rPr>
        <w:t>абезпе</w:t>
      </w:r>
      <w:r>
        <w:rPr>
          <w:rFonts w:ascii="Times New Roman" w:eastAsia="Times New Roman" w:hAnsi="Times New Roman" w:cs="Times New Roman"/>
          <w:sz w:val="28"/>
        </w:rPr>
        <w:t>чити</w:t>
      </w:r>
      <w:r w:rsidRPr="005025FF">
        <w:rPr>
          <w:rFonts w:ascii="Times New Roman" w:eastAsia="Times New Roman" w:hAnsi="Times New Roman" w:cs="Times New Roman"/>
          <w:sz w:val="28"/>
        </w:rPr>
        <w:t xml:space="preserve"> підготовку навчальних приміщень</w:t>
      </w:r>
      <w:r>
        <w:rPr>
          <w:rFonts w:ascii="Times New Roman" w:eastAsia="Times New Roman" w:hAnsi="Times New Roman" w:cs="Times New Roman"/>
          <w:sz w:val="28"/>
        </w:rPr>
        <w:t xml:space="preserve"> та майстерень</w:t>
      </w:r>
      <w:r w:rsidRPr="005025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 проведення олімпіади</w:t>
      </w:r>
      <w:r w:rsidRPr="005025FF">
        <w:rPr>
          <w:rFonts w:ascii="Times New Roman" w:eastAsia="Times New Roman" w:hAnsi="Times New Roman" w:cs="Times New Roman"/>
          <w:sz w:val="28"/>
        </w:rPr>
        <w:t xml:space="preserve"> з урахуванням протиепідемічних та профілактичних заходів, </w:t>
      </w:r>
      <w:r w:rsidRPr="005025FF">
        <w:rPr>
          <w:rFonts w:ascii="Times New Roman" w:eastAsia="Times New Roman" w:hAnsi="Times New Roman" w:cs="Times New Roman"/>
          <w:spacing w:val="-4"/>
          <w:sz w:val="28"/>
        </w:rPr>
        <w:t xml:space="preserve">зокрема: </w:t>
      </w:r>
      <w:r w:rsidRPr="005025FF">
        <w:rPr>
          <w:rFonts w:ascii="Times New Roman" w:eastAsia="Times New Roman" w:hAnsi="Times New Roman" w:cs="Times New Roman"/>
          <w:sz w:val="28"/>
        </w:rPr>
        <w:t xml:space="preserve">дезінфекцію поверхонь, перевірку </w:t>
      </w:r>
      <w:r w:rsidRPr="005025FF">
        <w:rPr>
          <w:rFonts w:ascii="Times New Roman" w:eastAsia="Times New Roman" w:hAnsi="Times New Roman" w:cs="Times New Roman"/>
          <w:spacing w:val="-3"/>
          <w:sz w:val="28"/>
        </w:rPr>
        <w:t xml:space="preserve">вікон </w:t>
      </w:r>
      <w:r w:rsidRPr="005025FF">
        <w:rPr>
          <w:rFonts w:ascii="Times New Roman" w:eastAsia="Times New Roman" w:hAnsi="Times New Roman" w:cs="Times New Roman"/>
          <w:spacing w:val="-6"/>
          <w:sz w:val="28"/>
        </w:rPr>
        <w:t xml:space="preserve">щодо </w:t>
      </w:r>
      <w:r w:rsidRPr="005025FF">
        <w:rPr>
          <w:rFonts w:ascii="Times New Roman" w:eastAsia="Times New Roman" w:hAnsi="Times New Roman" w:cs="Times New Roman"/>
          <w:sz w:val="28"/>
        </w:rPr>
        <w:t xml:space="preserve">забезпечення наскрізного та кутового провітрювання; </w:t>
      </w:r>
      <w:r w:rsidRPr="005025FF">
        <w:rPr>
          <w:rFonts w:ascii="Times New Roman" w:eastAsia="Times New Roman" w:hAnsi="Times New Roman" w:cs="Times New Roman"/>
          <w:spacing w:val="-3"/>
          <w:sz w:val="28"/>
        </w:rPr>
        <w:t xml:space="preserve">відкриття </w:t>
      </w:r>
      <w:r w:rsidRPr="005025FF">
        <w:rPr>
          <w:rFonts w:ascii="Times New Roman" w:eastAsia="Times New Roman" w:hAnsi="Times New Roman" w:cs="Times New Roman"/>
          <w:sz w:val="28"/>
        </w:rPr>
        <w:t xml:space="preserve">та дезінфікування жалюзійних решіток на отворах вентиляційної </w:t>
      </w:r>
      <w:r w:rsidRPr="005025FF">
        <w:rPr>
          <w:rFonts w:ascii="Times New Roman" w:eastAsia="Times New Roman" w:hAnsi="Times New Roman" w:cs="Times New Roman"/>
          <w:spacing w:val="-4"/>
          <w:sz w:val="28"/>
        </w:rPr>
        <w:t xml:space="preserve">системи, </w:t>
      </w:r>
      <w:r w:rsidRPr="005025FF">
        <w:rPr>
          <w:rFonts w:ascii="Times New Roman" w:eastAsia="Times New Roman" w:hAnsi="Times New Roman" w:cs="Times New Roman"/>
          <w:spacing w:val="-3"/>
          <w:sz w:val="28"/>
        </w:rPr>
        <w:t xml:space="preserve">фільтрів </w:t>
      </w:r>
      <w:r w:rsidRPr="005025FF">
        <w:rPr>
          <w:rFonts w:ascii="Times New Roman" w:eastAsia="Times New Roman" w:hAnsi="Times New Roman" w:cs="Times New Roman"/>
          <w:sz w:val="28"/>
        </w:rPr>
        <w:t>кондиціонерів</w:t>
      </w:r>
      <w:r w:rsidRPr="005025F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>тощо;</w:t>
      </w:r>
    </w:p>
    <w:p w:rsidR="005025FF" w:rsidRDefault="005025FF" w:rsidP="00860ECC">
      <w:pPr>
        <w:widowControl w:val="0"/>
        <w:tabs>
          <w:tab w:val="left" w:pos="1394"/>
          <w:tab w:val="left" w:pos="9750"/>
        </w:tabs>
        <w:autoSpaceDE w:val="0"/>
        <w:autoSpaceDN w:val="0"/>
        <w:spacing w:after="0" w:line="237" w:lineRule="auto"/>
        <w:ind w:right="-31" w:firstLine="85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створити умови для мінімізації ризику інфікування: обладнати місце для обробки рук, розміщення контейнерів (смітників) для використаних засобів індивідуального захисту, виокремити та обладнати спеціальне приміщення для перебування учасників олімпіади у разі виявлення у них симптомів гострого респіраторного</w:t>
      </w:r>
      <w:r w:rsidR="00860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(або) підвищеної температури;</w:t>
      </w:r>
    </w:p>
    <w:p w:rsidR="005025FF" w:rsidRDefault="00860ECC" w:rsidP="00860ECC">
      <w:pPr>
        <w:widowControl w:val="0"/>
        <w:tabs>
          <w:tab w:val="left" w:pos="1394"/>
          <w:tab w:val="left" w:pos="9750"/>
        </w:tabs>
        <w:autoSpaceDE w:val="0"/>
        <w:autoSpaceDN w:val="0"/>
        <w:spacing w:after="0" w:line="237" w:lineRule="auto"/>
        <w:ind w:right="-31" w:firstLine="8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визначити приміщення для окремого зберігання верхнього одягу для різних вікових груп учасників, членів оргкомітету та членів журі;</w:t>
      </w:r>
    </w:p>
    <w:p w:rsidR="00860ECC" w:rsidRDefault="00860ECC" w:rsidP="00860ECC">
      <w:pPr>
        <w:widowControl w:val="0"/>
        <w:tabs>
          <w:tab w:val="left" w:pos="1394"/>
          <w:tab w:val="left" w:pos="9750"/>
        </w:tabs>
        <w:autoSpaceDE w:val="0"/>
        <w:autoSpaceDN w:val="0"/>
        <w:spacing w:after="0" w:line="237" w:lineRule="auto"/>
        <w:ind w:right="-31" w:firstLine="8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створити умови для соціального дистанціювання та уникнення скупчень, роботу декількох входів до будівлі, збільшення відстані між верстаками.</w:t>
      </w:r>
    </w:p>
    <w:p w:rsidR="00860ECC" w:rsidRDefault="00860ECC" w:rsidP="00860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У ІІ етапі Всеукраїнської учнівської олімпіади з трудового навчання беруть участь учні 8-11 класів. За бажанням учасник має право на загальних засадах брати участь у змаганнях серед учнів старших (порівняно з класом (курсом) фактичного навчання) класів (курсів) у межах визначених вікових груп кожного навчального  предмета.</w:t>
      </w:r>
    </w:p>
    <w:p w:rsidR="00860ECC" w:rsidRPr="00D249B3" w:rsidRDefault="00860ECC" w:rsidP="00860ECC">
      <w:pPr>
        <w:widowControl w:val="0"/>
        <w:autoSpaceDE w:val="0"/>
        <w:autoSpaceDN w:val="0"/>
        <w:spacing w:after="0" w:line="240" w:lineRule="auto"/>
        <w:ind w:left="342" w:right="308" w:firstLine="70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4A3E">
        <w:rPr>
          <w:rFonts w:ascii="Times New Roman" w:eastAsia="Times New Roman" w:hAnsi="Times New Roman" w:cs="Times New Roman"/>
          <w:i/>
          <w:sz w:val="28"/>
          <w:szCs w:val="28"/>
        </w:rPr>
        <w:t>Організація та проведення ІІ етапу Всеукраїнської учнівської олімпіади з трудового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навчання в очному форматі</w:t>
      </w:r>
    </w:p>
    <w:p w:rsidR="00860ECC" w:rsidRPr="00D249B3" w:rsidRDefault="00860ECC" w:rsidP="00860ECC">
      <w:pPr>
        <w:widowControl w:val="0"/>
        <w:autoSpaceDE w:val="0"/>
        <w:autoSpaceDN w:val="0"/>
        <w:spacing w:after="0" w:line="240" w:lineRule="auto"/>
        <w:ind w:right="-31" w:firstLine="7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49B3">
        <w:rPr>
          <w:rFonts w:ascii="Times New Roman" w:eastAsia="Times New Roman" w:hAnsi="Times New Roman" w:cs="Times New Roman"/>
          <w:sz w:val="28"/>
          <w:szCs w:val="28"/>
        </w:rPr>
        <w:t>У разі проведення олімпіади в очному форматі,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відповідальним у районі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(місті) ОТГ необхідно забезпечити належні умови її проведення</w:t>
      </w:r>
      <w:r w:rsidR="00DA6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A6F2B" w:rsidRDefault="00DA6F2B" w:rsidP="00DA6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 місця проведення олімпіади учні повинні прибути організовано у супроводі керівника команди, маючи при собі:</w:t>
      </w:r>
    </w:p>
    <w:p w:rsidR="00DA6F2B" w:rsidRDefault="00DA6F2B" w:rsidP="00DA6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медичну довідку про відсутність інфекційних хвороб та контакту з інфекційними хворими (оригінал);</w:t>
      </w:r>
    </w:p>
    <w:p w:rsidR="00DA6F2B" w:rsidRDefault="00DA6F2B" w:rsidP="00DA6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індивідуальні засоби захисту (маски,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DA6F2B" w:rsidRPr="00602033" w:rsidRDefault="00DA6F2B" w:rsidP="00DA6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згоду батьків (одного з батьків) або законних представників на дозвіл участі дитини в ІІ етапі олімпіади.</w:t>
      </w:r>
      <w:r w:rsidRPr="009E5AC2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860ECC" w:rsidRDefault="00860ECC" w:rsidP="00860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AC2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Відповідальність за збереження інформації (конфіденційність) покладається на</w:t>
      </w:r>
      <w:r w:rsidRPr="009E5A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відповідального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районі (місті)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ОТГ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5AC2">
        <w:rPr>
          <w:rFonts w:ascii="Times New Roman" w:eastAsia="Calibri" w:hAnsi="Times New Roman" w:cs="Times New Roman"/>
          <w:sz w:val="28"/>
          <w:szCs w:val="28"/>
          <w:lang w:eastAsia="ru-RU"/>
        </w:rPr>
        <w:t>який опікується  проведенням  олімпіади з трудового навчання в районі (місті)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9E5AC2">
        <w:rPr>
          <w:rFonts w:ascii="Times New Roman" w:eastAsia="Calibri" w:hAnsi="Times New Roman" w:cs="Times New Roman"/>
          <w:sz w:val="28"/>
          <w:szCs w:val="28"/>
          <w:lang w:eastAsia="ru-RU"/>
        </w:rPr>
        <w:t>ОТГ.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60ECC" w:rsidRPr="00967CD2" w:rsidRDefault="00860ECC" w:rsidP="00860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ІІ етап олімпіади складається з двох турів: комплексної роботи та творчого (теоретичного) туру.</w:t>
      </w:r>
    </w:p>
    <w:p w:rsidR="00860ECC" w:rsidRPr="00967CD2" w:rsidRDefault="00860ECC" w:rsidP="00860ECC">
      <w:pPr>
        <w:spacing w:after="0" w:line="240" w:lineRule="auto"/>
        <w:ind w:firstLine="4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творчому </w:t>
      </w:r>
      <w:r w:rsidRPr="00967CD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теоретичному) турі учасникам, протягом 1 год. (тут і надалі береться астрономічний час), буде запро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поновано знайти</w:t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рішення заданої проблеми (презентація, графічне зображення, письмове або усне пояснення тощо)</w:t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. Наприклад: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запропонуйте ідею(ї) вирішення проблеми, шляхом внесення конструктивних особливостей, які допоможуть малюкам правильно одягати взуття, запропонуйте ідею(ї) перетворення старих в´язаних речей в корисні вироби (нове життя старим речам)</w:t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67C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60ECC" w:rsidRPr="00E91CCC" w:rsidRDefault="00860ECC" w:rsidP="00860ECC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виконання теоретичного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завдання, хлопці 9 та 11 класів повинні мати прості олівці, лінійку, ластик.</w:t>
      </w:r>
    </w:p>
    <w:p w:rsidR="00860ECC" w:rsidRPr="00E91CCC" w:rsidRDefault="00860ECC" w:rsidP="00860ECC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Під час виконання  творчого (теоретичного) туру кожен учасник повинен мати роздруковані 1 аркуш формату А-4 та чисті аркуші паперу для виконання роботи.</w:t>
      </w:r>
    </w:p>
    <w:p w:rsidR="00860ECC" w:rsidRPr="00E91CCC" w:rsidRDefault="00860ECC" w:rsidP="00860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На виконання комплексної практичної роботи (з елементами творчості) для 9, 11 класів (як хлопців, так і дівчат) передбачено по 5 годин.</w:t>
      </w:r>
      <w:r w:rsidRPr="00E91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60ECC" w:rsidRPr="00E91CCC" w:rsidRDefault="00860ECC" w:rsidP="00860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При цьому, журі виставляє окремо оцінки  за комплексну та творчу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(теоретичну)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роботи.</w:t>
      </w:r>
    </w:p>
    <w:p w:rsidR="00860ECC" w:rsidRPr="00E91CCC" w:rsidRDefault="00860ECC" w:rsidP="00860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За порушення правил техніки безпеки під час виконання завдання, учасники можуть позбавлятися до п’яти балів рішенням голови журі за вмотивованим поданням членів журі у присутності учасника, до якого ця норма застосовується.</w:t>
      </w:r>
    </w:p>
    <w:p w:rsidR="00860ECC" w:rsidRPr="00E91CCC" w:rsidRDefault="00860ECC" w:rsidP="00860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Під час роботи дівчатам надається можливість використовувати власні швейні машини, хлопцям власні ручні інструменти та матеріали для оздоблення.</w:t>
      </w:r>
    </w:p>
    <w:p w:rsidR="00860ECC" w:rsidRPr="00E91CCC" w:rsidRDefault="00860ECC" w:rsidP="00860ECC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У зв’язку з різним матеріальним забезпеченням столярних, слюсарних, комбінованих майстерень та кабінетів з обслуговуючої праці обладнанням та інструментами, завдання до практичних робіт розробляються на місцях − у кожному районі та місті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ОТГ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самостійно; заздалегідь методистами управлінь (відділів) освіти, які опікуються проведенням олімпіади з трудового навчання в районі (місті), надається інформація учителям щодо матеріалів та інструментів, необхідних для виконання комплексної практичної  роботи учнями  під час 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ІІ етапу олімпіади. </w:t>
      </w:r>
    </w:p>
    <w:p w:rsidR="00A8383B" w:rsidRDefault="00A8383B" w:rsidP="00860ECC">
      <w:pPr>
        <w:shd w:val="clear" w:color="auto" w:fill="FFFFFF"/>
        <w:spacing w:after="0" w:line="240" w:lineRule="auto"/>
        <w:ind w:right="82" w:firstLine="442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860ECC" w:rsidRPr="00E91CCC" w:rsidRDefault="00860ECC" w:rsidP="00860ECC">
      <w:pPr>
        <w:shd w:val="clear" w:color="auto" w:fill="FFFFFF"/>
        <w:spacing w:after="0" w:line="240" w:lineRule="auto"/>
        <w:ind w:right="82" w:firstLine="442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Критерії оцінювання ІІ етапу Всеукраїнської учнівської олімп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іади з трудового навчання у 2020-2021</w:t>
      </w:r>
      <w:r w:rsidRPr="00E91C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навчальному році</w:t>
      </w:r>
    </w:p>
    <w:p w:rsidR="00860ECC" w:rsidRPr="00E91CCC" w:rsidRDefault="00860ECC" w:rsidP="00860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Творча (теоретична) робота оцінюється</w:t>
      </w:r>
      <w:r w:rsidRPr="00E91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за критеріями, розробленими в день проведення олімпіади членами журі району (міста) самостійно.</w:t>
      </w:r>
    </w:p>
    <w:p w:rsidR="00860ECC" w:rsidRPr="00E91CCC" w:rsidRDefault="00860ECC" w:rsidP="00860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Критерії оцінювання творчої (теоретичної) роботи:</w:t>
      </w:r>
    </w:p>
    <w:p w:rsidR="00860ECC" w:rsidRPr="00E91CCC" w:rsidRDefault="00860ECC" w:rsidP="00860EC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 доцільність вирішення проблеми;</w:t>
      </w:r>
    </w:p>
    <w:p w:rsidR="00860ECC" w:rsidRPr="00E91CCC" w:rsidRDefault="00860ECC" w:rsidP="00860EC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внесення змін до конструкції виробу;</w:t>
      </w:r>
    </w:p>
    <w:p w:rsidR="00860ECC" w:rsidRPr="00E91CCC" w:rsidRDefault="00860ECC" w:rsidP="00860EC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 оптимальність запропонованого рішення;</w:t>
      </w:r>
    </w:p>
    <w:p w:rsidR="00860ECC" w:rsidRPr="00E91CCC" w:rsidRDefault="00860ECC" w:rsidP="00860EC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кількість пропозицій до вирішення проблеми.</w:t>
      </w:r>
    </w:p>
    <w:p w:rsidR="00860ECC" w:rsidRPr="00E91CCC" w:rsidRDefault="00860ECC" w:rsidP="00860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ьна кількість балів за теоретичний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 – 50.</w:t>
      </w:r>
    </w:p>
    <w:p w:rsidR="00860ECC" w:rsidRPr="00E91CCC" w:rsidRDefault="00860ECC" w:rsidP="00860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Практична (комплексна) робота оцінюється в 100</w:t>
      </w:r>
      <w:r w:rsidRPr="00E91C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балів.</w:t>
      </w:r>
    </w:p>
    <w:p w:rsidR="00860ECC" w:rsidRPr="00E91CCC" w:rsidRDefault="00860ECC" w:rsidP="00860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Критерії оцінювання практичної (комплексної) роботи:</w:t>
      </w:r>
    </w:p>
    <w:p w:rsidR="00860ECC" w:rsidRPr="00E91CCC" w:rsidRDefault="00860ECC" w:rsidP="00860EC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 функціональність та зручність у користуванні запропонованими виробами;</w:t>
      </w:r>
    </w:p>
    <w:p w:rsidR="00860ECC" w:rsidRPr="00E91CCC" w:rsidRDefault="00860ECC" w:rsidP="00860EC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  естетичність, привабливість виробу;</w:t>
      </w:r>
    </w:p>
    <w:p w:rsidR="00860ECC" w:rsidRPr="00E91CCC" w:rsidRDefault="00860ECC" w:rsidP="00860EC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  оригінальність роботи та новизна у підході до вирішення завдань.</w:t>
      </w:r>
    </w:p>
    <w:p w:rsidR="00860ECC" w:rsidRPr="00E91CCC" w:rsidRDefault="00860ECC" w:rsidP="00860EC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відповідність вимогам (напрям, функціональність, призначення тощо).</w:t>
      </w:r>
    </w:p>
    <w:p w:rsidR="00860ECC" w:rsidRDefault="00860ECC" w:rsidP="00860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Найбільша кількість балів, яку може отримати учасник за два тури – 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150 балів.</w:t>
      </w:r>
    </w:p>
    <w:p w:rsidR="00860ECC" w:rsidRPr="00C84A3E" w:rsidRDefault="00860ECC" w:rsidP="00860ECC">
      <w:pPr>
        <w:widowControl w:val="0"/>
        <w:autoSpaceDE w:val="0"/>
        <w:autoSpaceDN w:val="0"/>
        <w:spacing w:after="0" w:line="240" w:lineRule="auto"/>
        <w:ind w:left="342" w:right="308" w:firstLine="70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4A3E">
        <w:rPr>
          <w:rFonts w:ascii="Times New Roman" w:eastAsia="Times New Roman" w:hAnsi="Times New Roman" w:cs="Times New Roman"/>
          <w:i/>
          <w:sz w:val="28"/>
          <w:szCs w:val="28"/>
        </w:rPr>
        <w:t>Організація та проведення ІІ етапу Всеукраїнської учнівської олімпіади з трудового навчання в дистанційному режимі</w:t>
      </w:r>
    </w:p>
    <w:p w:rsidR="00860ECC" w:rsidRPr="00A82181" w:rsidRDefault="00860ECC" w:rsidP="00860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умовах карантинних заходів</w:t>
      </w:r>
      <w:r w:rsidRPr="00A82181"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</w:rPr>
        <w:t xml:space="preserve"> </w:t>
      </w:r>
      <w:r w:rsidRPr="00C36ADD"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</w:rPr>
        <w:t>можливе</w:t>
      </w:r>
      <w:r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</w:rPr>
        <w:t xml:space="preserve"> п</w:t>
      </w:r>
      <w:r w:rsidRPr="00A82181"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</w:rPr>
        <w:t>роведення олімпіад</w:t>
      </w:r>
      <w:r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</w:rPr>
        <w:t>и</w:t>
      </w:r>
      <w:r w:rsidRPr="00C36ADD"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</w:rPr>
        <w:t xml:space="preserve"> з трудового навчання</w:t>
      </w:r>
      <w:r w:rsidRPr="00A82181"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</w:rPr>
        <w:t xml:space="preserve"> у дистанційному форматі </w:t>
      </w:r>
      <w:r w:rsidRPr="00C36ADD"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</w:rPr>
        <w:t>за умов доступу в</w:t>
      </w:r>
      <w:r w:rsidRPr="00A82181"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</w:rPr>
        <w:t xml:space="preserve"> закладах загальн</w:t>
      </w:r>
      <w:r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</w:rPr>
        <w:t>ої середньої освіти до якісної і</w:t>
      </w:r>
      <w:r w:rsidRPr="00A82181"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</w:rPr>
        <w:t>нтернет-мережі та наявності</w:t>
      </w:r>
      <w:r w:rsidRPr="00A82181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відповідних технічних пристрої</w:t>
      </w:r>
      <w:r w:rsidRPr="00C36ADD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в з</w:t>
      </w:r>
      <w:r w:rsidRPr="00A82181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36ADD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використанням хмарних сервісів</w:t>
      </w:r>
      <w:r w:rsidR="00E50174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для </w:t>
      </w:r>
      <w:r w:rsidRPr="00A82181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розміщення </w:t>
      </w:r>
      <w:r w:rsidR="00E50174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на них завдання</w:t>
      </w:r>
      <w:r w:rsidRPr="00A82181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.</w:t>
      </w:r>
    </w:p>
    <w:p w:rsidR="00860ECC" w:rsidRPr="00A82181" w:rsidRDefault="00860ECC" w:rsidP="00860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A82181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Олімпіада у дистанційному форматі</w:t>
      </w:r>
      <w:r w:rsidRPr="00C36ADD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з творчим (теоретичним)</w:t>
      </w:r>
      <w:r w:rsidRPr="00A82181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C36ADD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завданням</w:t>
      </w:r>
      <w:r w:rsidRPr="00C36ADD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82181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>проводиться за допомогою електронної пошти або в</w:t>
      </w:r>
      <w:r w:rsidRPr="00C36AD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218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реальному часі. </w:t>
      </w:r>
      <w:r w:rsidRPr="00C36AD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Н</w:t>
      </w:r>
      <w:r w:rsidRPr="00A8218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а освітньому сервері розміщуються</w:t>
      </w:r>
      <w:r w:rsidRPr="00C36AD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веб-</w:t>
      </w:r>
      <w:r w:rsidRPr="00C36ADD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форми із завданням</w:t>
      </w:r>
      <w:r w:rsidRPr="00A82181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, на які учасники відповідають безпосередньо</w:t>
      </w:r>
      <w:r w:rsidRPr="00C36AD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218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через мережу. </w:t>
      </w:r>
      <w:r w:rsidRPr="00C36ADD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Виконане завдання</w:t>
      </w:r>
      <w:r w:rsidRPr="00A82181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учасників зберігаються в</w:t>
      </w:r>
      <w:r w:rsidRPr="00C36AD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A8218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спеціальному файлі й оцінюються членами журі.</w:t>
      </w:r>
    </w:p>
    <w:p w:rsidR="00860ECC" w:rsidRPr="00A82181" w:rsidRDefault="00860ECC" w:rsidP="00860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8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Якщо учасники під час олімпіади знаходяться</w:t>
      </w:r>
      <w:r w:rsidR="00E50174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в умовах дії карантинних обмежень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 то розсилання</w:t>
      </w:r>
      <w:r w:rsidRPr="00A8218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завдань розпочинається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до початку </w:t>
      </w:r>
      <w:r w:rsidR="00A8383B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творчого (теоретичного</w:t>
      </w:r>
      <w:r w:rsidR="00E50174" w:rsidRPr="00C36ADD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)</w:t>
      </w:r>
      <w:r w:rsidR="00E50174" w:rsidRPr="00A82181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туру</w:t>
      </w:r>
      <w:bookmarkStart w:id="0" w:name="_GoBack"/>
      <w:bookmarkEnd w:id="0"/>
      <w:r w:rsidRPr="00A8218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на особисту електронну адресу учасника. Тривалість виконання 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завдання 1 год. (астрономічний час).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 роботи фотографувати</w:t>
      </w:r>
      <w:r w:rsidRPr="00A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конверту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вати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A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-файл на сайті </w:t>
      </w:r>
      <w:hyperlink r:id="rId6" w:history="1">
        <w:r w:rsidRPr="00A821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https://png2pdf.com</w:t>
        </w:r>
      </w:hyperlink>
      <w:r w:rsidRPr="00A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Виконане завдання </w:t>
      </w:r>
      <w:r w:rsidRPr="00A82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силає</w:t>
      </w:r>
      <w:r w:rsidR="00E5017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одним листом з указаною темою</w:t>
      </w:r>
      <w:r w:rsidRPr="00A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(«Олімпіада з трудового навчання</w:t>
      </w:r>
      <w:r w:rsidRPr="00A82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ПІБ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учасника</w:t>
      </w:r>
      <w:r w:rsidRPr="00A82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2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ECC" w:rsidRDefault="00860ECC" w:rsidP="00860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Відповідальна особа організаційного комітету отримує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r w:rsidRPr="00A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учасників, шифрує роботи та передає голові журі. </w:t>
      </w:r>
    </w:p>
    <w:p w:rsidR="00860ECC" w:rsidRPr="00C84A3E" w:rsidRDefault="00860ECC" w:rsidP="00DA6F2B">
      <w:pPr>
        <w:widowControl w:val="0"/>
        <w:autoSpaceDE w:val="0"/>
        <w:autoSpaceDN w:val="0"/>
        <w:spacing w:after="0" w:line="240" w:lineRule="auto"/>
        <w:ind w:right="-3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Практичний тур, який</w:t>
      </w:r>
      <w:r w:rsidRPr="00C84A3E">
        <w:rPr>
          <w:rFonts w:ascii="Times New Roman" w:eastAsia="Times New Roman" w:hAnsi="Times New Roman" w:cs="Times New Roman"/>
          <w:sz w:val="28"/>
          <w:szCs w:val="28"/>
        </w:rPr>
        <w:t xml:space="preserve"> передбачає виконання практичних робіт, відбувається дистанційно переважно в асинхронному режимі. Окремі практичні завдання можуть виконуватись у синхронному реж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имі. Проведення  практичного туру, а саме виготовлення виробу, можливо замінити на онлайн-роботу 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складання інтелект-карт з технології обробки конструкційних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матеріалів, технології виготовлення виробів.</w:t>
      </w:r>
    </w:p>
    <w:p w:rsidR="00860ECC" w:rsidRPr="00C84A3E" w:rsidRDefault="00860ECC" w:rsidP="00DA6F2B">
      <w:pPr>
        <w:widowControl w:val="0"/>
        <w:autoSpaceDE w:val="0"/>
        <w:autoSpaceDN w:val="0"/>
        <w:spacing w:after="0" w:line="240" w:lineRule="auto"/>
        <w:ind w:right="-3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4A3E">
        <w:rPr>
          <w:rFonts w:ascii="Times New Roman" w:eastAsia="Times New Roman" w:hAnsi="Times New Roman" w:cs="Times New Roman"/>
          <w:sz w:val="28"/>
          <w:szCs w:val="28"/>
        </w:rPr>
        <w:t>Вебресурси</w:t>
      </w:r>
      <w:proofErr w:type="spellEnd"/>
      <w:r w:rsidRPr="00C84A3E">
        <w:rPr>
          <w:rFonts w:ascii="Times New Roman" w:eastAsia="Times New Roman" w:hAnsi="Times New Roman" w:cs="Times New Roman"/>
          <w:sz w:val="28"/>
          <w:szCs w:val="28"/>
        </w:rPr>
        <w:t>, що необхідні дл</w:t>
      </w:r>
      <w:r>
        <w:rPr>
          <w:rFonts w:ascii="Times New Roman" w:eastAsia="Times New Roman" w:hAnsi="Times New Roman" w:cs="Times New Roman"/>
          <w:sz w:val="28"/>
          <w:szCs w:val="28"/>
        </w:rPr>
        <w:t>я забезпечення проведення практичного туру</w:t>
      </w:r>
      <w:r w:rsidRPr="00C84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дистанційному режимі</w:t>
      </w:r>
      <w:r w:rsidRPr="00C84A3E">
        <w:rPr>
          <w:rFonts w:ascii="Times New Roman" w:eastAsia="Times New Roman" w:hAnsi="Times New Roman" w:cs="Times New Roman"/>
          <w:sz w:val="28"/>
          <w:szCs w:val="28"/>
        </w:rPr>
        <w:t>, повинні містити:</w:t>
      </w:r>
    </w:p>
    <w:p w:rsidR="00860ECC" w:rsidRPr="00C84A3E" w:rsidRDefault="00860ECC" w:rsidP="00DA6F2B">
      <w:pPr>
        <w:widowControl w:val="0"/>
        <w:autoSpaceDE w:val="0"/>
        <w:autoSpaceDN w:val="0"/>
        <w:spacing w:after="0" w:line="240" w:lineRule="auto"/>
        <w:ind w:right="-31" w:firstLine="623"/>
        <w:jc w:val="both"/>
        <w:rPr>
          <w:rFonts w:ascii="Times New Roman" w:eastAsia="Times New Roman" w:hAnsi="Times New Roman" w:cs="Times New Roman"/>
          <w:sz w:val="28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послідовність</w:t>
      </w:r>
      <w:r w:rsidRPr="00C84A3E">
        <w:rPr>
          <w:rFonts w:ascii="Times New Roman" w:eastAsia="Times New Roman" w:hAnsi="Times New Roman" w:cs="Times New Roman"/>
          <w:sz w:val="28"/>
        </w:rPr>
        <w:t xml:space="preserve"> виконання завд</w:t>
      </w:r>
      <w:r>
        <w:rPr>
          <w:rFonts w:ascii="Times New Roman" w:eastAsia="Times New Roman" w:hAnsi="Times New Roman" w:cs="Times New Roman"/>
          <w:sz w:val="28"/>
        </w:rPr>
        <w:t>ань (інтелект-карта), особливості контролю тощо</w:t>
      </w:r>
      <w:r w:rsidRPr="00C84A3E">
        <w:rPr>
          <w:rFonts w:ascii="Times New Roman" w:eastAsia="Times New Roman" w:hAnsi="Times New Roman" w:cs="Times New Roman"/>
          <w:sz w:val="28"/>
        </w:rPr>
        <w:t>;</w:t>
      </w:r>
    </w:p>
    <w:p w:rsidR="00860ECC" w:rsidRDefault="00860ECC" w:rsidP="00DA6F2B">
      <w:pPr>
        <w:widowControl w:val="0"/>
        <w:tabs>
          <w:tab w:val="left" w:pos="1214"/>
        </w:tabs>
        <w:autoSpaceDE w:val="0"/>
        <w:autoSpaceDN w:val="0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практичне</w:t>
      </w:r>
      <w:r w:rsidRPr="00C84A3E">
        <w:rPr>
          <w:rFonts w:ascii="Times New Roman" w:eastAsia="Times New Roman" w:hAnsi="Times New Roman" w:cs="Times New Roman"/>
          <w:sz w:val="28"/>
        </w:rPr>
        <w:t xml:space="preserve"> завдання із ме</w:t>
      </w:r>
      <w:r>
        <w:rPr>
          <w:rFonts w:ascii="Times New Roman" w:eastAsia="Times New Roman" w:hAnsi="Times New Roman" w:cs="Times New Roman"/>
          <w:sz w:val="28"/>
        </w:rPr>
        <w:t>тодичними рекомендаціями щодо його</w:t>
      </w:r>
      <w:r w:rsidRPr="00C84A3E">
        <w:rPr>
          <w:rFonts w:ascii="Times New Roman" w:eastAsia="Times New Roman" w:hAnsi="Times New Roman" w:cs="Times New Roman"/>
          <w:sz w:val="28"/>
        </w:rPr>
        <w:t xml:space="preserve"> виконання</w:t>
      </w:r>
      <w:r w:rsidRPr="00C84A3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84A3E">
        <w:rPr>
          <w:rFonts w:ascii="Times New Roman" w:eastAsia="Times New Roman" w:hAnsi="Times New Roman" w:cs="Times New Roman"/>
          <w:sz w:val="28"/>
        </w:rPr>
        <w:t>тощо.</w:t>
      </w:r>
    </w:p>
    <w:p w:rsidR="00860ECC" w:rsidRPr="00C84A3E" w:rsidRDefault="00860ECC" w:rsidP="00860ECC">
      <w:pPr>
        <w:widowControl w:val="0"/>
        <w:tabs>
          <w:tab w:val="left" w:pos="1214"/>
        </w:tabs>
        <w:autoSpaceDE w:val="0"/>
        <w:autoSpaceDN w:val="0"/>
        <w:spacing w:after="0" w:line="240" w:lineRule="auto"/>
        <w:ind w:left="1049" w:right="313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1192A">
        <w:rPr>
          <w:rFonts w:ascii="Times New Roman" w:eastAsia="Times New Roman" w:hAnsi="Times New Roman" w:cs="Times New Roman"/>
          <w:i/>
          <w:sz w:val="28"/>
        </w:rPr>
        <w:t>Інструментарій для створення інтел</w:t>
      </w:r>
      <w:r>
        <w:rPr>
          <w:rFonts w:ascii="Times New Roman" w:eastAsia="Times New Roman" w:hAnsi="Times New Roman" w:cs="Times New Roman"/>
          <w:i/>
          <w:sz w:val="28"/>
        </w:rPr>
        <w:t>ект-карт для комплексної роботи</w:t>
      </w:r>
    </w:p>
    <w:p w:rsidR="00860ECC" w:rsidRPr="0071192A" w:rsidRDefault="00860ECC" w:rsidP="00DA6F2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CartoDB</w:t>
      </w:r>
      <w:proofErr w:type="spellEnd"/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— </w:t>
      </w:r>
      <w:hyperlink r:id="rId7" w:tgtFrame="_blank" w:history="1">
        <w:r w:rsidRPr="0071192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https://cutt.ly/Gfx1ZTS</w:t>
        </w:r>
      </w:hyperlink>
    </w:p>
    <w:p w:rsidR="00860ECC" w:rsidRPr="0071192A" w:rsidRDefault="00860ECC" w:rsidP="00DA6F2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Інструмент для створення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інтелект-</w:t>
      </w:r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карт. З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</w:t>
      </w:r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його допомогою можна нанести на карту будь-які дані, представивши в будь-якому стилі.</w:t>
      </w:r>
    </w:p>
    <w:p w:rsidR="00860ECC" w:rsidRPr="0071192A" w:rsidRDefault="00860ECC" w:rsidP="00DA6F2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Mindomo</w:t>
      </w:r>
      <w:proofErr w:type="spellEnd"/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— </w:t>
      </w:r>
      <w:hyperlink r:id="rId8" w:tgtFrame="_blank" w:history="1">
        <w:r w:rsidRPr="0071192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https://cutt.ly/5fx13k9</w:t>
        </w:r>
      </w:hyperlink>
    </w:p>
    <w:p w:rsidR="00860ECC" w:rsidRPr="0071192A" w:rsidRDefault="00860ECC" w:rsidP="00DA6F2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Сервіс для створення і зберігання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інтелект-</w:t>
      </w:r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карт. Має дві версії роботи: безкоштовний і платний.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Окрім звичного розміщення інтелект-</w:t>
      </w:r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карт як пок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ликання, можна і експортувати їх</w:t>
      </w:r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як картинку або в PDF.</w:t>
      </w:r>
    </w:p>
    <w:p w:rsidR="00860ECC" w:rsidRPr="0071192A" w:rsidRDefault="00860ECC" w:rsidP="00DA6F2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Mindmeister</w:t>
      </w:r>
      <w:proofErr w:type="spellEnd"/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— </w:t>
      </w:r>
      <w:hyperlink r:id="rId9" w:tgtFrame="_blank" w:history="1">
        <w:r w:rsidRPr="0071192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https://cutt.ly/vfx0wk8</w:t>
        </w:r>
      </w:hyperlink>
    </w:p>
    <w:p w:rsidR="00860ECC" w:rsidRPr="0071192A" w:rsidRDefault="00860ECC" w:rsidP="00DA6F2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Онлайн-інструмент, який дозволяє візуально оформлювати карти та ділитися ними.</w:t>
      </w:r>
    </w:p>
    <w:p w:rsidR="00860ECC" w:rsidRPr="0071192A" w:rsidRDefault="00860ECC" w:rsidP="00DA6F2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82181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val="en-US"/>
        </w:rPr>
        <w:t>Google</w:t>
      </w:r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— </w:t>
      </w:r>
      <w:hyperlink r:id="rId10" w:tgtFrame="_blank" w:history="1">
        <w:r w:rsidRPr="0071192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https://cutt.ly/Xfx00Q8</w:t>
        </w:r>
      </w:hyperlink>
    </w:p>
    <w:p w:rsidR="00860ECC" w:rsidRDefault="00860ECC" w:rsidP="00DA6F2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proofErr w:type="gramStart"/>
      <w:r w:rsidRPr="00A82181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val="en-US"/>
        </w:rPr>
        <w:t>Google</w:t>
      </w:r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є безкоштовним онлайн-додатком.</w:t>
      </w:r>
      <w:proofErr w:type="gramEnd"/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Програма підтримує використання зображень, індивідуальні колірні схеми і можливість перегляду історії докуме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нта.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Mind-map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створені в </w:t>
      </w:r>
      <w:r w:rsidRPr="00A82181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val="en-US"/>
        </w:rPr>
        <w:t>Google</w:t>
      </w:r>
      <w:r w:rsidRPr="0071192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можна експортувати в форматах PNG або PDF.</w:t>
      </w:r>
    </w:p>
    <w:p w:rsidR="00860ECC" w:rsidRPr="00A8383B" w:rsidRDefault="00860ECC" w:rsidP="00A8383B">
      <w:pPr>
        <w:pStyle w:val="a5"/>
        <w:shd w:val="clear" w:color="auto" w:fill="FFFFFF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1192A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266FA015" wp14:editId="235D08B1">
            <wp:simplePos x="0" y="0"/>
            <wp:positionH relativeFrom="column">
              <wp:posOffset>-89535</wp:posOffset>
            </wp:positionH>
            <wp:positionV relativeFrom="paragraph">
              <wp:posOffset>315595</wp:posOffset>
            </wp:positionV>
            <wp:extent cx="6384290" cy="4145915"/>
            <wp:effectExtent l="0" t="0" r="0" b="6985"/>
            <wp:wrapSquare wrapText="bothSides"/>
            <wp:docPr id="7" name="Рисунок 7" descr="C:\Users\Ira\Desktop\27657507_1755123414544383_1153269129208373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esktop\27657507_1755123414544383_1153269129208373623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2A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Зразок </w:t>
      </w:r>
    </w:p>
    <w:p w:rsidR="00860ECC" w:rsidRPr="00E91CCC" w:rsidRDefault="00860ECC" w:rsidP="00DA6F2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Завдання та рекомендації щодо підготовки школярів </w:t>
      </w:r>
    </w:p>
    <w:p w:rsidR="00860ECC" w:rsidRPr="00E91CCC" w:rsidRDefault="00860ECC" w:rsidP="00DA6F2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 ІІ етапу Всеукраїнської учнівської олімпіади з трудового навчання </w:t>
      </w:r>
    </w:p>
    <w:p w:rsidR="00860ECC" w:rsidRPr="00E91CCC" w:rsidRDefault="00860ECC" w:rsidP="00DA6F2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 2020-2021</w:t>
      </w:r>
      <w:r w:rsidRPr="00E91C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навчальному році</w:t>
      </w:r>
    </w:p>
    <w:p w:rsidR="00860ECC" w:rsidRPr="00E91CCC" w:rsidRDefault="00860ECC" w:rsidP="00DA6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підготовки учнів до олімпіади, доцільно опрацювати теми: </w:t>
      </w:r>
    </w:p>
    <w:p w:rsidR="00860ECC" w:rsidRPr="00E91CCC" w:rsidRDefault="00860ECC" w:rsidP="00DA6F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4"/>
          <w:lang w:eastAsia="ru-RU"/>
        </w:rPr>
        <w:t>Основи матеріалознавства.</w:t>
      </w:r>
    </w:p>
    <w:p w:rsidR="00860ECC" w:rsidRPr="00E91CCC" w:rsidRDefault="00860ECC" w:rsidP="00DA6F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4"/>
          <w:lang w:eastAsia="ru-RU"/>
        </w:rPr>
        <w:t>Технологія виготовлення виробів.</w:t>
      </w:r>
    </w:p>
    <w:p w:rsidR="00860ECC" w:rsidRPr="00E91CCC" w:rsidRDefault="00860ECC" w:rsidP="00DA6F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4"/>
          <w:lang w:eastAsia="ru-RU"/>
        </w:rPr>
        <w:t>Основи технологій та проектування.</w:t>
      </w:r>
    </w:p>
    <w:p w:rsidR="00860ECC" w:rsidRPr="00E91CCC" w:rsidRDefault="00860ECC" w:rsidP="00DA6F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1CCC">
        <w:rPr>
          <w:rFonts w:ascii="Times New Roman" w:eastAsia="Calibri" w:hAnsi="Times New Roman" w:cs="Times New Roman"/>
          <w:sz w:val="28"/>
          <w:szCs w:val="24"/>
          <w:lang w:eastAsia="ru-RU"/>
        </w:rPr>
        <w:t>Технологія побутової діяльності.</w:t>
      </w:r>
    </w:p>
    <w:p w:rsidR="00860ECC" w:rsidRPr="007F05F1" w:rsidRDefault="00860ECC" w:rsidP="00DA6F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F05F1">
        <w:rPr>
          <w:rFonts w:ascii="Times New Roman" w:eastAsia="Calibri" w:hAnsi="Times New Roman" w:cs="Times New Roman"/>
          <w:i/>
          <w:sz w:val="28"/>
          <w:szCs w:val="28"/>
        </w:rPr>
        <w:t>Методичні рекомендації щодо підвищення якості підготовки учнів до Всеукраїнської учнівської олімпіади з трудового навчання</w:t>
      </w:r>
    </w:p>
    <w:p w:rsidR="00860ECC" w:rsidRPr="00E91CCC" w:rsidRDefault="00860ECC" w:rsidP="00DA6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активізувати роботу щодо підтримки обдарованих дітей</w:t>
      </w:r>
      <w:r w:rsidRPr="00E91CC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60ECC" w:rsidRDefault="00860ECC" w:rsidP="00DA6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звернути увагу членів журі та оргкомітету ІІ районного (міського) етапу олімпіади на об’єктивне визначення переможців та якісне формування складу команди для ІІІ (обласному) етапі змагань;</w:t>
      </w:r>
    </w:p>
    <w:p w:rsidR="00860ECC" w:rsidRDefault="00860ECC" w:rsidP="00DA6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провести практичні заняття, майстер-класи, спрямовані на розгляд складних тем навчальної програми з трудового навчання та технології, розв’язування творчих задач;</w:t>
      </w:r>
    </w:p>
    <w:p w:rsidR="00860ECC" w:rsidRDefault="00860ECC" w:rsidP="00DA6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C84A3E">
        <w:rPr>
          <w:rFonts w:ascii="Times New Roman" w:eastAsia="Times New Roman" w:hAnsi="Times New Roman" w:cs="Times New Roman"/>
          <w:sz w:val="28"/>
          <w:szCs w:val="28"/>
        </w:rPr>
        <w:t>організувати обговорення теми, завдання для практичного виконання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виробу у дистанційному режимі.</w:t>
      </w:r>
    </w:p>
    <w:p w:rsidR="00860ECC" w:rsidRDefault="00860ECC" w:rsidP="00DA6F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ECC" w:rsidRDefault="00860ECC" w:rsidP="00860EC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ECC" w:rsidRPr="00E905D9" w:rsidRDefault="00860ECC" w:rsidP="0086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D9">
        <w:rPr>
          <w:rFonts w:ascii="Times New Roman" w:hAnsi="Times New Roman" w:cs="Times New Roman"/>
          <w:sz w:val="28"/>
          <w:szCs w:val="28"/>
        </w:rPr>
        <w:t xml:space="preserve">Методист з трудового навчання </w:t>
      </w:r>
    </w:p>
    <w:p w:rsidR="00860ECC" w:rsidRPr="00E905D9" w:rsidRDefault="00860ECC" w:rsidP="0086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D9">
        <w:rPr>
          <w:rFonts w:ascii="Times New Roman" w:hAnsi="Times New Roman" w:cs="Times New Roman"/>
          <w:sz w:val="28"/>
          <w:szCs w:val="28"/>
        </w:rPr>
        <w:t xml:space="preserve">навчально-методичного відділу </w:t>
      </w:r>
    </w:p>
    <w:p w:rsidR="00860ECC" w:rsidRPr="00E905D9" w:rsidRDefault="00860ECC" w:rsidP="0086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D9">
        <w:rPr>
          <w:rFonts w:ascii="Times New Roman" w:hAnsi="Times New Roman" w:cs="Times New Roman"/>
          <w:sz w:val="28"/>
          <w:szCs w:val="28"/>
        </w:rPr>
        <w:t xml:space="preserve">координації освітньої діяльності та </w:t>
      </w:r>
    </w:p>
    <w:p w:rsidR="00860ECC" w:rsidRPr="00A8383B" w:rsidRDefault="00860ECC" w:rsidP="00A8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0ECC" w:rsidRPr="00A8383B" w:rsidSect="00666A66">
          <w:type w:val="nextColumn"/>
          <w:pgSz w:w="11990" w:h="16900"/>
          <w:pgMar w:top="1134" w:right="1134" w:bottom="1134" w:left="1134" w:header="709" w:footer="709" w:gutter="0"/>
          <w:cols w:space="720"/>
        </w:sectPr>
      </w:pPr>
      <w:r w:rsidRPr="00E905D9">
        <w:rPr>
          <w:rFonts w:ascii="Times New Roman" w:hAnsi="Times New Roman" w:cs="Times New Roman"/>
          <w:sz w:val="28"/>
          <w:szCs w:val="28"/>
        </w:rPr>
        <w:t>професійного розвитку</w:t>
      </w:r>
      <w:r w:rsidRPr="00E905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8383B">
        <w:rPr>
          <w:rFonts w:ascii="Times New Roman" w:hAnsi="Times New Roman" w:cs="Times New Roman"/>
          <w:sz w:val="28"/>
          <w:szCs w:val="28"/>
        </w:rPr>
        <w:t>Сумського ОІППО</w:t>
      </w:r>
      <w:r w:rsidR="00A8383B">
        <w:rPr>
          <w:rFonts w:ascii="Times New Roman" w:hAnsi="Times New Roman" w:cs="Times New Roman"/>
          <w:sz w:val="28"/>
          <w:szCs w:val="28"/>
        </w:rPr>
        <w:tab/>
      </w:r>
      <w:r w:rsidR="00A8383B">
        <w:rPr>
          <w:rFonts w:ascii="Times New Roman" w:hAnsi="Times New Roman" w:cs="Times New Roman"/>
          <w:sz w:val="28"/>
          <w:szCs w:val="28"/>
        </w:rPr>
        <w:tab/>
      </w:r>
      <w:r w:rsidR="00A8383B">
        <w:rPr>
          <w:rFonts w:ascii="Times New Roman" w:hAnsi="Times New Roman" w:cs="Times New Roman"/>
          <w:sz w:val="28"/>
          <w:szCs w:val="28"/>
        </w:rPr>
        <w:tab/>
      </w:r>
      <w:r w:rsidR="00A8383B">
        <w:rPr>
          <w:rFonts w:ascii="Times New Roman" w:hAnsi="Times New Roman" w:cs="Times New Roman"/>
          <w:sz w:val="28"/>
          <w:szCs w:val="28"/>
        </w:rPr>
        <w:tab/>
        <w:t>І.В. Коренева</w:t>
      </w:r>
    </w:p>
    <w:p w:rsidR="00860ECC" w:rsidRPr="00967CD2" w:rsidRDefault="00860ECC" w:rsidP="00A83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60ECC" w:rsidRPr="00967CD2" w:rsidSect="00666A6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8A8"/>
    <w:multiLevelType w:val="hybridMultilevel"/>
    <w:tmpl w:val="713ECD22"/>
    <w:lvl w:ilvl="0" w:tplc="0D2491E0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6EC6CE">
      <w:numFmt w:val="bullet"/>
      <w:lvlText w:val="•"/>
      <w:lvlJc w:val="left"/>
      <w:pPr>
        <w:ind w:left="1306" w:hanging="164"/>
      </w:pPr>
      <w:rPr>
        <w:rFonts w:hint="default"/>
        <w:lang w:val="uk-UA" w:eastAsia="en-US" w:bidi="ar-SA"/>
      </w:rPr>
    </w:lvl>
    <w:lvl w:ilvl="2" w:tplc="53CADA1E">
      <w:numFmt w:val="bullet"/>
      <w:lvlText w:val="•"/>
      <w:lvlJc w:val="left"/>
      <w:pPr>
        <w:ind w:left="2273" w:hanging="164"/>
      </w:pPr>
      <w:rPr>
        <w:rFonts w:hint="default"/>
        <w:lang w:val="uk-UA" w:eastAsia="en-US" w:bidi="ar-SA"/>
      </w:rPr>
    </w:lvl>
    <w:lvl w:ilvl="3" w:tplc="3676B3E2">
      <w:numFmt w:val="bullet"/>
      <w:lvlText w:val="•"/>
      <w:lvlJc w:val="left"/>
      <w:pPr>
        <w:ind w:left="3239" w:hanging="164"/>
      </w:pPr>
      <w:rPr>
        <w:rFonts w:hint="default"/>
        <w:lang w:val="uk-UA" w:eastAsia="en-US" w:bidi="ar-SA"/>
      </w:rPr>
    </w:lvl>
    <w:lvl w:ilvl="4" w:tplc="7486D9EE">
      <w:numFmt w:val="bullet"/>
      <w:lvlText w:val="•"/>
      <w:lvlJc w:val="left"/>
      <w:pPr>
        <w:ind w:left="4206" w:hanging="164"/>
      </w:pPr>
      <w:rPr>
        <w:rFonts w:hint="default"/>
        <w:lang w:val="uk-UA" w:eastAsia="en-US" w:bidi="ar-SA"/>
      </w:rPr>
    </w:lvl>
    <w:lvl w:ilvl="5" w:tplc="3D94B552">
      <w:numFmt w:val="bullet"/>
      <w:lvlText w:val="•"/>
      <w:lvlJc w:val="left"/>
      <w:pPr>
        <w:ind w:left="5173" w:hanging="164"/>
      </w:pPr>
      <w:rPr>
        <w:rFonts w:hint="default"/>
        <w:lang w:val="uk-UA" w:eastAsia="en-US" w:bidi="ar-SA"/>
      </w:rPr>
    </w:lvl>
    <w:lvl w:ilvl="6" w:tplc="7A602D68">
      <w:numFmt w:val="bullet"/>
      <w:lvlText w:val="•"/>
      <w:lvlJc w:val="left"/>
      <w:pPr>
        <w:ind w:left="6139" w:hanging="164"/>
      </w:pPr>
      <w:rPr>
        <w:rFonts w:hint="default"/>
        <w:lang w:val="uk-UA" w:eastAsia="en-US" w:bidi="ar-SA"/>
      </w:rPr>
    </w:lvl>
    <w:lvl w:ilvl="7" w:tplc="5470C834">
      <w:numFmt w:val="bullet"/>
      <w:lvlText w:val="•"/>
      <w:lvlJc w:val="left"/>
      <w:pPr>
        <w:ind w:left="7106" w:hanging="164"/>
      </w:pPr>
      <w:rPr>
        <w:rFonts w:hint="default"/>
        <w:lang w:val="uk-UA" w:eastAsia="en-US" w:bidi="ar-SA"/>
      </w:rPr>
    </w:lvl>
    <w:lvl w:ilvl="8" w:tplc="F8FC8C00">
      <w:numFmt w:val="bullet"/>
      <w:lvlText w:val="•"/>
      <w:lvlJc w:val="left"/>
      <w:pPr>
        <w:ind w:left="8073" w:hanging="164"/>
      </w:pPr>
      <w:rPr>
        <w:rFonts w:hint="default"/>
        <w:lang w:val="uk-UA" w:eastAsia="en-US" w:bidi="ar-SA"/>
      </w:rPr>
    </w:lvl>
  </w:abstractNum>
  <w:abstractNum w:abstractNumId="1">
    <w:nsid w:val="42880B30"/>
    <w:multiLevelType w:val="hybridMultilevel"/>
    <w:tmpl w:val="EA56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3B47"/>
    <w:multiLevelType w:val="multilevel"/>
    <w:tmpl w:val="9BF46920"/>
    <w:lvl w:ilvl="0">
      <w:start w:val="1"/>
      <w:numFmt w:val="decimal"/>
      <w:lvlText w:val="%1."/>
      <w:lvlJc w:val="left"/>
      <w:pPr>
        <w:ind w:left="1197" w:hanging="342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38" w:hanging="1270"/>
        <w:jc w:val="right"/>
      </w:pPr>
      <w:rPr>
        <w:rFonts w:hint="default"/>
        <w:b/>
        <w:bCs/>
        <w:spacing w:val="-34"/>
        <w:w w:val="99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0" w:hanging="7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1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76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3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92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50" w:hanging="72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AD"/>
    <w:rsid w:val="0011009B"/>
    <w:rsid w:val="001B55FD"/>
    <w:rsid w:val="002A4CAC"/>
    <w:rsid w:val="002F1E17"/>
    <w:rsid w:val="00333CF2"/>
    <w:rsid w:val="00392079"/>
    <w:rsid w:val="00411D78"/>
    <w:rsid w:val="00463B45"/>
    <w:rsid w:val="005025FF"/>
    <w:rsid w:val="00602033"/>
    <w:rsid w:val="00666A66"/>
    <w:rsid w:val="0071192A"/>
    <w:rsid w:val="007931C1"/>
    <w:rsid w:val="00860ECC"/>
    <w:rsid w:val="008F6806"/>
    <w:rsid w:val="00967CD2"/>
    <w:rsid w:val="009E5AC2"/>
    <w:rsid w:val="00A82181"/>
    <w:rsid w:val="00A8383B"/>
    <w:rsid w:val="00A972AD"/>
    <w:rsid w:val="00C36ADD"/>
    <w:rsid w:val="00C84A3E"/>
    <w:rsid w:val="00C8681F"/>
    <w:rsid w:val="00CC0C38"/>
    <w:rsid w:val="00D249B3"/>
    <w:rsid w:val="00DA6F2B"/>
    <w:rsid w:val="00E50174"/>
    <w:rsid w:val="00EA3FE3"/>
    <w:rsid w:val="00F8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4C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1192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502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ий текст Знак"/>
    <w:basedOn w:val="a0"/>
    <w:link w:val="a6"/>
    <w:uiPriority w:val="1"/>
    <w:rsid w:val="005025F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4C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1192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502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ий текст Знак"/>
    <w:basedOn w:val="a0"/>
    <w:link w:val="a6"/>
    <w:uiPriority w:val="1"/>
    <w:rsid w:val="005025F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cutt.ly%2F5fx13k9&amp;h=AT3P0xvV9wuk60hllR2vUUZNGg08nqokJAWjuQku4DQgftkIAuXLCaZdX2Ft9Ao9MANwZfFQmc9XfBUmnN4Vt7lGCZxZIWR6q0Nnb51lDJxvcdjv_d05CvprohJoW8k2F0I&amp;h=AT3P0xvV9wuk60hllR2vUUZNGg08nqokJAWjuQku4DQgftkIAuXLCaZdX2Ft9Ao9MANwZfFQmc9XfBUmnN4Vt7lGCZxZIWR6q0Nnb51lDJxvcdjv_d05CvprohJoW8k2F0I&amp;__tn__=-UK-y-R&amp;c%5b0%5d=AT1NA_sdGkzyyXkkaMq-Xx2hSkvuUzj5Mljl3ay-MdNcrvXJstBKdWIz4XqyPhEOpgMsiEPtfzIHdMFaKGI7u3tAB0z7TOwrkfuSLWBiA5KfgrgNNDIEKz1rGMkmlrck6uzUBb7P5jP5jLy25BKvrLo4ac8CXNs2YlACxkLGcHmu6IjfAUQU3x3ZKvYVrH6uZzXvGMdWhk8ODy9oq9fcX2owHLxi7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utt.ly/Gfx1ZTS?fbclid=IwAR2OURN6a4qpPqqt5tpS6ltXiZwmfK77C-_pnGRG9eG6N7gtjP5Yakof1l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g2pdf.com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l.facebook.com/l.php?u=https%3A%2F%2Fcutt.ly%2FXfx00Q8&amp;h=AT26zrr60pBIFTDd2_GCi-24JrzORsAR6JzEwDTLWj04Dr6XBTdHmBHK14tK4iynhewWVLk1nku_rmcETON4zhlqSav9nOFyGJlk2BHryqvCeo29jvoRGaJtMmp0YIl18iM&amp;h=AT26zrr60pBIFTDd2_GCi-24JrzORsAR6JzEwDTLWj04Dr6XBTdHmBHK14tK4iynhewWVLk1nku_rmcETON4zhlqSav9nOFyGJlk2BHryqvCeo29jvoRGaJtMmp0YIl18iM&amp;__tn__=-UK-y-R&amp;c%5b0%5d=AT1NA_sdGkzyyXkkaMq-Xx2hSkvuUzj5Mljl3ay-MdNcrvXJstBKdWIz4XqyPhEOpgMsiEPtfzIHdMFaKGI7u3tAB0z7TOwrkfuSLWBiA5KfgrgNNDIEKz1rGMkmlrck6uzUBb7P5jP5jLy25BKvrLo4ac8CXNs2YlACxkLGcHmu6IjfAUQU3x3ZKvYVrH6uZzXvGMdWhk8ODy9oq9fcX2owHLxi7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cutt.ly%2Fvfx0wk8&amp;h=AT3Ct8TMf1d9ae5fpHjI8sWcK8lKqNqRDbwaCRVYOAJKWh49oIIV0Wythxzr-eMzGOHos9AtyXHiqof97Xv65nEokS3i_ceQTz3eb1RxBiYMPOdnTlVjPZuUo3aAtcDk3es&amp;h=AT3Ct8TMf1d9ae5fpHjI8sWcK8lKqNqRDbwaCRVYOAJKWh49oIIV0Wythxzr-eMzGOHos9AtyXHiqof97Xv65nEokS3i_ceQTz3eb1RxBiYMPOdnTlVjPZuUo3aAtcDk3es&amp;__tn__=-UK-y-R&amp;c%5b0%5d=AT1NA_sdGkzyyXkkaMq-Xx2hSkvuUzj5Mljl3ay-MdNcrvXJstBKdWIz4XqyPhEOpgMsiEPtfzIHdMFaKGI7u3tAB0z7TOwrkfuSLWBiA5KfgrgNNDIEKz1rGMkmlrck6uzUBb7P5jP5jLy25BKvrLo4ac8CXNs2YlACxkLGcHmu6IjfAUQU3x3ZKvYVrH6uZzXvGMdWhk8ODy9oq9fcX2owHLx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7799</Words>
  <Characters>4446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11</cp:revision>
  <cp:lastPrinted>2020-09-28T09:07:00Z</cp:lastPrinted>
  <dcterms:created xsi:type="dcterms:W3CDTF">2018-11-15T15:00:00Z</dcterms:created>
  <dcterms:modified xsi:type="dcterms:W3CDTF">2020-09-28T10:01:00Z</dcterms:modified>
</cp:coreProperties>
</file>