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AD" w:rsidRDefault="00082DAD" w:rsidP="00DD3588">
      <w:pPr>
        <w:pStyle w:val="3ShiftAlt"/>
        <w:jc w:val="left"/>
        <w:rPr>
          <w:rFonts w:cs="Times New Roman"/>
          <w:szCs w:val="28"/>
        </w:rPr>
      </w:pPr>
    </w:p>
    <w:p w:rsidR="00082DAD" w:rsidRDefault="00082DAD" w:rsidP="009C030A">
      <w:pPr>
        <w:pStyle w:val="3ShiftAlt"/>
        <w:rPr>
          <w:rFonts w:cs="Times New Roman"/>
          <w:szCs w:val="28"/>
        </w:rPr>
      </w:pPr>
    </w:p>
    <w:p w:rsidR="00082DAD" w:rsidRDefault="00082DAD" w:rsidP="009C030A">
      <w:pPr>
        <w:pStyle w:val="3ShiftAlt"/>
        <w:rPr>
          <w:rFonts w:cs="Times New Roman"/>
          <w:szCs w:val="28"/>
        </w:rPr>
      </w:pPr>
    </w:p>
    <w:p w:rsidR="00082DAD" w:rsidRDefault="00082DAD" w:rsidP="009C030A">
      <w:pPr>
        <w:pStyle w:val="3ShiftAlt"/>
        <w:rPr>
          <w:rFonts w:cs="Times New Roman"/>
          <w:szCs w:val="28"/>
        </w:rPr>
      </w:pPr>
    </w:p>
    <w:p w:rsidR="00082DAD" w:rsidRDefault="00082DAD" w:rsidP="009C030A">
      <w:pPr>
        <w:pStyle w:val="3ShiftAlt"/>
        <w:rPr>
          <w:rFonts w:cs="Times New Roman"/>
          <w:szCs w:val="28"/>
        </w:rPr>
      </w:pPr>
    </w:p>
    <w:p w:rsidR="00082DAD" w:rsidRDefault="00082DAD" w:rsidP="009C030A">
      <w:pPr>
        <w:pStyle w:val="3ShiftAlt"/>
        <w:rPr>
          <w:rFonts w:cs="Times New Roman"/>
          <w:szCs w:val="28"/>
        </w:rPr>
      </w:pPr>
    </w:p>
    <w:p w:rsidR="00082DAD" w:rsidRDefault="00082DAD" w:rsidP="009C030A">
      <w:pPr>
        <w:pStyle w:val="3ShiftAlt"/>
        <w:rPr>
          <w:rFonts w:cs="Times New Roman"/>
          <w:szCs w:val="28"/>
        </w:rPr>
      </w:pPr>
    </w:p>
    <w:p w:rsidR="00DD3588" w:rsidRPr="00DD3588" w:rsidRDefault="00DD3588" w:rsidP="00DD3588">
      <w:pPr>
        <w:pStyle w:val="3ShiftAlt"/>
        <w:rPr>
          <w:i/>
          <w:sz w:val="40"/>
          <w:szCs w:val="40"/>
        </w:rPr>
      </w:pPr>
      <w:r w:rsidRPr="00DD3588">
        <w:rPr>
          <w:rFonts w:cs="Times New Roman"/>
          <w:i/>
          <w:sz w:val="40"/>
          <w:szCs w:val="40"/>
        </w:rPr>
        <w:t xml:space="preserve">Методичні рекомендації щодо </w:t>
      </w:r>
      <w:r w:rsidRPr="00DD3588">
        <w:rPr>
          <w:i/>
          <w:sz w:val="40"/>
          <w:szCs w:val="40"/>
        </w:rPr>
        <w:t>упровадження технології формування навичок сталого розвитку у вихованців закладів дошкільної освіти</w:t>
      </w:r>
    </w:p>
    <w:p w:rsidR="00082DAD" w:rsidRPr="00DD3588" w:rsidRDefault="00082DAD" w:rsidP="009C030A">
      <w:pPr>
        <w:pStyle w:val="3ShiftAlt"/>
        <w:rPr>
          <w:rFonts w:cs="Times New Roman"/>
          <w:i/>
          <w:sz w:val="40"/>
          <w:szCs w:val="40"/>
        </w:rPr>
      </w:pPr>
    </w:p>
    <w:p w:rsidR="00082DAD" w:rsidRDefault="00082DAD" w:rsidP="009C030A">
      <w:pPr>
        <w:pStyle w:val="3ShiftAlt"/>
        <w:rPr>
          <w:rFonts w:cs="Times New Roman"/>
          <w:szCs w:val="28"/>
        </w:rPr>
      </w:pPr>
    </w:p>
    <w:p w:rsidR="00082DAD" w:rsidRDefault="00082DAD" w:rsidP="009C030A">
      <w:pPr>
        <w:pStyle w:val="3ShiftAlt"/>
        <w:rPr>
          <w:rFonts w:cs="Times New Roman"/>
          <w:szCs w:val="28"/>
        </w:rPr>
      </w:pPr>
    </w:p>
    <w:p w:rsidR="00082DAD" w:rsidRDefault="00DD3588" w:rsidP="009C030A">
      <w:pPr>
        <w:pStyle w:val="3ShiftAlt"/>
        <w:rPr>
          <w:rFonts w:cs="Times New Roman"/>
          <w:szCs w:val="28"/>
        </w:rPr>
      </w:pPr>
      <w:r>
        <w:rPr>
          <w:rFonts w:cs="Times New Roman"/>
          <w:noProof/>
          <w:szCs w:val="28"/>
          <w:lang w:val="ru-RU" w:eastAsia="ru-RU"/>
        </w:rPr>
        <w:drawing>
          <wp:inline distT="0" distB="0" distL="0" distR="0" wp14:anchorId="4543DA2F">
            <wp:extent cx="3079624" cy="383857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7842" cy="3848819"/>
                    </a:xfrm>
                    <a:prstGeom prst="rect">
                      <a:avLst/>
                    </a:prstGeom>
                    <a:noFill/>
                  </pic:spPr>
                </pic:pic>
              </a:graphicData>
            </a:graphic>
          </wp:inline>
        </w:drawing>
      </w:r>
    </w:p>
    <w:p w:rsidR="00082DAD" w:rsidRDefault="00082DAD" w:rsidP="009C030A">
      <w:pPr>
        <w:pStyle w:val="3ShiftAlt"/>
        <w:rPr>
          <w:rFonts w:cs="Times New Roman"/>
          <w:szCs w:val="28"/>
        </w:rPr>
      </w:pPr>
    </w:p>
    <w:p w:rsidR="00082DAD" w:rsidRDefault="00082DAD" w:rsidP="009C030A">
      <w:pPr>
        <w:pStyle w:val="3ShiftAlt"/>
        <w:rPr>
          <w:rFonts w:cs="Times New Roman"/>
          <w:szCs w:val="28"/>
        </w:rPr>
      </w:pPr>
    </w:p>
    <w:p w:rsidR="00082DAD" w:rsidRDefault="00082DAD" w:rsidP="009C030A">
      <w:pPr>
        <w:pStyle w:val="3ShiftAlt"/>
        <w:rPr>
          <w:rFonts w:cs="Times New Roman"/>
          <w:szCs w:val="28"/>
        </w:rPr>
      </w:pPr>
    </w:p>
    <w:p w:rsidR="00082DAD" w:rsidRDefault="00082DAD" w:rsidP="009C030A">
      <w:pPr>
        <w:pStyle w:val="3ShiftAlt"/>
        <w:rPr>
          <w:rFonts w:cs="Times New Roman"/>
          <w:szCs w:val="28"/>
        </w:rPr>
      </w:pPr>
    </w:p>
    <w:p w:rsidR="00082DAD" w:rsidRDefault="00082DAD" w:rsidP="009C030A">
      <w:pPr>
        <w:pStyle w:val="3ShiftAlt"/>
        <w:rPr>
          <w:rFonts w:cs="Times New Roman"/>
          <w:szCs w:val="28"/>
        </w:rPr>
      </w:pPr>
    </w:p>
    <w:p w:rsidR="00082DAD" w:rsidRDefault="00082DAD" w:rsidP="009C030A">
      <w:pPr>
        <w:pStyle w:val="3ShiftAlt"/>
        <w:rPr>
          <w:rFonts w:cs="Times New Roman"/>
          <w:szCs w:val="28"/>
        </w:rPr>
      </w:pPr>
    </w:p>
    <w:p w:rsidR="00082DAD" w:rsidRDefault="00082DAD" w:rsidP="009C030A">
      <w:pPr>
        <w:pStyle w:val="3ShiftAlt"/>
        <w:rPr>
          <w:rFonts w:cs="Times New Roman"/>
          <w:szCs w:val="28"/>
        </w:rPr>
      </w:pPr>
    </w:p>
    <w:p w:rsidR="00082DAD" w:rsidRDefault="00082DAD" w:rsidP="009C030A">
      <w:pPr>
        <w:pStyle w:val="3ShiftAlt"/>
        <w:rPr>
          <w:rFonts w:cs="Times New Roman"/>
          <w:szCs w:val="28"/>
        </w:rPr>
      </w:pPr>
    </w:p>
    <w:p w:rsidR="00082DAD" w:rsidRDefault="00082DAD" w:rsidP="009C030A">
      <w:pPr>
        <w:pStyle w:val="3ShiftAlt"/>
        <w:rPr>
          <w:rFonts w:cs="Times New Roman"/>
          <w:szCs w:val="28"/>
        </w:rPr>
      </w:pPr>
    </w:p>
    <w:p w:rsidR="00082DAD" w:rsidRDefault="00082DAD" w:rsidP="009C030A">
      <w:pPr>
        <w:pStyle w:val="3ShiftAlt"/>
        <w:rPr>
          <w:rFonts w:cs="Times New Roman"/>
          <w:szCs w:val="28"/>
        </w:rPr>
      </w:pPr>
    </w:p>
    <w:p w:rsidR="00DD3588" w:rsidRDefault="00DD3588" w:rsidP="009C030A">
      <w:pPr>
        <w:pStyle w:val="3ShiftAlt"/>
        <w:rPr>
          <w:rFonts w:cs="Times New Roman"/>
          <w:szCs w:val="28"/>
        </w:rPr>
      </w:pPr>
    </w:p>
    <w:p w:rsidR="00D963F9" w:rsidRPr="000B4E9E" w:rsidRDefault="000B4E9E" w:rsidP="009C030A">
      <w:pPr>
        <w:pStyle w:val="3ShiftAlt"/>
        <w:rPr>
          <w:szCs w:val="28"/>
        </w:rPr>
      </w:pPr>
      <w:r w:rsidRPr="000B4E9E">
        <w:rPr>
          <w:rFonts w:cs="Times New Roman"/>
          <w:szCs w:val="28"/>
        </w:rPr>
        <w:lastRenderedPageBreak/>
        <w:t xml:space="preserve">Методичні рекомендації щодо </w:t>
      </w:r>
      <w:r w:rsidRPr="000B4E9E">
        <w:rPr>
          <w:szCs w:val="28"/>
        </w:rPr>
        <w:t>у</w:t>
      </w:r>
      <w:r w:rsidR="00D963F9" w:rsidRPr="000B4E9E">
        <w:rPr>
          <w:szCs w:val="28"/>
        </w:rPr>
        <w:t>провадження технології формування навичок сталого розвитку у вихова</w:t>
      </w:r>
      <w:r w:rsidRPr="000B4E9E">
        <w:rPr>
          <w:szCs w:val="28"/>
        </w:rPr>
        <w:t>нців закладів дошкільної освіти</w:t>
      </w:r>
    </w:p>
    <w:p w:rsidR="000B4E9E" w:rsidRDefault="000B4E9E" w:rsidP="009C030A">
      <w:pPr>
        <w:pStyle w:val="3ShiftAlt"/>
        <w:rPr>
          <w:rFonts w:cs="Times New Roman"/>
          <w:szCs w:val="28"/>
        </w:rPr>
      </w:pPr>
    </w:p>
    <w:p w:rsidR="00FE5177" w:rsidRDefault="009C030A" w:rsidP="00FE5177">
      <w:pPr>
        <w:spacing w:after="0" w:line="276" w:lineRule="auto"/>
        <w:ind w:firstLine="709"/>
        <w:jc w:val="both"/>
        <w:rPr>
          <w:rFonts w:ascii="Times New Roman" w:hAnsi="Times New Roman" w:cs="Times New Roman"/>
          <w:sz w:val="28"/>
          <w:szCs w:val="28"/>
          <w:lang w:val="uk-UA"/>
        </w:rPr>
      </w:pPr>
      <w:r w:rsidRPr="009C030A">
        <w:rPr>
          <w:rFonts w:ascii="Times New Roman" w:hAnsi="Times New Roman" w:cs="Times New Roman"/>
          <w:sz w:val="28"/>
          <w:szCs w:val="28"/>
          <w:lang w:val="uk-UA"/>
        </w:rPr>
        <w:t>У березні 2005 року Україна стала однією з 55 країн, які підписали документ ООН «Стратегія для сталого розвитку». У січні 2015 року Президент підписав Указ «Про Страт</w:t>
      </w:r>
      <w:r w:rsidR="00FE5177">
        <w:rPr>
          <w:rFonts w:ascii="Times New Roman" w:hAnsi="Times New Roman" w:cs="Times New Roman"/>
          <w:sz w:val="28"/>
          <w:szCs w:val="28"/>
          <w:lang w:val="uk-UA"/>
        </w:rPr>
        <w:t>егію сталого розвитку «Україна –</w:t>
      </w:r>
      <w:r w:rsidRPr="009C030A">
        <w:rPr>
          <w:rFonts w:ascii="Times New Roman" w:hAnsi="Times New Roman" w:cs="Times New Roman"/>
          <w:sz w:val="28"/>
          <w:szCs w:val="28"/>
          <w:lang w:val="uk-UA"/>
        </w:rPr>
        <w:t xml:space="preserve"> 2020». </w:t>
      </w:r>
    </w:p>
    <w:p w:rsidR="009C030A" w:rsidRPr="009C030A" w:rsidRDefault="009C030A" w:rsidP="00FE5177">
      <w:pPr>
        <w:spacing w:after="0" w:line="276" w:lineRule="auto"/>
        <w:ind w:firstLine="709"/>
        <w:jc w:val="both"/>
        <w:rPr>
          <w:rFonts w:ascii="Times New Roman" w:hAnsi="Times New Roman" w:cs="Times New Roman"/>
          <w:sz w:val="28"/>
          <w:szCs w:val="28"/>
          <w:lang w:val="uk-UA"/>
        </w:rPr>
      </w:pPr>
      <w:r w:rsidRPr="009C030A">
        <w:rPr>
          <w:rFonts w:ascii="Times New Roman" w:hAnsi="Times New Roman" w:cs="Times New Roman"/>
          <w:sz w:val="28"/>
          <w:szCs w:val="28"/>
          <w:lang w:val="uk-UA"/>
        </w:rPr>
        <w:t>Мета документу: досягнення європейських стандартів життя та гідного місця Україні в світі.</w:t>
      </w:r>
    </w:p>
    <w:p w:rsidR="009C030A" w:rsidRPr="009C030A" w:rsidRDefault="009C030A" w:rsidP="00FE5177">
      <w:pPr>
        <w:spacing w:after="0" w:line="276" w:lineRule="auto"/>
        <w:ind w:firstLine="709"/>
        <w:jc w:val="both"/>
        <w:rPr>
          <w:rFonts w:ascii="Times New Roman" w:hAnsi="Times New Roman" w:cs="Times New Roman"/>
          <w:sz w:val="28"/>
          <w:szCs w:val="28"/>
          <w:lang w:val="uk-UA"/>
        </w:rPr>
      </w:pPr>
      <w:r w:rsidRPr="009C030A">
        <w:rPr>
          <w:rFonts w:ascii="Times New Roman" w:hAnsi="Times New Roman" w:cs="Times New Roman"/>
          <w:sz w:val="28"/>
          <w:szCs w:val="28"/>
          <w:lang w:val="uk-UA"/>
        </w:rPr>
        <w:t>Що означає термін «сталий розвиток»? Це стабільний спрямований розвиток економічної та соціальної сфери країни за умови раціонального використання екологічних ресурсів. Тобто такий розвиток суспільства, за якого задоволення потреб теперішніх поколінь не має загрожувати можливостям майбутніх поколінь задовольняти їхні потреби. Для цього необхідне узгодження екологічних, економічних та соціальних складових розвитку.</w:t>
      </w:r>
    </w:p>
    <w:p w:rsidR="009C030A" w:rsidRPr="009C030A" w:rsidRDefault="00D963F9" w:rsidP="00FE5177">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Питання сталого розвитку –</w:t>
      </w:r>
      <w:r w:rsidR="009C030A" w:rsidRPr="009C030A">
        <w:rPr>
          <w:rFonts w:ascii="Times New Roman" w:hAnsi="Times New Roman" w:cs="Times New Roman"/>
          <w:sz w:val="28"/>
          <w:szCs w:val="28"/>
          <w:lang w:val="uk-UA"/>
        </w:rPr>
        <w:t xml:space="preserve"> це питання порятунку людства від наслідків його ж виробничої діяльності. Адже наприкінці ХХ століття ці наслідки досягли критичних розмірів і проявилися значними збезлісенням і </w:t>
      </w:r>
      <w:proofErr w:type="spellStart"/>
      <w:r w:rsidR="009C030A" w:rsidRPr="009C030A">
        <w:rPr>
          <w:rFonts w:ascii="Times New Roman" w:hAnsi="Times New Roman" w:cs="Times New Roman"/>
          <w:sz w:val="28"/>
          <w:szCs w:val="28"/>
          <w:lang w:val="uk-UA"/>
        </w:rPr>
        <w:t>зпустеленням</w:t>
      </w:r>
      <w:proofErr w:type="spellEnd"/>
      <w:r w:rsidR="009C030A" w:rsidRPr="009C030A">
        <w:rPr>
          <w:rFonts w:ascii="Times New Roman" w:hAnsi="Times New Roman" w:cs="Times New Roman"/>
          <w:sz w:val="28"/>
          <w:szCs w:val="28"/>
          <w:lang w:val="uk-UA"/>
        </w:rPr>
        <w:t xml:space="preserve"> планети, забрудненням атмосфери, світового океану і </w:t>
      </w:r>
      <w:proofErr w:type="spellStart"/>
      <w:r w:rsidR="009C030A" w:rsidRPr="009C030A">
        <w:rPr>
          <w:rFonts w:ascii="Times New Roman" w:hAnsi="Times New Roman" w:cs="Times New Roman"/>
          <w:sz w:val="28"/>
          <w:szCs w:val="28"/>
          <w:lang w:val="uk-UA"/>
        </w:rPr>
        <w:t>грунтів</w:t>
      </w:r>
      <w:proofErr w:type="spellEnd"/>
      <w:r w:rsidR="009C030A" w:rsidRPr="009C030A">
        <w:rPr>
          <w:rFonts w:ascii="Times New Roman" w:hAnsi="Times New Roman" w:cs="Times New Roman"/>
          <w:sz w:val="28"/>
          <w:szCs w:val="28"/>
          <w:lang w:val="uk-UA"/>
        </w:rPr>
        <w:t>, небезпечними змінами клімату тощо. Ідея сталого розвитку виникла через необхідність досягти гармонії між людиною, суспільством та природою, тому ця технологія охоплює три сфери: соціальну, економічну та екологічну. Які п</w:t>
      </w:r>
      <w:r w:rsidR="00C22C8D">
        <w:rPr>
          <w:rFonts w:ascii="Times New Roman" w:hAnsi="Times New Roman" w:cs="Times New Roman"/>
          <w:sz w:val="28"/>
          <w:szCs w:val="28"/>
          <w:lang w:val="uk-UA"/>
        </w:rPr>
        <w:t>итання сталого розвитку розглядають</w:t>
      </w:r>
      <w:r w:rsidR="009C030A" w:rsidRPr="009C030A">
        <w:rPr>
          <w:rFonts w:ascii="Times New Roman" w:hAnsi="Times New Roman" w:cs="Times New Roman"/>
          <w:sz w:val="28"/>
          <w:szCs w:val="28"/>
          <w:lang w:val="uk-UA"/>
        </w:rPr>
        <w:t xml:space="preserve"> у дошкільній освіті?</w:t>
      </w:r>
    </w:p>
    <w:p w:rsidR="009C030A" w:rsidRPr="009C030A" w:rsidRDefault="009C030A" w:rsidP="00FE5177">
      <w:pPr>
        <w:spacing w:after="0" w:line="276" w:lineRule="auto"/>
        <w:ind w:firstLine="708"/>
        <w:jc w:val="both"/>
        <w:rPr>
          <w:rFonts w:ascii="Times New Roman" w:hAnsi="Times New Roman" w:cs="Times New Roman"/>
          <w:sz w:val="28"/>
          <w:szCs w:val="28"/>
          <w:lang w:val="uk-UA"/>
        </w:rPr>
      </w:pPr>
      <w:r w:rsidRPr="009C030A">
        <w:rPr>
          <w:rFonts w:ascii="Times New Roman" w:hAnsi="Times New Roman" w:cs="Times New Roman"/>
          <w:sz w:val="28"/>
          <w:szCs w:val="28"/>
          <w:lang w:val="uk-UA"/>
        </w:rPr>
        <w:t xml:space="preserve">За технологією «Освіта </w:t>
      </w:r>
      <w:r w:rsidR="000B4E9E">
        <w:rPr>
          <w:rFonts w:ascii="Times New Roman" w:hAnsi="Times New Roman" w:cs="Times New Roman"/>
          <w:sz w:val="28"/>
          <w:szCs w:val="28"/>
          <w:lang w:val="uk-UA"/>
        </w:rPr>
        <w:t>для сталого розвитку» педагоги закладів дошкільної освіти  в роботі з дітьми здійснюють</w:t>
      </w:r>
      <w:r w:rsidRPr="009C030A">
        <w:rPr>
          <w:rFonts w:ascii="Times New Roman" w:hAnsi="Times New Roman" w:cs="Times New Roman"/>
          <w:sz w:val="28"/>
          <w:szCs w:val="28"/>
          <w:lang w:val="uk-UA"/>
        </w:rPr>
        <w:t xml:space="preserve">: </w:t>
      </w:r>
    </w:p>
    <w:p w:rsidR="009C030A" w:rsidRPr="009C030A" w:rsidRDefault="009C030A" w:rsidP="000B4E9E">
      <w:pPr>
        <w:spacing w:after="0" w:line="276" w:lineRule="auto"/>
        <w:ind w:firstLine="708"/>
        <w:jc w:val="both"/>
        <w:rPr>
          <w:rFonts w:ascii="Times New Roman" w:hAnsi="Times New Roman" w:cs="Times New Roman"/>
          <w:sz w:val="28"/>
          <w:szCs w:val="28"/>
          <w:lang w:val="uk-UA"/>
        </w:rPr>
      </w:pPr>
      <w:r w:rsidRPr="009C030A">
        <w:rPr>
          <w:rFonts w:ascii="Times New Roman" w:hAnsi="Times New Roman" w:cs="Times New Roman"/>
          <w:sz w:val="28"/>
          <w:szCs w:val="28"/>
          <w:lang w:val="uk-UA"/>
        </w:rPr>
        <w:t xml:space="preserve">навчають дітей правильно звертатися до дорослих, допомагати іншим і дякувати за допомогу, вітати та користуватися </w:t>
      </w:r>
      <w:r w:rsidR="00C22C8D">
        <w:rPr>
          <w:rFonts w:ascii="Times New Roman" w:hAnsi="Times New Roman" w:cs="Times New Roman"/>
          <w:sz w:val="28"/>
          <w:szCs w:val="28"/>
          <w:lang w:val="uk-UA"/>
        </w:rPr>
        <w:t>в мовленні «чарівними» словами –</w:t>
      </w:r>
      <w:r w:rsidRPr="009C030A">
        <w:rPr>
          <w:rFonts w:ascii="Times New Roman" w:hAnsi="Times New Roman" w:cs="Times New Roman"/>
          <w:sz w:val="28"/>
          <w:szCs w:val="28"/>
          <w:lang w:val="uk-UA"/>
        </w:rPr>
        <w:t xml:space="preserve"> моральне виховання;</w:t>
      </w:r>
    </w:p>
    <w:p w:rsidR="009C030A" w:rsidRPr="009C030A" w:rsidRDefault="009C030A" w:rsidP="000B4E9E">
      <w:pPr>
        <w:spacing w:after="0" w:line="276" w:lineRule="auto"/>
        <w:ind w:firstLine="708"/>
        <w:jc w:val="both"/>
        <w:rPr>
          <w:rFonts w:ascii="Times New Roman" w:hAnsi="Times New Roman" w:cs="Times New Roman"/>
          <w:sz w:val="28"/>
          <w:szCs w:val="28"/>
          <w:lang w:val="uk-UA"/>
        </w:rPr>
      </w:pPr>
      <w:r w:rsidRPr="009C030A">
        <w:rPr>
          <w:rFonts w:ascii="Times New Roman" w:hAnsi="Times New Roman" w:cs="Times New Roman"/>
          <w:sz w:val="28"/>
          <w:szCs w:val="28"/>
          <w:lang w:val="uk-UA"/>
        </w:rPr>
        <w:t>формують пон</w:t>
      </w:r>
      <w:r w:rsidR="00D65D80">
        <w:rPr>
          <w:rFonts w:ascii="Times New Roman" w:hAnsi="Times New Roman" w:cs="Times New Roman"/>
          <w:sz w:val="28"/>
          <w:szCs w:val="28"/>
          <w:lang w:val="uk-UA"/>
        </w:rPr>
        <w:t>яття про здоровий спосіб життя –</w:t>
      </w:r>
      <w:r w:rsidRPr="009C030A">
        <w:rPr>
          <w:rFonts w:ascii="Times New Roman" w:hAnsi="Times New Roman" w:cs="Times New Roman"/>
          <w:sz w:val="28"/>
          <w:szCs w:val="28"/>
          <w:lang w:val="uk-UA"/>
        </w:rPr>
        <w:t xml:space="preserve"> валеологія і фізичне виховання;</w:t>
      </w:r>
    </w:p>
    <w:p w:rsidR="009C030A" w:rsidRDefault="009C030A" w:rsidP="000B4E9E">
      <w:pPr>
        <w:spacing w:after="0" w:line="276" w:lineRule="auto"/>
        <w:ind w:firstLine="708"/>
        <w:jc w:val="both"/>
        <w:rPr>
          <w:rFonts w:ascii="Times New Roman" w:hAnsi="Times New Roman" w:cs="Times New Roman"/>
          <w:sz w:val="28"/>
          <w:szCs w:val="28"/>
          <w:lang w:val="uk-UA"/>
        </w:rPr>
      </w:pPr>
      <w:r w:rsidRPr="009C030A">
        <w:rPr>
          <w:rFonts w:ascii="Times New Roman" w:hAnsi="Times New Roman" w:cs="Times New Roman"/>
          <w:sz w:val="28"/>
          <w:szCs w:val="28"/>
          <w:lang w:val="uk-UA"/>
        </w:rPr>
        <w:t>ознайомлюють із соціальним довкіллям, природою, формують</w:t>
      </w:r>
      <w:r w:rsidR="00D65D80">
        <w:rPr>
          <w:rFonts w:ascii="Times New Roman" w:hAnsi="Times New Roman" w:cs="Times New Roman"/>
          <w:sz w:val="28"/>
          <w:szCs w:val="28"/>
          <w:lang w:val="uk-UA"/>
        </w:rPr>
        <w:t xml:space="preserve"> трудові навички –</w:t>
      </w:r>
      <w:r w:rsidRPr="009C030A">
        <w:rPr>
          <w:rFonts w:ascii="Times New Roman" w:hAnsi="Times New Roman" w:cs="Times New Roman"/>
          <w:sz w:val="28"/>
          <w:szCs w:val="28"/>
          <w:lang w:val="uk-UA"/>
        </w:rPr>
        <w:t xml:space="preserve"> пізнавальний розвиток. </w:t>
      </w:r>
    </w:p>
    <w:p w:rsidR="00D65D80" w:rsidRDefault="00D65D80" w:rsidP="00FE5177">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65D80">
        <w:rPr>
          <w:rFonts w:ascii="Times New Roman" w:hAnsi="Times New Roman" w:cs="Times New Roman"/>
          <w:sz w:val="28"/>
          <w:szCs w:val="28"/>
          <w:lang w:val="uk-UA"/>
        </w:rPr>
        <w:t xml:space="preserve">Недостатньо розповісти дітям про те, що економія паперу і його вторинне перероблення сприяє збереженню дерев. Вони мають використовувати цей матеріал </w:t>
      </w:r>
      <w:proofErr w:type="spellStart"/>
      <w:r w:rsidRPr="00D65D80">
        <w:rPr>
          <w:rFonts w:ascii="Times New Roman" w:hAnsi="Times New Roman" w:cs="Times New Roman"/>
          <w:sz w:val="28"/>
          <w:szCs w:val="28"/>
          <w:lang w:val="uk-UA"/>
        </w:rPr>
        <w:t>ощадливо</w:t>
      </w:r>
      <w:proofErr w:type="spellEnd"/>
      <w:r w:rsidRPr="00D65D80">
        <w:rPr>
          <w:rFonts w:ascii="Times New Roman" w:hAnsi="Times New Roman" w:cs="Times New Roman"/>
          <w:sz w:val="28"/>
          <w:szCs w:val="28"/>
          <w:lang w:val="uk-UA"/>
        </w:rPr>
        <w:t>, разом із батьками здавати паперові відходи до пунктів прийому макулатури</w:t>
      </w:r>
      <w:r>
        <w:rPr>
          <w:rFonts w:ascii="Times New Roman" w:hAnsi="Times New Roman" w:cs="Times New Roman"/>
          <w:sz w:val="28"/>
          <w:szCs w:val="28"/>
          <w:lang w:val="uk-UA"/>
        </w:rPr>
        <w:t xml:space="preserve">. </w:t>
      </w:r>
      <w:r w:rsidR="00643ECC">
        <w:rPr>
          <w:rFonts w:ascii="Times New Roman" w:hAnsi="Times New Roman" w:cs="Times New Roman"/>
          <w:sz w:val="28"/>
          <w:szCs w:val="28"/>
          <w:lang w:val="uk-UA"/>
        </w:rPr>
        <w:t>Ц</w:t>
      </w:r>
      <w:r w:rsidR="00643ECC" w:rsidRPr="00643ECC">
        <w:rPr>
          <w:rFonts w:ascii="Times New Roman" w:hAnsi="Times New Roman" w:cs="Times New Roman"/>
          <w:sz w:val="28"/>
          <w:szCs w:val="28"/>
          <w:lang w:val="uk-UA"/>
        </w:rPr>
        <w:t>е освіта не про сталий роз</w:t>
      </w:r>
      <w:r w:rsidR="00643ECC">
        <w:rPr>
          <w:rFonts w:ascii="Times New Roman" w:hAnsi="Times New Roman" w:cs="Times New Roman"/>
          <w:sz w:val="28"/>
          <w:szCs w:val="28"/>
          <w:lang w:val="uk-UA"/>
        </w:rPr>
        <w:t>виток, а для сталого розвитку. Т</w:t>
      </w:r>
      <w:r w:rsidR="00643ECC" w:rsidRPr="00643ECC">
        <w:rPr>
          <w:rFonts w:ascii="Times New Roman" w:hAnsi="Times New Roman" w:cs="Times New Roman"/>
          <w:sz w:val="28"/>
          <w:szCs w:val="28"/>
          <w:lang w:val="uk-UA"/>
        </w:rPr>
        <w:t>ож діти мають не лише знати, а й відповідно діяти.</w:t>
      </w:r>
    </w:p>
    <w:p w:rsidR="00643ECC" w:rsidRDefault="00D65D80" w:rsidP="00FE5177">
      <w:pPr>
        <w:spacing w:after="0" w:line="276" w:lineRule="auto"/>
        <w:ind w:firstLine="708"/>
        <w:jc w:val="both"/>
        <w:rPr>
          <w:rFonts w:ascii="Times New Roman" w:hAnsi="Times New Roman" w:cs="Times New Roman"/>
          <w:sz w:val="28"/>
          <w:szCs w:val="28"/>
          <w:lang w:val="uk-UA"/>
        </w:rPr>
      </w:pPr>
      <w:r w:rsidRPr="00D65D80">
        <w:rPr>
          <w:rFonts w:ascii="Times New Roman" w:hAnsi="Times New Roman" w:cs="Times New Roman"/>
          <w:sz w:val="28"/>
          <w:szCs w:val="28"/>
          <w:lang w:val="uk-UA"/>
        </w:rPr>
        <w:lastRenderedPageBreak/>
        <w:t>Сформувати в дітей нові моделі поведінки, звички, стиль життя дасть змогу</w:t>
      </w:r>
      <w:r>
        <w:rPr>
          <w:rFonts w:ascii="Times New Roman" w:hAnsi="Times New Roman" w:cs="Times New Roman"/>
          <w:sz w:val="28"/>
          <w:szCs w:val="28"/>
          <w:lang w:val="uk-UA"/>
        </w:rPr>
        <w:t xml:space="preserve"> навчально-методичний комплект</w:t>
      </w:r>
      <w:r w:rsidR="00643ECC">
        <w:rPr>
          <w:rFonts w:ascii="Times New Roman" w:hAnsi="Times New Roman" w:cs="Times New Roman"/>
          <w:sz w:val="28"/>
          <w:szCs w:val="28"/>
          <w:lang w:val="uk-UA"/>
        </w:rPr>
        <w:t xml:space="preserve"> </w:t>
      </w:r>
      <w:r w:rsidR="00075B80">
        <w:rPr>
          <w:rFonts w:ascii="Times New Roman" w:hAnsi="Times New Roman" w:cs="Times New Roman"/>
          <w:sz w:val="28"/>
          <w:szCs w:val="28"/>
          <w:lang w:val="uk-UA"/>
        </w:rPr>
        <w:t xml:space="preserve">(розроблений авторським колективом: </w:t>
      </w:r>
      <w:bookmarkStart w:id="0" w:name="_GoBack"/>
      <w:bookmarkEnd w:id="0"/>
      <w:proofErr w:type="spellStart"/>
      <w:r w:rsidR="00075B80" w:rsidRPr="00075B80">
        <w:rPr>
          <w:rFonts w:ascii="Times New Roman" w:eastAsia="Times New Roman" w:hAnsi="Times New Roman" w:cs="Times New Roman"/>
          <w:sz w:val="28"/>
          <w:szCs w:val="28"/>
          <w:lang w:eastAsia="ru-RU"/>
        </w:rPr>
        <w:t>Наталія</w:t>
      </w:r>
      <w:proofErr w:type="spellEnd"/>
      <w:r w:rsidR="00075B80" w:rsidRPr="00075B80">
        <w:rPr>
          <w:rFonts w:ascii="Times New Roman" w:eastAsia="Times New Roman" w:hAnsi="Times New Roman" w:cs="Times New Roman"/>
          <w:sz w:val="28"/>
          <w:szCs w:val="28"/>
          <w:lang w:eastAsia="ru-RU"/>
        </w:rPr>
        <w:t xml:space="preserve"> </w:t>
      </w:r>
      <w:proofErr w:type="spellStart"/>
      <w:r w:rsidR="00075B80" w:rsidRPr="00075B80">
        <w:rPr>
          <w:rFonts w:ascii="Times New Roman" w:eastAsia="Times New Roman" w:hAnsi="Times New Roman" w:cs="Times New Roman"/>
          <w:sz w:val="28"/>
          <w:szCs w:val="28"/>
          <w:lang w:eastAsia="ru-RU"/>
        </w:rPr>
        <w:t>Гавриш</w:t>
      </w:r>
      <w:proofErr w:type="spellEnd"/>
      <w:r w:rsidR="00075B80" w:rsidRPr="00075B80">
        <w:rPr>
          <w:rFonts w:ascii="Times New Roman" w:eastAsia="Times New Roman" w:hAnsi="Times New Roman" w:cs="Times New Roman"/>
          <w:sz w:val="28"/>
          <w:szCs w:val="28"/>
          <w:lang w:eastAsia="ru-RU"/>
        </w:rPr>
        <w:t xml:space="preserve">, </w:t>
      </w:r>
      <w:proofErr w:type="spellStart"/>
      <w:r w:rsidR="00075B80" w:rsidRPr="00075B80">
        <w:rPr>
          <w:rFonts w:ascii="Times New Roman" w:eastAsia="Times New Roman" w:hAnsi="Times New Roman" w:cs="Times New Roman"/>
          <w:sz w:val="28"/>
          <w:szCs w:val="28"/>
          <w:lang w:eastAsia="ru-RU"/>
        </w:rPr>
        <w:t>Олена</w:t>
      </w:r>
      <w:proofErr w:type="spellEnd"/>
      <w:r w:rsidR="00075B80" w:rsidRPr="00075B80">
        <w:rPr>
          <w:rFonts w:ascii="Times New Roman" w:eastAsia="Times New Roman" w:hAnsi="Times New Roman" w:cs="Times New Roman"/>
          <w:sz w:val="28"/>
          <w:szCs w:val="28"/>
          <w:lang w:eastAsia="ru-RU"/>
        </w:rPr>
        <w:t xml:space="preserve"> </w:t>
      </w:r>
      <w:proofErr w:type="spellStart"/>
      <w:r w:rsidR="00075B80" w:rsidRPr="00075B80">
        <w:rPr>
          <w:rFonts w:ascii="Times New Roman" w:eastAsia="Times New Roman" w:hAnsi="Times New Roman" w:cs="Times New Roman"/>
          <w:sz w:val="28"/>
          <w:szCs w:val="28"/>
          <w:lang w:eastAsia="ru-RU"/>
        </w:rPr>
        <w:t>Помітун</w:t>
      </w:r>
      <w:proofErr w:type="spellEnd"/>
      <w:r w:rsidR="00075B80" w:rsidRPr="00075B80">
        <w:rPr>
          <w:rFonts w:ascii="Times New Roman" w:eastAsia="Times New Roman" w:hAnsi="Times New Roman" w:cs="Times New Roman"/>
          <w:sz w:val="28"/>
          <w:szCs w:val="28"/>
          <w:lang w:eastAsia="ru-RU"/>
        </w:rPr>
        <w:t xml:space="preserve"> та </w:t>
      </w:r>
      <w:proofErr w:type="spellStart"/>
      <w:r w:rsidR="00075B80" w:rsidRPr="00075B80">
        <w:rPr>
          <w:rFonts w:ascii="Times New Roman" w:eastAsia="Times New Roman" w:hAnsi="Times New Roman" w:cs="Times New Roman"/>
          <w:sz w:val="28"/>
          <w:szCs w:val="28"/>
          <w:lang w:eastAsia="ru-RU"/>
        </w:rPr>
        <w:t>Олена</w:t>
      </w:r>
      <w:proofErr w:type="spellEnd"/>
      <w:r w:rsidR="00075B80" w:rsidRPr="00075B80">
        <w:rPr>
          <w:rFonts w:ascii="Times New Roman" w:eastAsia="Times New Roman" w:hAnsi="Times New Roman" w:cs="Times New Roman"/>
          <w:sz w:val="28"/>
          <w:szCs w:val="28"/>
          <w:lang w:eastAsia="ru-RU"/>
        </w:rPr>
        <w:t xml:space="preserve"> </w:t>
      </w:r>
      <w:proofErr w:type="spellStart"/>
      <w:r w:rsidR="00075B80" w:rsidRPr="00075B80">
        <w:rPr>
          <w:rFonts w:ascii="Times New Roman" w:eastAsia="Times New Roman" w:hAnsi="Times New Roman" w:cs="Times New Roman"/>
          <w:sz w:val="28"/>
          <w:szCs w:val="28"/>
          <w:lang w:eastAsia="ru-RU"/>
        </w:rPr>
        <w:t>Саприкіна</w:t>
      </w:r>
      <w:proofErr w:type="spellEnd"/>
      <w:r w:rsidR="00075B80" w:rsidRPr="00075B80">
        <w:rPr>
          <w:rFonts w:ascii="Calibri" w:eastAsia="Times New Roman" w:hAnsi="Calibri" w:cs="Times New Roman"/>
          <w:lang w:eastAsia="ru-RU"/>
        </w:rPr>
        <w:t xml:space="preserve"> </w:t>
      </w:r>
      <w:r w:rsidR="00075B80" w:rsidRPr="00075B80">
        <w:rPr>
          <w:rFonts w:ascii="Times New Roman" w:eastAsia="Times New Roman" w:hAnsi="Times New Roman" w:cs="Times New Roman"/>
          <w:sz w:val="28"/>
          <w:szCs w:val="28"/>
          <w:lang w:val="uk-UA" w:eastAsia="ru-RU"/>
        </w:rPr>
        <w:t>)</w:t>
      </w:r>
      <w:r w:rsidR="00643ECC">
        <w:rPr>
          <w:rFonts w:ascii="Times New Roman" w:hAnsi="Times New Roman" w:cs="Times New Roman"/>
          <w:sz w:val="28"/>
          <w:szCs w:val="28"/>
          <w:lang w:val="uk-UA"/>
        </w:rPr>
        <w:t>у який входить:</w:t>
      </w:r>
      <w:r w:rsidRPr="00D65D80">
        <w:rPr>
          <w:rFonts w:ascii="Times New Roman" w:hAnsi="Times New Roman" w:cs="Times New Roman"/>
          <w:sz w:val="28"/>
          <w:szCs w:val="28"/>
          <w:lang w:val="uk-UA"/>
        </w:rPr>
        <w:t xml:space="preserve"> </w:t>
      </w:r>
    </w:p>
    <w:p w:rsidR="00643ECC" w:rsidRDefault="00D65D80" w:rsidP="00FE5177">
      <w:pPr>
        <w:pStyle w:val="a3"/>
        <w:spacing w:after="0" w:line="276" w:lineRule="auto"/>
        <w:jc w:val="both"/>
        <w:rPr>
          <w:rFonts w:ascii="Times New Roman" w:hAnsi="Times New Roman" w:cs="Times New Roman"/>
          <w:sz w:val="28"/>
          <w:szCs w:val="28"/>
          <w:lang w:val="uk-UA"/>
        </w:rPr>
      </w:pPr>
      <w:r w:rsidRPr="00643ECC">
        <w:rPr>
          <w:rFonts w:ascii="Times New Roman" w:hAnsi="Times New Roman" w:cs="Times New Roman"/>
          <w:sz w:val="28"/>
          <w:szCs w:val="28"/>
          <w:lang w:val="uk-UA"/>
        </w:rPr>
        <w:t>парціальна програма «Дошкіль</w:t>
      </w:r>
      <w:r w:rsidR="00643ECC">
        <w:rPr>
          <w:rFonts w:ascii="Times New Roman" w:hAnsi="Times New Roman" w:cs="Times New Roman"/>
          <w:sz w:val="28"/>
          <w:szCs w:val="28"/>
          <w:lang w:val="uk-UA"/>
        </w:rPr>
        <w:t>нятам –</w:t>
      </w:r>
      <w:r w:rsidRPr="00643ECC">
        <w:rPr>
          <w:rFonts w:ascii="Times New Roman" w:hAnsi="Times New Roman" w:cs="Times New Roman"/>
          <w:sz w:val="28"/>
          <w:szCs w:val="28"/>
          <w:lang w:val="uk-UA"/>
        </w:rPr>
        <w:t xml:space="preserve"> освіту для ст</w:t>
      </w:r>
      <w:r w:rsidR="00643ECC" w:rsidRPr="00643ECC">
        <w:rPr>
          <w:rFonts w:ascii="Times New Roman" w:hAnsi="Times New Roman" w:cs="Times New Roman"/>
          <w:sz w:val="28"/>
          <w:szCs w:val="28"/>
          <w:lang w:val="uk-UA"/>
        </w:rPr>
        <w:t>алого розвитку»</w:t>
      </w:r>
      <w:r w:rsidR="00643ECC">
        <w:rPr>
          <w:rFonts w:ascii="Times New Roman" w:hAnsi="Times New Roman" w:cs="Times New Roman"/>
          <w:sz w:val="28"/>
          <w:szCs w:val="28"/>
          <w:lang w:val="uk-UA"/>
        </w:rPr>
        <w:t>;</w:t>
      </w:r>
    </w:p>
    <w:p w:rsidR="00643ECC" w:rsidRPr="00643ECC" w:rsidRDefault="00643ECC" w:rsidP="00FE5177">
      <w:pPr>
        <w:pStyle w:val="a3"/>
        <w:spacing w:after="0" w:line="276" w:lineRule="auto"/>
        <w:jc w:val="both"/>
        <w:rPr>
          <w:rFonts w:ascii="Times New Roman" w:hAnsi="Times New Roman" w:cs="Times New Roman"/>
          <w:sz w:val="28"/>
          <w:szCs w:val="28"/>
          <w:lang w:val="uk-UA"/>
        </w:rPr>
      </w:pPr>
      <w:r w:rsidRPr="00643ECC">
        <w:rPr>
          <w:rFonts w:ascii="Times New Roman" w:hAnsi="Times New Roman" w:cs="Times New Roman"/>
          <w:sz w:val="28"/>
          <w:szCs w:val="28"/>
          <w:lang w:val="uk-UA"/>
        </w:rPr>
        <w:t>навчально-методичні посібники для роботи з дітьми:</w:t>
      </w:r>
    </w:p>
    <w:p w:rsidR="00643ECC" w:rsidRPr="00643ECC" w:rsidRDefault="00643ECC" w:rsidP="00FE5177">
      <w:pPr>
        <w:pStyle w:val="a3"/>
        <w:spacing w:after="0" w:line="276" w:lineRule="auto"/>
        <w:jc w:val="both"/>
        <w:rPr>
          <w:rFonts w:ascii="Times New Roman" w:hAnsi="Times New Roman" w:cs="Times New Roman"/>
          <w:sz w:val="28"/>
          <w:szCs w:val="28"/>
          <w:lang w:val="uk-UA"/>
        </w:rPr>
      </w:pPr>
      <w:r w:rsidRPr="00643ECC">
        <w:rPr>
          <w:rFonts w:ascii="Times New Roman" w:hAnsi="Times New Roman" w:cs="Times New Roman"/>
          <w:sz w:val="28"/>
          <w:szCs w:val="28"/>
          <w:lang w:val="uk-UA"/>
        </w:rPr>
        <w:t>Дошкільнятам про сталий розвиток. Маленькі люди великого світу (молодший дошкільний вік);</w:t>
      </w:r>
    </w:p>
    <w:p w:rsidR="00643ECC" w:rsidRPr="00643ECC" w:rsidRDefault="00643ECC" w:rsidP="00FE5177">
      <w:pPr>
        <w:pStyle w:val="a3"/>
        <w:spacing w:after="0" w:line="276" w:lineRule="auto"/>
        <w:jc w:val="both"/>
        <w:rPr>
          <w:rFonts w:ascii="Times New Roman" w:hAnsi="Times New Roman" w:cs="Times New Roman"/>
          <w:sz w:val="28"/>
          <w:szCs w:val="28"/>
          <w:lang w:val="uk-UA"/>
        </w:rPr>
      </w:pPr>
      <w:r w:rsidRPr="00643ECC">
        <w:rPr>
          <w:rFonts w:ascii="Times New Roman" w:hAnsi="Times New Roman" w:cs="Times New Roman"/>
          <w:sz w:val="28"/>
          <w:szCs w:val="28"/>
          <w:lang w:val="uk-UA"/>
        </w:rPr>
        <w:t>Дошкільнятам про сталий розвиток. Діємо разом (середній дошкільний вік);</w:t>
      </w:r>
    </w:p>
    <w:p w:rsidR="00643ECC" w:rsidRPr="00643ECC" w:rsidRDefault="00643ECC" w:rsidP="00FE5177">
      <w:pPr>
        <w:pStyle w:val="a3"/>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Дошкільникам –</w:t>
      </w:r>
      <w:r w:rsidRPr="00643ECC">
        <w:rPr>
          <w:rFonts w:ascii="Times New Roman" w:hAnsi="Times New Roman" w:cs="Times New Roman"/>
          <w:sz w:val="28"/>
          <w:szCs w:val="28"/>
          <w:lang w:val="uk-UA"/>
        </w:rPr>
        <w:t xml:space="preserve"> освіта для сталого розвитку (старший дошкільний вік).</w:t>
      </w:r>
    </w:p>
    <w:p w:rsidR="00643ECC" w:rsidRPr="00643ECC" w:rsidRDefault="00643ECC" w:rsidP="00FE5177">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43ECC">
        <w:rPr>
          <w:rFonts w:ascii="Times New Roman" w:hAnsi="Times New Roman" w:cs="Times New Roman"/>
          <w:sz w:val="28"/>
          <w:szCs w:val="28"/>
          <w:lang w:val="uk-UA"/>
        </w:rPr>
        <w:t xml:space="preserve">Програма ґрунтується на засадах педагогіки </w:t>
      </w:r>
      <w:proofErr w:type="spellStart"/>
      <w:r w:rsidRPr="00643ECC">
        <w:rPr>
          <w:rFonts w:ascii="Times New Roman" w:hAnsi="Times New Roman" w:cs="Times New Roman"/>
          <w:sz w:val="28"/>
          <w:szCs w:val="28"/>
          <w:lang w:val="uk-UA"/>
        </w:rPr>
        <w:t>емпауерменту</w:t>
      </w:r>
      <w:proofErr w:type="spellEnd"/>
      <w:r w:rsidR="00495F17">
        <w:rPr>
          <w:rFonts w:ascii="Times New Roman" w:hAnsi="Times New Roman" w:cs="Times New Roman"/>
          <w:sz w:val="28"/>
          <w:szCs w:val="28"/>
          <w:lang w:val="uk-UA"/>
        </w:rPr>
        <w:t xml:space="preserve"> (</w:t>
      </w:r>
      <w:r w:rsidR="000D1041">
        <w:rPr>
          <w:rFonts w:ascii="Times New Roman" w:hAnsi="Times New Roman" w:cs="Times New Roman"/>
          <w:sz w:val="28"/>
          <w:szCs w:val="28"/>
          <w:lang w:val="uk-UA"/>
        </w:rPr>
        <w:t>одного із напрямів гуманної</w:t>
      </w:r>
      <w:r w:rsidR="00495F17">
        <w:rPr>
          <w:rFonts w:ascii="Times New Roman" w:hAnsi="Times New Roman" w:cs="Times New Roman"/>
          <w:sz w:val="28"/>
          <w:szCs w:val="28"/>
          <w:lang w:val="uk-UA"/>
        </w:rPr>
        <w:t xml:space="preserve"> педагогіки)</w:t>
      </w:r>
      <w:r w:rsidRPr="00643ECC">
        <w:rPr>
          <w:rFonts w:ascii="Times New Roman" w:hAnsi="Times New Roman" w:cs="Times New Roman"/>
          <w:sz w:val="28"/>
          <w:szCs w:val="28"/>
          <w:lang w:val="uk-UA"/>
        </w:rPr>
        <w:t xml:space="preserve">, передбачає застосування сучасних педагогічних методів, зокрема </w:t>
      </w:r>
      <w:proofErr w:type="spellStart"/>
      <w:r w:rsidRPr="00643ECC">
        <w:rPr>
          <w:rFonts w:ascii="Times New Roman" w:hAnsi="Times New Roman" w:cs="Times New Roman"/>
          <w:sz w:val="28"/>
          <w:szCs w:val="28"/>
          <w:lang w:val="uk-UA"/>
        </w:rPr>
        <w:t>інтеракції</w:t>
      </w:r>
      <w:proofErr w:type="spellEnd"/>
      <w:r w:rsidRPr="00643ECC">
        <w:rPr>
          <w:rFonts w:ascii="Times New Roman" w:hAnsi="Times New Roman" w:cs="Times New Roman"/>
          <w:sz w:val="28"/>
          <w:szCs w:val="28"/>
          <w:lang w:val="uk-UA"/>
        </w:rPr>
        <w:t xml:space="preserve"> й критичного мислення.</w:t>
      </w:r>
    </w:p>
    <w:p w:rsidR="00643ECC" w:rsidRPr="00643ECC" w:rsidRDefault="00643ECC" w:rsidP="00FE5177">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Мета Програми –</w:t>
      </w:r>
      <w:r w:rsidRPr="00643ECC">
        <w:rPr>
          <w:rFonts w:ascii="Times New Roman" w:hAnsi="Times New Roman" w:cs="Times New Roman"/>
          <w:sz w:val="28"/>
          <w:szCs w:val="28"/>
          <w:lang w:val="uk-UA"/>
        </w:rPr>
        <w:t xml:space="preserve"> сприяти формуванню в дошкільників звичок і моделей поведінки, орієнтованих на сталий стиль життя. Під час освітньої роботи в межах програми залучайте дітей до діяльності, що сприяє повторенню спеціальних дій</w:t>
      </w:r>
      <w:r>
        <w:rPr>
          <w:rFonts w:ascii="Times New Roman" w:hAnsi="Times New Roman" w:cs="Times New Roman"/>
          <w:sz w:val="28"/>
          <w:szCs w:val="28"/>
          <w:lang w:val="uk-UA"/>
        </w:rPr>
        <w:t xml:space="preserve"> –</w:t>
      </w:r>
      <w:r w:rsidRPr="00643ECC">
        <w:rPr>
          <w:rFonts w:ascii="Times New Roman" w:hAnsi="Times New Roman" w:cs="Times New Roman"/>
          <w:sz w:val="28"/>
          <w:szCs w:val="28"/>
          <w:lang w:val="uk-UA"/>
        </w:rPr>
        <w:t xml:space="preserve"> моделей поведінки. Ці дії, закріплюючись на рівні звичок, дають змогу дітям ефективно взаємодіяти з оточенням, бути </w:t>
      </w:r>
      <w:proofErr w:type="spellStart"/>
      <w:r w:rsidRPr="00643ECC">
        <w:rPr>
          <w:rFonts w:ascii="Times New Roman" w:hAnsi="Times New Roman" w:cs="Times New Roman"/>
          <w:sz w:val="28"/>
          <w:szCs w:val="28"/>
          <w:lang w:val="uk-UA"/>
        </w:rPr>
        <w:t>екодружніми</w:t>
      </w:r>
      <w:proofErr w:type="spellEnd"/>
      <w:r w:rsidRPr="00643ECC">
        <w:rPr>
          <w:rFonts w:ascii="Times New Roman" w:hAnsi="Times New Roman" w:cs="Times New Roman"/>
          <w:sz w:val="28"/>
          <w:szCs w:val="28"/>
          <w:lang w:val="uk-UA"/>
        </w:rPr>
        <w:t>, здоровими й упевненими в собі.</w:t>
      </w:r>
    </w:p>
    <w:p w:rsidR="00643ECC" w:rsidRPr="00643ECC" w:rsidRDefault="000B4E9E" w:rsidP="00FE5177">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Підґрунтям для фо</w:t>
      </w:r>
      <w:r w:rsidR="00643ECC" w:rsidRPr="00643ECC">
        <w:rPr>
          <w:rFonts w:ascii="Times New Roman" w:hAnsi="Times New Roman" w:cs="Times New Roman"/>
          <w:sz w:val="28"/>
          <w:szCs w:val="28"/>
          <w:lang w:val="uk-UA"/>
        </w:rPr>
        <w:t>рмування свідомого й відповідального ставлення до власної поведінки, стилю життя, готовності ефективно взаємодіяти є природна активність дітей, їхнє бажання брати участь у спільній справі, небайдужість до чужої біди.</w:t>
      </w:r>
    </w:p>
    <w:p w:rsidR="00643ECC" w:rsidRDefault="00643ECC" w:rsidP="00FE5177">
      <w:pPr>
        <w:spacing w:after="0" w:line="276" w:lineRule="auto"/>
        <w:ind w:firstLine="708"/>
        <w:jc w:val="both"/>
        <w:rPr>
          <w:rFonts w:ascii="Times New Roman" w:hAnsi="Times New Roman" w:cs="Times New Roman"/>
          <w:sz w:val="28"/>
          <w:szCs w:val="28"/>
          <w:lang w:val="uk-UA"/>
        </w:rPr>
      </w:pPr>
      <w:r w:rsidRPr="00643ECC">
        <w:rPr>
          <w:rFonts w:ascii="Times New Roman" w:hAnsi="Times New Roman" w:cs="Times New Roman"/>
          <w:sz w:val="28"/>
          <w:szCs w:val="28"/>
          <w:lang w:val="uk-UA"/>
        </w:rPr>
        <w:t xml:space="preserve">Діти залюбки долучаються до спільної діяльності, коли вона дає змогу їм відчути власну значимість, виявити самостійність під час розв'язання проблем тощо. Завдяки дітям і батьки, і педагоги засвоюють </w:t>
      </w:r>
      <w:proofErr w:type="spellStart"/>
      <w:r w:rsidRPr="00643ECC">
        <w:rPr>
          <w:rFonts w:ascii="Times New Roman" w:hAnsi="Times New Roman" w:cs="Times New Roman"/>
          <w:sz w:val="28"/>
          <w:szCs w:val="28"/>
          <w:lang w:val="uk-UA"/>
        </w:rPr>
        <w:t>життєво</w:t>
      </w:r>
      <w:proofErr w:type="spellEnd"/>
      <w:r w:rsidRPr="00643ECC">
        <w:rPr>
          <w:rFonts w:ascii="Times New Roman" w:hAnsi="Times New Roman" w:cs="Times New Roman"/>
          <w:sz w:val="28"/>
          <w:szCs w:val="28"/>
          <w:lang w:val="uk-UA"/>
        </w:rPr>
        <w:t xml:space="preserve"> важливі навички екологічно, економічно й соціально доцільної поведінки.</w:t>
      </w:r>
    </w:p>
    <w:p w:rsidR="00FE5177" w:rsidRDefault="00FE5177" w:rsidP="00FE5177">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Програму</w:t>
      </w:r>
      <w:r w:rsidRPr="00D65D80">
        <w:rPr>
          <w:rFonts w:ascii="Times New Roman" w:hAnsi="Times New Roman" w:cs="Times New Roman"/>
          <w:sz w:val="28"/>
          <w:szCs w:val="28"/>
          <w:lang w:val="uk-UA"/>
        </w:rPr>
        <w:t xml:space="preserve"> можна легко інтегрувати з іншими комплексними освітніми програмами, за якими працюють педагоги.</w:t>
      </w:r>
    </w:p>
    <w:p w:rsidR="00643ECC" w:rsidRDefault="00643ECC" w:rsidP="00FE5177">
      <w:pPr>
        <w:spacing w:after="0" w:line="276" w:lineRule="auto"/>
        <w:ind w:firstLine="708"/>
        <w:jc w:val="both"/>
        <w:rPr>
          <w:rFonts w:ascii="Times New Roman" w:hAnsi="Times New Roman" w:cs="Times New Roman"/>
          <w:sz w:val="28"/>
          <w:szCs w:val="28"/>
          <w:lang w:val="uk-UA"/>
        </w:rPr>
      </w:pPr>
      <w:r w:rsidRPr="00643ECC">
        <w:rPr>
          <w:rFonts w:ascii="Times New Roman" w:hAnsi="Times New Roman" w:cs="Times New Roman"/>
          <w:sz w:val="28"/>
          <w:szCs w:val="28"/>
          <w:lang w:val="uk-UA"/>
        </w:rPr>
        <w:t>Специфіка</w:t>
      </w:r>
      <w:r w:rsidR="000B4E9E">
        <w:rPr>
          <w:rFonts w:ascii="Times New Roman" w:hAnsi="Times New Roman" w:cs="Times New Roman"/>
          <w:sz w:val="28"/>
          <w:szCs w:val="28"/>
          <w:lang w:val="uk-UA"/>
        </w:rPr>
        <w:t xml:space="preserve"> реалізації Програми зумовлена </w:t>
      </w:r>
      <w:r w:rsidRPr="00643ECC">
        <w:rPr>
          <w:rFonts w:ascii="Times New Roman" w:hAnsi="Times New Roman" w:cs="Times New Roman"/>
          <w:sz w:val="28"/>
          <w:szCs w:val="28"/>
          <w:lang w:val="uk-UA"/>
        </w:rPr>
        <w:t>о</w:t>
      </w:r>
      <w:r w:rsidR="000B4E9E">
        <w:rPr>
          <w:rFonts w:ascii="Times New Roman" w:hAnsi="Times New Roman" w:cs="Times New Roman"/>
          <w:sz w:val="28"/>
          <w:szCs w:val="28"/>
          <w:lang w:val="uk-UA"/>
        </w:rPr>
        <w:t>со</w:t>
      </w:r>
      <w:r w:rsidRPr="00643ECC">
        <w:rPr>
          <w:rFonts w:ascii="Times New Roman" w:hAnsi="Times New Roman" w:cs="Times New Roman"/>
          <w:sz w:val="28"/>
          <w:szCs w:val="28"/>
          <w:lang w:val="uk-UA"/>
        </w:rPr>
        <w:t>бливостями вікового розвитку дошкільників</w:t>
      </w:r>
    </w:p>
    <w:p w:rsidR="001417CD" w:rsidRPr="001417CD" w:rsidRDefault="001417CD" w:rsidP="00FE5177">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1417CD">
        <w:rPr>
          <w:rFonts w:ascii="Times New Roman" w:hAnsi="Times New Roman" w:cs="Times New Roman"/>
          <w:sz w:val="28"/>
          <w:szCs w:val="28"/>
          <w:lang w:val="uk-UA"/>
        </w:rPr>
        <w:t>містове наповнення</w:t>
      </w:r>
      <w:r>
        <w:rPr>
          <w:rFonts w:ascii="Times New Roman" w:hAnsi="Times New Roman" w:cs="Times New Roman"/>
          <w:sz w:val="28"/>
          <w:szCs w:val="28"/>
          <w:lang w:val="uk-UA"/>
        </w:rPr>
        <w:t xml:space="preserve"> Програми</w:t>
      </w:r>
    </w:p>
    <w:p w:rsidR="001417CD" w:rsidRPr="001417CD" w:rsidRDefault="001417CD" w:rsidP="00FE5177">
      <w:pPr>
        <w:spacing w:after="0" w:line="276" w:lineRule="auto"/>
        <w:ind w:firstLine="708"/>
        <w:jc w:val="both"/>
        <w:rPr>
          <w:rFonts w:ascii="Times New Roman" w:hAnsi="Times New Roman" w:cs="Times New Roman"/>
          <w:sz w:val="28"/>
          <w:szCs w:val="28"/>
          <w:lang w:val="uk-UA"/>
        </w:rPr>
      </w:pPr>
      <w:r w:rsidRPr="001417CD">
        <w:rPr>
          <w:rFonts w:ascii="Times New Roman" w:hAnsi="Times New Roman" w:cs="Times New Roman"/>
          <w:sz w:val="28"/>
          <w:szCs w:val="28"/>
          <w:lang w:val="uk-UA"/>
        </w:rPr>
        <w:t>Програма передбачає такі курси:</w:t>
      </w:r>
    </w:p>
    <w:p w:rsidR="001417CD" w:rsidRPr="001417CD" w:rsidRDefault="001417CD" w:rsidP="00FE5177">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Діємо разом – </w:t>
      </w:r>
      <w:r w:rsidRPr="001417CD">
        <w:rPr>
          <w:rFonts w:ascii="Times New Roman" w:hAnsi="Times New Roman" w:cs="Times New Roman"/>
          <w:sz w:val="28"/>
          <w:szCs w:val="28"/>
          <w:lang w:val="uk-UA"/>
        </w:rPr>
        <w:t>д</w:t>
      </w:r>
      <w:r>
        <w:rPr>
          <w:rFonts w:ascii="Times New Roman" w:hAnsi="Times New Roman" w:cs="Times New Roman"/>
          <w:sz w:val="28"/>
          <w:szCs w:val="28"/>
          <w:lang w:val="uk-UA"/>
        </w:rPr>
        <w:t>ля дітей четвертого року життя;</w:t>
      </w:r>
    </w:p>
    <w:p w:rsidR="001417CD" w:rsidRPr="001417CD" w:rsidRDefault="001417CD" w:rsidP="00FE5177">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Маленькі люди великої планети – для дітей п'ятого року життя;</w:t>
      </w:r>
    </w:p>
    <w:p w:rsidR="001417CD" w:rsidRPr="001417CD" w:rsidRDefault="001417CD" w:rsidP="00FE5177">
      <w:pPr>
        <w:spacing w:after="0" w:line="276" w:lineRule="auto"/>
        <w:ind w:firstLine="708"/>
        <w:jc w:val="both"/>
        <w:rPr>
          <w:rFonts w:ascii="Times New Roman" w:hAnsi="Times New Roman" w:cs="Times New Roman"/>
          <w:sz w:val="28"/>
          <w:szCs w:val="28"/>
          <w:lang w:val="uk-UA"/>
        </w:rPr>
      </w:pPr>
      <w:r w:rsidRPr="001417CD">
        <w:rPr>
          <w:rFonts w:ascii="Times New Roman" w:hAnsi="Times New Roman" w:cs="Times New Roman"/>
          <w:sz w:val="28"/>
          <w:szCs w:val="28"/>
          <w:lang w:val="uk-UA"/>
        </w:rPr>
        <w:t>Д</w:t>
      </w:r>
      <w:r>
        <w:rPr>
          <w:rFonts w:ascii="Times New Roman" w:hAnsi="Times New Roman" w:cs="Times New Roman"/>
          <w:sz w:val="28"/>
          <w:szCs w:val="28"/>
          <w:lang w:val="uk-UA"/>
        </w:rPr>
        <w:t xml:space="preserve">ошкільнятам про сталий розвиток – </w:t>
      </w:r>
      <w:r w:rsidRPr="001417CD">
        <w:rPr>
          <w:rFonts w:ascii="Times New Roman" w:hAnsi="Times New Roman" w:cs="Times New Roman"/>
          <w:sz w:val="28"/>
          <w:szCs w:val="28"/>
          <w:lang w:val="uk-UA"/>
        </w:rPr>
        <w:t>для дітей шостого року життя.</w:t>
      </w:r>
    </w:p>
    <w:p w:rsidR="001417CD" w:rsidRPr="001417CD" w:rsidRDefault="001417CD" w:rsidP="00FE5177">
      <w:pPr>
        <w:spacing w:after="0" w:line="276" w:lineRule="auto"/>
        <w:ind w:firstLine="708"/>
        <w:jc w:val="both"/>
        <w:rPr>
          <w:rFonts w:ascii="Times New Roman" w:hAnsi="Times New Roman" w:cs="Times New Roman"/>
          <w:sz w:val="28"/>
          <w:szCs w:val="28"/>
          <w:lang w:val="uk-UA"/>
        </w:rPr>
      </w:pPr>
      <w:r w:rsidRPr="001417CD">
        <w:rPr>
          <w:rFonts w:ascii="Times New Roman" w:hAnsi="Times New Roman" w:cs="Times New Roman"/>
          <w:sz w:val="28"/>
          <w:szCs w:val="28"/>
          <w:lang w:val="uk-UA"/>
        </w:rPr>
        <w:t xml:space="preserve">Структура кожного з курсів охоплює три основні теми (модулі), засвоєння яких орієнтовно розраховане на 18 тижнів для старших дошкільників і 27 тижнів для молодшого та середнього дошкільного віку. </w:t>
      </w:r>
      <w:r w:rsidRPr="001417CD">
        <w:rPr>
          <w:rFonts w:ascii="Times New Roman" w:hAnsi="Times New Roman" w:cs="Times New Roman"/>
          <w:sz w:val="28"/>
          <w:szCs w:val="28"/>
          <w:lang w:val="uk-UA"/>
        </w:rPr>
        <w:lastRenderedPageBreak/>
        <w:t>Ко</w:t>
      </w:r>
      <w:r>
        <w:rPr>
          <w:rFonts w:ascii="Times New Roman" w:hAnsi="Times New Roman" w:cs="Times New Roman"/>
          <w:sz w:val="28"/>
          <w:szCs w:val="28"/>
          <w:lang w:val="uk-UA"/>
        </w:rPr>
        <w:t>жна тема передбачає три підтеми.</w:t>
      </w:r>
      <w:r w:rsidRPr="001417CD">
        <w:rPr>
          <w:rFonts w:ascii="Times New Roman" w:hAnsi="Times New Roman" w:cs="Times New Roman"/>
          <w:sz w:val="28"/>
          <w:szCs w:val="28"/>
          <w:lang w:val="uk-UA"/>
        </w:rPr>
        <w:t xml:space="preserve"> Ці підтеми діти п'ятого року життя вивчають по два т</w:t>
      </w:r>
      <w:r>
        <w:rPr>
          <w:rFonts w:ascii="Times New Roman" w:hAnsi="Times New Roman" w:cs="Times New Roman"/>
          <w:sz w:val="28"/>
          <w:szCs w:val="28"/>
          <w:lang w:val="uk-UA"/>
        </w:rPr>
        <w:t xml:space="preserve">ижні, діти інших вікових груп – </w:t>
      </w:r>
      <w:r w:rsidRPr="001417CD">
        <w:rPr>
          <w:rFonts w:ascii="Times New Roman" w:hAnsi="Times New Roman" w:cs="Times New Roman"/>
          <w:sz w:val="28"/>
          <w:szCs w:val="28"/>
          <w:lang w:val="uk-UA"/>
        </w:rPr>
        <w:t>по три тижні.</w:t>
      </w:r>
    </w:p>
    <w:p w:rsidR="001417CD" w:rsidRPr="001417CD" w:rsidRDefault="00925599" w:rsidP="00FE5177">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Кожну тему з дітьми вивчають</w:t>
      </w:r>
      <w:r w:rsidR="001417CD" w:rsidRPr="001417CD">
        <w:rPr>
          <w:rFonts w:ascii="Times New Roman" w:hAnsi="Times New Roman" w:cs="Times New Roman"/>
          <w:sz w:val="28"/>
          <w:szCs w:val="28"/>
          <w:lang w:val="uk-UA"/>
        </w:rPr>
        <w:t xml:space="preserve"> упродовж тематичного дня, </w:t>
      </w:r>
      <w:r>
        <w:rPr>
          <w:rFonts w:ascii="Times New Roman" w:hAnsi="Times New Roman" w:cs="Times New Roman"/>
          <w:sz w:val="28"/>
          <w:szCs w:val="28"/>
          <w:lang w:val="uk-UA"/>
        </w:rPr>
        <w:t>закріплюють</w:t>
      </w:r>
      <w:r w:rsidR="001417CD" w:rsidRPr="001417CD">
        <w:rPr>
          <w:rFonts w:ascii="Times New Roman" w:hAnsi="Times New Roman" w:cs="Times New Roman"/>
          <w:sz w:val="28"/>
          <w:szCs w:val="28"/>
          <w:lang w:val="uk-UA"/>
        </w:rPr>
        <w:t xml:space="preserve"> їхні уявлення, моделі поведінки упродовж двох чи трьох тижнів залежно від віку. </w:t>
      </w:r>
    </w:p>
    <w:p w:rsidR="001417CD" w:rsidRPr="001417CD" w:rsidRDefault="001417CD" w:rsidP="00FE5177">
      <w:pPr>
        <w:spacing w:after="0" w:line="276" w:lineRule="auto"/>
        <w:ind w:firstLine="708"/>
        <w:jc w:val="both"/>
        <w:rPr>
          <w:rFonts w:ascii="Times New Roman" w:hAnsi="Times New Roman" w:cs="Times New Roman"/>
          <w:sz w:val="28"/>
          <w:szCs w:val="28"/>
          <w:lang w:val="uk-UA"/>
        </w:rPr>
      </w:pPr>
      <w:r w:rsidRPr="001417CD">
        <w:rPr>
          <w:rFonts w:ascii="Times New Roman" w:hAnsi="Times New Roman" w:cs="Times New Roman"/>
          <w:sz w:val="28"/>
          <w:szCs w:val="28"/>
          <w:lang w:val="uk-UA"/>
        </w:rPr>
        <w:t>Теми курсів орієнтовані на взаємопо</w:t>
      </w:r>
      <w:r>
        <w:rPr>
          <w:rFonts w:ascii="Times New Roman" w:hAnsi="Times New Roman" w:cs="Times New Roman"/>
          <w:sz w:val="28"/>
          <w:szCs w:val="28"/>
          <w:lang w:val="uk-UA"/>
        </w:rPr>
        <w:t>в'язані сфери сталого розвитку –</w:t>
      </w:r>
      <w:r w:rsidRPr="001417CD">
        <w:rPr>
          <w:rFonts w:ascii="Times New Roman" w:hAnsi="Times New Roman" w:cs="Times New Roman"/>
          <w:sz w:val="28"/>
          <w:szCs w:val="28"/>
          <w:lang w:val="uk-UA"/>
        </w:rPr>
        <w:t xml:space="preserve"> соціальну, економічну й екологічну Вони адаптовані до потреб і можливостей дітей дошкільного віку. У межах кожної з тем </w:t>
      </w:r>
      <w:r w:rsidR="00925599">
        <w:rPr>
          <w:rFonts w:ascii="Times New Roman" w:hAnsi="Times New Roman" w:cs="Times New Roman"/>
          <w:sz w:val="28"/>
          <w:szCs w:val="28"/>
          <w:lang w:val="uk-UA"/>
        </w:rPr>
        <w:t>планується та реалізується</w:t>
      </w:r>
      <w:r w:rsidRPr="001417CD">
        <w:rPr>
          <w:rFonts w:ascii="Times New Roman" w:hAnsi="Times New Roman" w:cs="Times New Roman"/>
          <w:sz w:val="28"/>
          <w:szCs w:val="28"/>
          <w:lang w:val="uk-UA"/>
        </w:rPr>
        <w:t xml:space="preserve"> вузьке коло завдань, тісно пов'язаних із повсякденним життям.</w:t>
      </w:r>
      <w:r>
        <w:rPr>
          <w:rFonts w:ascii="Times New Roman" w:hAnsi="Times New Roman" w:cs="Times New Roman"/>
          <w:sz w:val="28"/>
          <w:szCs w:val="28"/>
          <w:lang w:val="uk-UA"/>
        </w:rPr>
        <w:t xml:space="preserve"> Наприклад:</w:t>
      </w:r>
    </w:p>
    <w:p w:rsidR="001417CD" w:rsidRPr="001417CD" w:rsidRDefault="001417CD" w:rsidP="00FE5177">
      <w:pPr>
        <w:spacing w:after="0" w:line="276" w:lineRule="auto"/>
        <w:ind w:firstLine="708"/>
        <w:jc w:val="both"/>
        <w:rPr>
          <w:rFonts w:ascii="Times New Roman" w:hAnsi="Times New Roman" w:cs="Times New Roman"/>
          <w:sz w:val="28"/>
          <w:szCs w:val="28"/>
          <w:lang w:val="uk-UA"/>
        </w:rPr>
      </w:pPr>
      <w:r w:rsidRPr="001417CD">
        <w:rPr>
          <w:rFonts w:ascii="Times New Roman" w:hAnsi="Times New Roman" w:cs="Times New Roman"/>
          <w:sz w:val="28"/>
          <w:szCs w:val="28"/>
          <w:lang w:val="uk-UA"/>
        </w:rPr>
        <w:t>Тема «Спілкування»</w:t>
      </w:r>
    </w:p>
    <w:p w:rsidR="001417CD" w:rsidRPr="001417CD" w:rsidRDefault="001417CD" w:rsidP="00FE5177">
      <w:pPr>
        <w:spacing w:after="0" w:line="276" w:lineRule="auto"/>
        <w:ind w:firstLine="708"/>
        <w:jc w:val="both"/>
        <w:rPr>
          <w:rFonts w:ascii="Times New Roman" w:hAnsi="Times New Roman" w:cs="Times New Roman"/>
          <w:sz w:val="28"/>
          <w:szCs w:val="28"/>
          <w:lang w:val="uk-UA"/>
        </w:rPr>
      </w:pPr>
      <w:r w:rsidRPr="001417CD">
        <w:rPr>
          <w:rFonts w:ascii="Times New Roman" w:hAnsi="Times New Roman" w:cs="Times New Roman"/>
          <w:sz w:val="28"/>
          <w:szCs w:val="28"/>
          <w:lang w:val="uk-UA"/>
        </w:rPr>
        <w:t>Діти мають навчитися:</w:t>
      </w:r>
    </w:p>
    <w:p w:rsidR="001417CD" w:rsidRPr="001417CD" w:rsidRDefault="001417CD" w:rsidP="00FE5177">
      <w:pPr>
        <w:spacing w:after="0" w:line="276" w:lineRule="auto"/>
        <w:ind w:firstLine="708"/>
        <w:jc w:val="both"/>
        <w:rPr>
          <w:rFonts w:ascii="Times New Roman" w:hAnsi="Times New Roman" w:cs="Times New Roman"/>
          <w:sz w:val="28"/>
          <w:szCs w:val="28"/>
          <w:lang w:val="uk-UA"/>
        </w:rPr>
      </w:pPr>
      <w:r w:rsidRPr="001417CD">
        <w:rPr>
          <w:rFonts w:ascii="Times New Roman" w:hAnsi="Times New Roman" w:cs="Times New Roman"/>
          <w:sz w:val="28"/>
          <w:szCs w:val="28"/>
          <w:lang w:val="uk-UA"/>
        </w:rPr>
        <w:t>розповідати про важливість налагодження добрих взаємин між людьми й налагоджувати їх різними шляхами;</w:t>
      </w:r>
    </w:p>
    <w:p w:rsidR="001417CD" w:rsidRPr="001417CD" w:rsidRDefault="001417CD" w:rsidP="00FE5177">
      <w:pPr>
        <w:spacing w:after="0" w:line="276" w:lineRule="auto"/>
        <w:ind w:firstLine="708"/>
        <w:jc w:val="both"/>
        <w:rPr>
          <w:rFonts w:ascii="Times New Roman" w:hAnsi="Times New Roman" w:cs="Times New Roman"/>
          <w:sz w:val="28"/>
          <w:szCs w:val="28"/>
          <w:lang w:val="uk-UA"/>
        </w:rPr>
      </w:pPr>
      <w:r w:rsidRPr="001417CD">
        <w:rPr>
          <w:rFonts w:ascii="Times New Roman" w:hAnsi="Times New Roman" w:cs="Times New Roman"/>
          <w:sz w:val="28"/>
          <w:szCs w:val="28"/>
          <w:lang w:val="uk-UA"/>
        </w:rPr>
        <w:t>застосовувати найпростіші етикетні норми;</w:t>
      </w:r>
    </w:p>
    <w:p w:rsidR="001417CD" w:rsidRPr="001417CD" w:rsidRDefault="001417CD" w:rsidP="00FE5177">
      <w:pPr>
        <w:spacing w:after="0" w:line="276" w:lineRule="auto"/>
        <w:ind w:firstLine="708"/>
        <w:jc w:val="both"/>
        <w:rPr>
          <w:rFonts w:ascii="Times New Roman" w:hAnsi="Times New Roman" w:cs="Times New Roman"/>
          <w:sz w:val="28"/>
          <w:szCs w:val="28"/>
          <w:lang w:val="uk-UA"/>
        </w:rPr>
      </w:pPr>
      <w:r w:rsidRPr="001417CD">
        <w:rPr>
          <w:rFonts w:ascii="Times New Roman" w:hAnsi="Times New Roman" w:cs="Times New Roman"/>
          <w:sz w:val="28"/>
          <w:szCs w:val="28"/>
          <w:lang w:val="uk-UA"/>
        </w:rPr>
        <w:t>аналізувати власні звички, спрямовані на налагодження взаємин з оточенням,</w:t>
      </w:r>
    </w:p>
    <w:p w:rsidR="001417CD" w:rsidRPr="001417CD" w:rsidRDefault="001417CD" w:rsidP="00FE5177">
      <w:pPr>
        <w:spacing w:after="0" w:line="276" w:lineRule="auto"/>
        <w:ind w:firstLine="708"/>
        <w:jc w:val="both"/>
        <w:rPr>
          <w:rFonts w:ascii="Times New Roman" w:hAnsi="Times New Roman" w:cs="Times New Roman"/>
          <w:sz w:val="28"/>
          <w:szCs w:val="28"/>
          <w:lang w:val="uk-UA"/>
        </w:rPr>
      </w:pPr>
      <w:r w:rsidRPr="001417CD">
        <w:rPr>
          <w:rFonts w:ascii="Times New Roman" w:hAnsi="Times New Roman" w:cs="Times New Roman"/>
          <w:sz w:val="28"/>
          <w:szCs w:val="28"/>
          <w:lang w:val="uk-UA"/>
        </w:rPr>
        <w:t>Дотримуйтеся кумулятивного принципу навчання, за якого інформацію, засвоєну на початку вивчення теми, діти закріплюють надалі, і вона залишається актуальною протягом усього часу роботи, щоб зрештою стати звичкою.</w:t>
      </w:r>
    </w:p>
    <w:p w:rsidR="001417CD" w:rsidRPr="001417CD" w:rsidRDefault="001417CD" w:rsidP="00FE5177">
      <w:pPr>
        <w:spacing w:after="0" w:line="276" w:lineRule="auto"/>
        <w:ind w:firstLine="708"/>
        <w:jc w:val="both"/>
        <w:rPr>
          <w:rFonts w:ascii="Times New Roman" w:hAnsi="Times New Roman" w:cs="Times New Roman"/>
          <w:sz w:val="28"/>
          <w:szCs w:val="28"/>
          <w:lang w:val="uk-UA"/>
        </w:rPr>
      </w:pPr>
      <w:r w:rsidRPr="001417CD">
        <w:rPr>
          <w:rFonts w:ascii="Times New Roman" w:hAnsi="Times New Roman" w:cs="Times New Roman"/>
          <w:sz w:val="28"/>
          <w:szCs w:val="28"/>
          <w:lang w:val="uk-UA"/>
        </w:rPr>
        <w:t>Зміни в поведінці зумовлюють відповідні зміни у свідомості дітей. У них формується ціннісне ставлення до проблем сталого розвитку нашої країни й людства загалом як до особистісно важливих. Завдяки цьому в дошкільників виникає бажання діяти, аби розв'язати ці проблеми,</w:t>
      </w:r>
    </w:p>
    <w:p w:rsidR="001417CD" w:rsidRPr="001417CD" w:rsidRDefault="001417CD" w:rsidP="00FE5177">
      <w:pPr>
        <w:spacing w:after="0" w:line="276" w:lineRule="auto"/>
        <w:ind w:firstLine="708"/>
        <w:jc w:val="both"/>
        <w:rPr>
          <w:rFonts w:ascii="Times New Roman" w:hAnsi="Times New Roman" w:cs="Times New Roman"/>
          <w:sz w:val="28"/>
          <w:szCs w:val="28"/>
          <w:lang w:val="uk-UA"/>
        </w:rPr>
      </w:pPr>
      <w:r w:rsidRPr="001417CD">
        <w:rPr>
          <w:rFonts w:ascii="Times New Roman" w:hAnsi="Times New Roman" w:cs="Times New Roman"/>
          <w:sz w:val="28"/>
          <w:szCs w:val="28"/>
          <w:lang w:val="uk-UA"/>
        </w:rPr>
        <w:t>У межах кожної теми та підтеми Програми спрямовуйте педагогічний вплив на поліпшення взаємин між дітьми й оточенням, підтримуйте моральний і психологічний клімату групі, формуйте в дітей усвідомлене ставлення до споживання енергії й води, витрат сировини, зміцнення власного здоров'я тощо. Діти у межах кожної підтеми мають опанувати та довести до рівня</w:t>
      </w:r>
      <w:r>
        <w:rPr>
          <w:rFonts w:ascii="Times New Roman" w:hAnsi="Times New Roman" w:cs="Times New Roman"/>
          <w:sz w:val="28"/>
          <w:szCs w:val="28"/>
          <w:lang w:val="uk-UA"/>
        </w:rPr>
        <w:t xml:space="preserve"> звичної поведінки по дві дії – моделі поведінки.</w:t>
      </w:r>
    </w:p>
    <w:p w:rsidR="001417CD" w:rsidRDefault="001417CD" w:rsidP="00FE5177">
      <w:pPr>
        <w:spacing w:after="0" w:line="276" w:lineRule="auto"/>
        <w:ind w:firstLine="708"/>
        <w:jc w:val="both"/>
        <w:rPr>
          <w:rFonts w:ascii="Times New Roman" w:hAnsi="Times New Roman" w:cs="Times New Roman"/>
          <w:sz w:val="28"/>
          <w:szCs w:val="28"/>
          <w:lang w:val="uk-UA"/>
        </w:rPr>
      </w:pPr>
      <w:r w:rsidRPr="001417CD">
        <w:rPr>
          <w:rFonts w:ascii="Times New Roman" w:hAnsi="Times New Roman" w:cs="Times New Roman"/>
          <w:sz w:val="28"/>
          <w:szCs w:val="28"/>
          <w:lang w:val="uk-UA"/>
        </w:rPr>
        <w:t>Моделі поведінки дітей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35"/>
        <w:gridCol w:w="1200"/>
        <w:gridCol w:w="1430"/>
        <w:gridCol w:w="4046"/>
      </w:tblGrid>
      <w:tr w:rsidR="001417CD" w:rsidRPr="001417CD" w:rsidTr="001C4EA6">
        <w:trPr>
          <w:trHeight w:hRule="exact" w:val="235"/>
          <w:jc w:val="center"/>
        </w:trPr>
        <w:tc>
          <w:tcPr>
            <w:tcW w:w="1435" w:type="dxa"/>
            <w:tcBorders>
              <w:top w:val="single" w:sz="4" w:space="0" w:color="auto"/>
            </w:tcBorders>
            <w:shd w:val="clear" w:color="auto" w:fill="FFFFFF"/>
            <w:vAlign w:val="bottom"/>
          </w:tcPr>
          <w:p w:rsidR="001417CD" w:rsidRPr="001417CD" w:rsidRDefault="001417CD" w:rsidP="00FE5177">
            <w:pPr>
              <w:widowControl w:val="0"/>
              <w:spacing w:after="0" w:line="276" w:lineRule="auto"/>
              <w:jc w:val="center"/>
              <w:rPr>
                <w:rFonts w:ascii="Times New Roman" w:eastAsia="Arial" w:hAnsi="Times New Roman" w:cs="Times New Roman"/>
                <w:color w:val="000000"/>
                <w:sz w:val="18"/>
                <w:szCs w:val="18"/>
                <w:lang w:val="uk-UA" w:eastAsia="uk-UA" w:bidi="uk-UA"/>
              </w:rPr>
            </w:pPr>
            <w:r w:rsidRPr="001417CD">
              <w:rPr>
                <w:rFonts w:ascii="Times New Roman" w:eastAsia="Arial" w:hAnsi="Times New Roman" w:cs="Times New Roman"/>
                <w:b/>
                <w:bCs/>
                <w:color w:val="000000"/>
                <w:sz w:val="15"/>
                <w:szCs w:val="15"/>
                <w:lang w:val="uk-UA" w:eastAsia="uk-UA" w:bidi="uk-UA"/>
              </w:rPr>
              <w:t>Курс</w:t>
            </w:r>
          </w:p>
        </w:tc>
        <w:tc>
          <w:tcPr>
            <w:tcW w:w="1200" w:type="dxa"/>
            <w:tcBorders>
              <w:top w:val="single" w:sz="4" w:space="0" w:color="auto"/>
              <w:left w:val="single" w:sz="4" w:space="0" w:color="auto"/>
            </w:tcBorders>
            <w:shd w:val="clear" w:color="auto" w:fill="FFFFFF"/>
            <w:vAlign w:val="bottom"/>
          </w:tcPr>
          <w:p w:rsidR="001417CD" w:rsidRPr="001417CD" w:rsidRDefault="001417CD" w:rsidP="00FE5177">
            <w:pPr>
              <w:widowControl w:val="0"/>
              <w:spacing w:after="0" w:line="276" w:lineRule="auto"/>
              <w:jc w:val="center"/>
              <w:rPr>
                <w:rFonts w:ascii="Times New Roman" w:eastAsia="Arial" w:hAnsi="Times New Roman" w:cs="Times New Roman"/>
                <w:color w:val="000000"/>
                <w:sz w:val="18"/>
                <w:szCs w:val="18"/>
                <w:lang w:val="uk-UA" w:eastAsia="uk-UA" w:bidi="uk-UA"/>
              </w:rPr>
            </w:pPr>
            <w:r w:rsidRPr="001417CD">
              <w:rPr>
                <w:rFonts w:ascii="Times New Roman" w:eastAsia="Arial" w:hAnsi="Times New Roman" w:cs="Times New Roman"/>
                <w:b/>
                <w:bCs/>
                <w:color w:val="000000"/>
                <w:sz w:val="15"/>
                <w:szCs w:val="15"/>
                <w:lang w:val="uk-UA" w:eastAsia="uk-UA" w:bidi="uk-UA"/>
              </w:rPr>
              <w:t>Тема</w:t>
            </w:r>
          </w:p>
        </w:tc>
        <w:tc>
          <w:tcPr>
            <w:tcW w:w="1430" w:type="dxa"/>
            <w:tcBorders>
              <w:top w:val="single" w:sz="4" w:space="0" w:color="auto"/>
              <w:left w:val="single" w:sz="4" w:space="0" w:color="auto"/>
            </w:tcBorders>
            <w:shd w:val="clear" w:color="auto" w:fill="FFFFFF"/>
            <w:vAlign w:val="bottom"/>
          </w:tcPr>
          <w:p w:rsidR="001417CD" w:rsidRPr="001417CD" w:rsidRDefault="001417CD" w:rsidP="00FE5177">
            <w:pPr>
              <w:widowControl w:val="0"/>
              <w:spacing w:after="0" w:line="276" w:lineRule="auto"/>
              <w:jc w:val="center"/>
              <w:rPr>
                <w:rFonts w:ascii="Times New Roman" w:eastAsia="Arial" w:hAnsi="Times New Roman" w:cs="Times New Roman"/>
                <w:color w:val="000000"/>
                <w:sz w:val="18"/>
                <w:szCs w:val="18"/>
                <w:lang w:val="uk-UA" w:eastAsia="uk-UA" w:bidi="uk-UA"/>
              </w:rPr>
            </w:pPr>
            <w:r w:rsidRPr="001417CD">
              <w:rPr>
                <w:rFonts w:ascii="Times New Roman" w:eastAsia="Arial" w:hAnsi="Times New Roman" w:cs="Times New Roman"/>
                <w:b/>
                <w:bCs/>
                <w:color w:val="000000"/>
                <w:sz w:val="15"/>
                <w:szCs w:val="15"/>
                <w:lang w:val="uk-UA" w:eastAsia="uk-UA" w:bidi="uk-UA"/>
              </w:rPr>
              <w:t>Підтема</w:t>
            </w:r>
          </w:p>
        </w:tc>
        <w:tc>
          <w:tcPr>
            <w:tcW w:w="4046" w:type="dxa"/>
            <w:tcBorders>
              <w:top w:val="single" w:sz="4" w:space="0" w:color="auto"/>
              <w:left w:val="single" w:sz="4" w:space="0" w:color="auto"/>
            </w:tcBorders>
            <w:shd w:val="clear" w:color="auto" w:fill="FFFFFF"/>
            <w:vAlign w:val="bottom"/>
          </w:tcPr>
          <w:p w:rsidR="001417CD" w:rsidRPr="001417CD" w:rsidRDefault="001417CD" w:rsidP="00FE5177">
            <w:pPr>
              <w:widowControl w:val="0"/>
              <w:spacing w:after="0" w:line="276" w:lineRule="auto"/>
              <w:jc w:val="center"/>
              <w:rPr>
                <w:rFonts w:ascii="Times New Roman" w:eastAsia="Arial" w:hAnsi="Times New Roman" w:cs="Times New Roman"/>
                <w:color w:val="000000"/>
                <w:sz w:val="18"/>
                <w:szCs w:val="18"/>
                <w:lang w:val="uk-UA" w:eastAsia="uk-UA" w:bidi="uk-UA"/>
              </w:rPr>
            </w:pPr>
            <w:r w:rsidRPr="001417CD">
              <w:rPr>
                <w:rFonts w:ascii="Times New Roman" w:eastAsia="Arial" w:hAnsi="Times New Roman" w:cs="Times New Roman"/>
                <w:b/>
                <w:bCs/>
                <w:color w:val="000000"/>
                <w:sz w:val="15"/>
                <w:szCs w:val="15"/>
                <w:lang w:val="uk-UA" w:eastAsia="uk-UA" w:bidi="uk-UA"/>
              </w:rPr>
              <w:t>Дії (моделі поведінки), що формуються у дітей</w:t>
            </w:r>
          </w:p>
        </w:tc>
      </w:tr>
      <w:tr w:rsidR="001417CD" w:rsidRPr="001417CD" w:rsidTr="001C4EA6">
        <w:trPr>
          <w:trHeight w:hRule="exact" w:val="437"/>
          <w:jc w:val="center"/>
        </w:trPr>
        <w:tc>
          <w:tcPr>
            <w:tcW w:w="1435" w:type="dxa"/>
            <w:tcBorders>
              <w:top w:val="single" w:sz="4" w:space="0" w:color="auto"/>
            </w:tcBorders>
            <w:shd w:val="clear" w:color="auto" w:fill="FFFFFF"/>
            <w:vAlign w:val="bottom"/>
          </w:tcPr>
          <w:p w:rsidR="000B4E9E" w:rsidRDefault="001417CD" w:rsidP="00FE5177">
            <w:pPr>
              <w:widowControl w:val="0"/>
              <w:spacing w:after="0" w:line="276" w:lineRule="auto"/>
              <w:rPr>
                <w:rFonts w:ascii="Times New Roman" w:eastAsia="Arial" w:hAnsi="Times New Roman" w:cs="Times New Roman"/>
                <w:color w:val="000000"/>
                <w:sz w:val="18"/>
                <w:szCs w:val="18"/>
                <w:lang w:val="uk-UA" w:eastAsia="uk-UA" w:bidi="uk-UA"/>
              </w:rPr>
            </w:pPr>
            <w:r w:rsidRPr="001417CD">
              <w:rPr>
                <w:rFonts w:ascii="Times New Roman" w:eastAsia="Arial" w:hAnsi="Times New Roman" w:cs="Times New Roman"/>
                <w:color w:val="000000"/>
                <w:sz w:val="18"/>
                <w:szCs w:val="18"/>
                <w:lang w:val="uk-UA" w:eastAsia="uk-UA" w:bidi="uk-UA"/>
              </w:rPr>
              <w:t xml:space="preserve">Діємо разом </w:t>
            </w:r>
          </w:p>
          <w:p w:rsidR="001417CD" w:rsidRPr="001417CD" w:rsidRDefault="001417CD" w:rsidP="00FE5177">
            <w:pPr>
              <w:widowControl w:val="0"/>
              <w:spacing w:after="0" w:line="276" w:lineRule="auto"/>
              <w:rPr>
                <w:rFonts w:ascii="Times New Roman" w:eastAsia="Arial" w:hAnsi="Times New Roman" w:cs="Times New Roman"/>
                <w:color w:val="000000"/>
                <w:sz w:val="18"/>
                <w:szCs w:val="18"/>
                <w:lang w:val="uk-UA" w:eastAsia="uk-UA" w:bidi="uk-UA"/>
              </w:rPr>
            </w:pPr>
            <w:r w:rsidRPr="001417CD">
              <w:rPr>
                <w:rFonts w:ascii="Times New Roman" w:eastAsia="Arial" w:hAnsi="Times New Roman" w:cs="Times New Roman"/>
                <w:i/>
                <w:iCs/>
                <w:color w:val="000000"/>
                <w:sz w:val="18"/>
                <w:szCs w:val="18"/>
                <w:lang w:val="uk-UA" w:eastAsia="uk-UA" w:bidi="uk-UA"/>
              </w:rPr>
              <w:t>(для дітей</w:t>
            </w:r>
          </w:p>
        </w:tc>
        <w:tc>
          <w:tcPr>
            <w:tcW w:w="1200" w:type="dxa"/>
            <w:tcBorders>
              <w:top w:val="single" w:sz="4" w:space="0" w:color="auto"/>
              <w:left w:val="single" w:sz="4" w:space="0" w:color="auto"/>
            </w:tcBorders>
            <w:shd w:val="clear" w:color="auto" w:fill="FFFFFF"/>
          </w:tcPr>
          <w:p w:rsidR="001417CD" w:rsidRPr="001417CD" w:rsidRDefault="001417CD" w:rsidP="00FE5177">
            <w:pPr>
              <w:widowControl w:val="0"/>
              <w:spacing w:after="0" w:line="276" w:lineRule="auto"/>
              <w:rPr>
                <w:rFonts w:ascii="Times New Roman" w:eastAsia="Arial" w:hAnsi="Times New Roman" w:cs="Times New Roman"/>
                <w:color w:val="000000"/>
                <w:sz w:val="18"/>
                <w:szCs w:val="18"/>
                <w:lang w:val="uk-UA" w:eastAsia="uk-UA" w:bidi="uk-UA"/>
              </w:rPr>
            </w:pPr>
            <w:r w:rsidRPr="001417CD">
              <w:rPr>
                <w:rFonts w:ascii="Times New Roman" w:eastAsia="Arial" w:hAnsi="Times New Roman" w:cs="Times New Roman"/>
                <w:color w:val="000000"/>
                <w:sz w:val="18"/>
                <w:szCs w:val="18"/>
                <w:lang w:val="uk-UA" w:eastAsia="uk-UA" w:bidi="uk-UA"/>
              </w:rPr>
              <w:t>Спілкування</w:t>
            </w:r>
          </w:p>
        </w:tc>
        <w:tc>
          <w:tcPr>
            <w:tcW w:w="1430" w:type="dxa"/>
            <w:tcBorders>
              <w:top w:val="single" w:sz="4" w:space="0" w:color="auto"/>
              <w:left w:val="single" w:sz="4" w:space="0" w:color="auto"/>
            </w:tcBorders>
            <w:shd w:val="clear" w:color="auto" w:fill="FFFFFF"/>
            <w:vAlign w:val="bottom"/>
          </w:tcPr>
          <w:p w:rsidR="001417CD" w:rsidRPr="001417CD" w:rsidRDefault="001417CD" w:rsidP="00FE5177">
            <w:pPr>
              <w:widowControl w:val="0"/>
              <w:spacing w:after="0" w:line="276" w:lineRule="auto"/>
              <w:rPr>
                <w:rFonts w:ascii="Times New Roman" w:eastAsia="Arial" w:hAnsi="Times New Roman" w:cs="Times New Roman"/>
                <w:color w:val="000000"/>
                <w:sz w:val="18"/>
                <w:szCs w:val="18"/>
                <w:lang w:val="uk-UA" w:eastAsia="uk-UA" w:bidi="uk-UA"/>
              </w:rPr>
            </w:pPr>
            <w:r w:rsidRPr="001417CD">
              <w:rPr>
                <w:rFonts w:ascii="Times New Roman" w:eastAsia="Arial" w:hAnsi="Times New Roman" w:cs="Times New Roman"/>
                <w:color w:val="000000"/>
                <w:sz w:val="18"/>
                <w:szCs w:val="18"/>
                <w:lang w:val="uk-UA" w:eastAsia="uk-UA" w:bidi="uk-UA"/>
              </w:rPr>
              <w:t>Люди, які мене оточують</w:t>
            </w:r>
          </w:p>
        </w:tc>
        <w:tc>
          <w:tcPr>
            <w:tcW w:w="4046" w:type="dxa"/>
            <w:tcBorders>
              <w:top w:val="single" w:sz="4" w:space="0" w:color="auto"/>
              <w:left w:val="single" w:sz="4" w:space="0" w:color="auto"/>
            </w:tcBorders>
            <w:shd w:val="clear" w:color="auto" w:fill="FFFFFF"/>
            <w:vAlign w:val="bottom"/>
          </w:tcPr>
          <w:p w:rsidR="001417CD" w:rsidRPr="001417CD" w:rsidRDefault="001417CD" w:rsidP="00FE5177">
            <w:pPr>
              <w:widowControl w:val="0"/>
              <w:spacing w:after="0" w:line="276" w:lineRule="auto"/>
              <w:rPr>
                <w:rFonts w:ascii="Times New Roman" w:eastAsia="Arial" w:hAnsi="Times New Roman" w:cs="Times New Roman"/>
                <w:color w:val="000000"/>
                <w:sz w:val="18"/>
                <w:szCs w:val="18"/>
                <w:lang w:val="uk-UA" w:eastAsia="uk-UA" w:bidi="uk-UA"/>
              </w:rPr>
            </w:pPr>
            <w:r w:rsidRPr="001417CD">
              <w:rPr>
                <w:rFonts w:ascii="Times New Roman" w:eastAsia="Arial" w:hAnsi="Times New Roman" w:cs="Times New Roman"/>
                <w:color w:val="000000"/>
                <w:sz w:val="18"/>
                <w:szCs w:val="18"/>
                <w:lang w:val="uk-UA" w:eastAsia="uk-UA" w:bidi="uk-UA"/>
              </w:rPr>
              <w:t>Називаю однолітків на ім'я</w:t>
            </w:r>
          </w:p>
          <w:p w:rsidR="001417CD" w:rsidRPr="001417CD" w:rsidRDefault="001417CD" w:rsidP="00FE5177">
            <w:pPr>
              <w:widowControl w:val="0"/>
              <w:spacing w:after="0" w:line="276" w:lineRule="auto"/>
              <w:rPr>
                <w:rFonts w:ascii="Times New Roman" w:eastAsia="Arial" w:hAnsi="Times New Roman" w:cs="Times New Roman"/>
                <w:color w:val="000000"/>
                <w:sz w:val="18"/>
                <w:szCs w:val="18"/>
                <w:lang w:val="uk-UA" w:eastAsia="uk-UA" w:bidi="uk-UA"/>
              </w:rPr>
            </w:pPr>
            <w:r w:rsidRPr="001417CD">
              <w:rPr>
                <w:rFonts w:ascii="Times New Roman" w:eastAsia="Arial" w:hAnsi="Times New Roman" w:cs="Times New Roman"/>
                <w:color w:val="000000"/>
                <w:sz w:val="18"/>
                <w:szCs w:val="18"/>
                <w:lang w:val="uk-UA" w:eastAsia="uk-UA" w:bidi="uk-UA"/>
              </w:rPr>
              <w:t>Звертаюся до дорослих на ім'я і по батькові</w:t>
            </w:r>
          </w:p>
        </w:tc>
      </w:tr>
      <w:tr w:rsidR="001417CD" w:rsidRPr="001417CD" w:rsidTr="001C4EA6">
        <w:trPr>
          <w:trHeight w:hRule="exact" w:val="629"/>
          <w:jc w:val="center"/>
        </w:trPr>
        <w:tc>
          <w:tcPr>
            <w:tcW w:w="1435" w:type="dxa"/>
            <w:shd w:val="clear" w:color="auto" w:fill="FFFFFF"/>
          </w:tcPr>
          <w:p w:rsidR="001417CD" w:rsidRPr="001417CD" w:rsidRDefault="001417CD" w:rsidP="00FE5177">
            <w:pPr>
              <w:widowControl w:val="0"/>
              <w:spacing w:after="0" w:line="276" w:lineRule="auto"/>
              <w:rPr>
                <w:rFonts w:ascii="Times New Roman" w:eastAsia="Arial" w:hAnsi="Times New Roman" w:cs="Times New Roman"/>
                <w:color w:val="000000"/>
                <w:sz w:val="18"/>
                <w:szCs w:val="18"/>
                <w:lang w:val="uk-UA" w:eastAsia="uk-UA" w:bidi="uk-UA"/>
              </w:rPr>
            </w:pPr>
            <w:r w:rsidRPr="001417CD">
              <w:rPr>
                <w:rFonts w:ascii="Times New Roman" w:eastAsia="Arial" w:hAnsi="Times New Roman" w:cs="Times New Roman"/>
                <w:i/>
                <w:iCs/>
                <w:color w:val="000000"/>
                <w:sz w:val="18"/>
                <w:szCs w:val="18"/>
                <w:lang w:val="uk-UA" w:eastAsia="uk-UA" w:bidi="uk-UA"/>
              </w:rPr>
              <w:t>четвертого року життя)</w:t>
            </w:r>
          </w:p>
        </w:tc>
        <w:tc>
          <w:tcPr>
            <w:tcW w:w="1200" w:type="dxa"/>
            <w:tcBorders>
              <w:left w:val="single" w:sz="4" w:space="0" w:color="auto"/>
            </w:tcBorders>
            <w:shd w:val="clear" w:color="auto" w:fill="FFFFFF"/>
          </w:tcPr>
          <w:p w:rsidR="001417CD" w:rsidRPr="001417CD" w:rsidRDefault="001417CD" w:rsidP="00FE5177">
            <w:pPr>
              <w:widowControl w:val="0"/>
              <w:spacing w:after="0" w:line="276" w:lineRule="auto"/>
              <w:rPr>
                <w:rFonts w:ascii="Times New Roman" w:eastAsia="Microsoft Sans Serif" w:hAnsi="Times New Roman" w:cs="Times New Roman"/>
                <w:color w:val="000000"/>
                <w:sz w:val="10"/>
                <w:szCs w:val="10"/>
                <w:lang w:val="uk-UA" w:eastAsia="uk-UA" w:bidi="uk-UA"/>
              </w:rPr>
            </w:pPr>
          </w:p>
        </w:tc>
        <w:tc>
          <w:tcPr>
            <w:tcW w:w="1430" w:type="dxa"/>
            <w:tcBorders>
              <w:top w:val="single" w:sz="4" w:space="0" w:color="auto"/>
              <w:left w:val="single" w:sz="4" w:space="0" w:color="auto"/>
            </w:tcBorders>
            <w:shd w:val="clear" w:color="auto" w:fill="FFFFFF"/>
          </w:tcPr>
          <w:p w:rsidR="001417CD" w:rsidRPr="001417CD" w:rsidRDefault="001417CD" w:rsidP="00FE5177">
            <w:pPr>
              <w:widowControl w:val="0"/>
              <w:spacing w:after="0" w:line="276" w:lineRule="auto"/>
              <w:rPr>
                <w:rFonts w:ascii="Times New Roman" w:eastAsia="Arial" w:hAnsi="Times New Roman" w:cs="Times New Roman"/>
                <w:color w:val="000000"/>
                <w:sz w:val="18"/>
                <w:szCs w:val="18"/>
                <w:lang w:val="uk-UA" w:eastAsia="uk-UA" w:bidi="uk-UA"/>
              </w:rPr>
            </w:pPr>
            <w:r w:rsidRPr="001417CD">
              <w:rPr>
                <w:rFonts w:ascii="Times New Roman" w:eastAsia="Arial" w:hAnsi="Times New Roman" w:cs="Times New Roman"/>
                <w:color w:val="000000"/>
                <w:sz w:val="18"/>
                <w:szCs w:val="18"/>
                <w:lang w:val="uk-UA" w:eastAsia="uk-UA" w:bidi="uk-UA"/>
              </w:rPr>
              <w:t>Мої товариші по групі</w:t>
            </w:r>
          </w:p>
        </w:tc>
        <w:tc>
          <w:tcPr>
            <w:tcW w:w="4046" w:type="dxa"/>
            <w:tcBorders>
              <w:top w:val="single" w:sz="4" w:space="0" w:color="auto"/>
              <w:left w:val="single" w:sz="4" w:space="0" w:color="auto"/>
            </w:tcBorders>
            <w:shd w:val="clear" w:color="auto" w:fill="FFFFFF"/>
            <w:vAlign w:val="bottom"/>
          </w:tcPr>
          <w:p w:rsidR="001417CD" w:rsidRPr="001417CD" w:rsidRDefault="001417CD" w:rsidP="00FE5177">
            <w:pPr>
              <w:widowControl w:val="0"/>
              <w:spacing w:after="0" w:line="276" w:lineRule="auto"/>
              <w:rPr>
                <w:rFonts w:ascii="Times New Roman" w:eastAsia="Arial" w:hAnsi="Times New Roman" w:cs="Times New Roman"/>
                <w:color w:val="000000"/>
                <w:sz w:val="18"/>
                <w:szCs w:val="18"/>
                <w:lang w:val="uk-UA" w:eastAsia="uk-UA" w:bidi="uk-UA"/>
              </w:rPr>
            </w:pPr>
            <w:r w:rsidRPr="001417CD">
              <w:rPr>
                <w:rFonts w:ascii="Times New Roman" w:eastAsia="Arial" w:hAnsi="Times New Roman" w:cs="Times New Roman"/>
                <w:color w:val="000000"/>
                <w:sz w:val="18"/>
                <w:szCs w:val="18"/>
                <w:lang w:val="uk-UA" w:eastAsia="uk-UA" w:bidi="uk-UA"/>
              </w:rPr>
              <w:t>Звертаюся до однолітків з проханням, пропозицією</w:t>
            </w:r>
          </w:p>
          <w:p w:rsidR="001417CD" w:rsidRPr="001417CD" w:rsidRDefault="001417CD" w:rsidP="00FE5177">
            <w:pPr>
              <w:widowControl w:val="0"/>
              <w:spacing w:after="0" w:line="276" w:lineRule="auto"/>
              <w:rPr>
                <w:rFonts w:ascii="Times New Roman" w:eastAsia="Arial" w:hAnsi="Times New Roman" w:cs="Times New Roman"/>
                <w:color w:val="000000"/>
                <w:sz w:val="18"/>
                <w:szCs w:val="18"/>
                <w:lang w:val="uk-UA" w:eastAsia="uk-UA" w:bidi="uk-UA"/>
              </w:rPr>
            </w:pPr>
            <w:r w:rsidRPr="001417CD">
              <w:rPr>
                <w:rFonts w:ascii="Times New Roman" w:eastAsia="Arial" w:hAnsi="Times New Roman" w:cs="Times New Roman"/>
                <w:color w:val="000000"/>
                <w:sz w:val="18"/>
                <w:szCs w:val="18"/>
                <w:lang w:val="uk-UA" w:eastAsia="uk-UA" w:bidi="uk-UA"/>
              </w:rPr>
              <w:t>Виконую вправи разом із партнером</w:t>
            </w:r>
          </w:p>
        </w:tc>
      </w:tr>
      <w:tr w:rsidR="001417CD" w:rsidRPr="001417CD" w:rsidTr="001C4EA6">
        <w:trPr>
          <w:trHeight w:hRule="exact" w:val="451"/>
          <w:jc w:val="center"/>
        </w:trPr>
        <w:tc>
          <w:tcPr>
            <w:tcW w:w="1435" w:type="dxa"/>
            <w:tcBorders>
              <w:bottom w:val="single" w:sz="4" w:space="0" w:color="auto"/>
            </w:tcBorders>
            <w:shd w:val="clear" w:color="auto" w:fill="FFFFFF"/>
          </w:tcPr>
          <w:p w:rsidR="001417CD" w:rsidRPr="001417CD" w:rsidRDefault="001417CD" w:rsidP="00FE5177">
            <w:pPr>
              <w:widowControl w:val="0"/>
              <w:spacing w:after="0" w:line="276" w:lineRule="auto"/>
              <w:rPr>
                <w:rFonts w:ascii="Times New Roman" w:eastAsia="Microsoft Sans Serif" w:hAnsi="Times New Roman" w:cs="Times New Roman"/>
                <w:color w:val="000000"/>
                <w:sz w:val="10"/>
                <w:szCs w:val="10"/>
                <w:lang w:val="uk-UA" w:eastAsia="uk-UA" w:bidi="uk-UA"/>
              </w:rPr>
            </w:pPr>
          </w:p>
        </w:tc>
        <w:tc>
          <w:tcPr>
            <w:tcW w:w="1200" w:type="dxa"/>
            <w:tcBorders>
              <w:left w:val="single" w:sz="4" w:space="0" w:color="auto"/>
              <w:bottom w:val="single" w:sz="4" w:space="0" w:color="auto"/>
            </w:tcBorders>
            <w:shd w:val="clear" w:color="auto" w:fill="FFFFFF"/>
          </w:tcPr>
          <w:p w:rsidR="001417CD" w:rsidRPr="001417CD" w:rsidRDefault="001417CD" w:rsidP="00FE5177">
            <w:pPr>
              <w:widowControl w:val="0"/>
              <w:spacing w:after="0" w:line="276" w:lineRule="auto"/>
              <w:rPr>
                <w:rFonts w:ascii="Times New Roman" w:eastAsia="Microsoft Sans Serif" w:hAnsi="Times New Roman" w:cs="Times New Roman"/>
                <w:color w:val="000000"/>
                <w:sz w:val="10"/>
                <w:szCs w:val="10"/>
                <w:lang w:val="uk-UA" w:eastAsia="uk-UA" w:bidi="uk-UA"/>
              </w:rPr>
            </w:pPr>
          </w:p>
        </w:tc>
        <w:tc>
          <w:tcPr>
            <w:tcW w:w="1430" w:type="dxa"/>
            <w:tcBorders>
              <w:top w:val="single" w:sz="4" w:space="0" w:color="auto"/>
              <w:left w:val="single" w:sz="4" w:space="0" w:color="auto"/>
              <w:bottom w:val="single" w:sz="4" w:space="0" w:color="auto"/>
            </w:tcBorders>
            <w:shd w:val="clear" w:color="auto" w:fill="FFFFFF"/>
          </w:tcPr>
          <w:p w:rsidR="001417CD" w:rsidRPr="001417CD" w:rsidRDefault="001417CD" w:rsidP="00FE5177">
            <w:pPr>
              <w:widowControl w:val="0"/>
              <w:spacing w:after="0" w:line="276" w:lineRule="auto"/>
              <w:rPr>
                <w:rFonts w:ascii="Times New Roman" w:eastAsia="Arial" w:hAnsi="Times New Roman" w:cs="Times New Roman"/>
                <w:color w:val="000000"/>
                <w:sz w:val="18"/>
                <w:szCs w:val="18"/>
                <w:lang w:val="uk-UA" w:eastAsia="uk-UA" w:bidi="uk-UA"/>
              </w:rPr>
            </w:pPr>
            <w:r w:rsidRPr="001417CD">
              <w:rPr>
                <w:rFonts w:ascii="Times New Roman" w:eastAsia="Arial" w:hAnsi="Times New Roman" w:cs="Times New Roman"/>
                <w:color w:val="000000"/>
                <w:sz w:val="18"/>
                <w:szCs w:val="18"/>
                <w:lang w:val="uk-UA" w:eastAsia="uk-UA" w:bidi="uk-UA"/>
              </w:rPr>
              <w:t>Мої друзі</w:t>
            </w:r>
          </w:p>
        </w:tc>
        <w:tc>
          <w:tcPr>
            <w:tcW w:w="4046" w:type="dxa"/>
            <w:tcBorders>
              <w:top w:val="single" w:sz="4" w:space="0" w:color="auto"/>
              <w:left w:val="single" w:sz="4" w:space="0" w:color="auto"/>
              <w:bottom w:val="single" w:sz="4" w:space="0" w:color="auto"/>
            </w:tcBorders>
            <w:shd w:val="clear" w:color="auto" w:fill="FFFFFF"/>
            <w:vAlign w:val="bottom"/>
          </w:tcPr>
          <w:p w:rsidR="001417CD" w:rsidRPr="001417CD" w:rsidRDefault="001417CD" w:rsidP="00FE5177">
            <w:pPr>
              <w:widowControl w:val="0"/>
              <w:spacing w:after="0" w:line="276" w:lineRule="auto"/>
              <w:rPr>
                <w:rFonts w:ascii="Times New Roman" w:eastAsia="Arial" w:hAnsi="Times New Roman" w:cs="Times New Roman"/>
                <w:color w:val="000000"/>
                <w:sz w:val="18"/>
                <w:szCs w:val="18"/>
                <w:lang w:val="uk-UA" w:eastAsia="uk-UA" w:bidi="uk-UA"/>
              </w:rPr>
            </w:pPr>
            <w:r w:rsidRPr="001417CD">
              <w:rPr>
                <w:rFonts w:ascii="Times New Roman" w:eastAsia="Arial" w:hAnsi="Times New Roman" w:cs="Times New Roman"/>
                <w:color w:val="000000"/>
                <w:sz w:val="18"/>
                <w:szCs w:val="18"/>
                <w:lang w:val="uk-UA" w:eastAsia="uk-UA" w:bidi="uk-UA"/>
              </w:rPr>
              <w:t>Граю з іншими</w:t>
            </w:r>
          </w:p>
          <w:p w:rsidR="001417CD" w:rsidRPr="001417CD" w:rsidRDefault="001417CD" w:rsidP="00FE5177">
            <w:pPr>
              <w:widowControl w:val="0"/>
              <w:spacing w:after="0" w:line="276" w:lineRule="auto"/>
              <w:rPr>
                <w:rFonts w:ascii="Times New Roman" w:eastAsia="Arial" w:hAnsi="Times New Roman" w:cs="Times New Roman"/>
                <w:color w:val="000000"/>
                <w:sz w:val="18"/>
                <w:szCs w:val="18"/>
                <w:lang w:val="uk-UA" w:eastAsia="uk-UA" w:bidi="uk-UA"/>
              </w:rPr>
            </w:pPr>
            <w:r w:rsidRPr="001417CD">
              <w:rPr>
                <w:rFonts w:ascii="Times New Roman" w:eastAsia="Arial" w:hAnsi="Times New Roman" w:cs="Times New Roman"/>
                <w:color w:val="000000"/>
                <w:sz w:val="18"/>
                <w:szCs w:val="18"/>
                <w:lang w:val="uk-UA" w:eastAsia="uk-UA" w:bidi="uk-UA"/>
              </w:rPr>
              <w:t>Запрошую однолітків до гри</w:t>
            </w:r>
          </w:p>
        </w:tc>
      </w:tr>
    </w:tbl>
    <w:p w:rsidR="000B4E9E" w:rsidRDefault="000B4E9E" w:rsidP="00FE5177">
      <w:pPr>
        <w:spacing w:after="0" w:line="276" w:lineRule="auto"/>
        <w:ind w:firstLine="708"/>
        <w:jc w:val="both"/>
        <w:rPr>
          <w:rFonts w:ascii="Times New Roman" w:hAnsi="Times New Roman" w:cs="Times New Roman"/>
          <w:sz w:val="28"/>
          <w:szCs w:val="28"/>
          <w:lang w:val="uk-UA"/>
        </w:rPr>
      </w:pPr>
    </w:p>
    <w:p w:rsidR="001417CD" w:rsidRPr="001417CD" w:rsidRDefault="001417CD" w:rsidP="00FE5177">
      <w:pPr>
        <w:spacing w:after="0" w:line="276" w:lineRule="auto"/>
        <w:ind w:firstLine="708"/>
        <w:jc w:val="both"/>
        <w:rPr>
          <w:rFonts w:ascii="Times New Roman" w:hAnsi="Times New Roman" w:cs="Times New Roman"/>
          <w:sz w:val="28"/>
          <w:szCs w:val="28"/>
          <w:lang w:val="uk-UA"/>
        </w:rPr>
      </w:pPr>
      <w:r w:rsidRPr="001417CD">
        <w:rPr>
          <w:rFonts w:ascii="Times New Roman" w:hAnsi="Times New Roman" w:cs="Times New Roman"/>
          <w:sz w:val="28"/>
          <w:szCs w:val="28"/>
          <w:lang w:val="uk-UA"/>
        </w:rPr>
        <w:t>У межах теми виокремлюйте такі елементи:</w:t>
      </w:r>
    </w:p>
    <w:p w:rsidR="001417CD" w:rsidRPr="001417CD" w:rsidRDefault="001417CD" w:rsidP="00FE5177">
      <w:pPr>
        <w:spacing w:after="0" w:line="276" w:lineRule="auto"/>
        <w:ind w:firstLine="708"/>
        <w:jc w:val="both"/>
        <w:rPr>
          <w:rFonts w:ascii="Times New Roman" w:hAnsi="Times New Roman" w:cs="Times New Roman"/>
          <w:sz w:val="28"/>
          <w:szCs w:val="28"/>
          <w:lang w:val="uk-UA"/>
        </w:rPr>
      </w:pPr>
      <w:r w:rsidRPr="001417CD">
        <w:rPr>
          <w:rFonts w:ascii="Times New Roman" w:hAnsi="Times New Roman" w:cs="Times New Roman"/>
          <w:sz w:val="28"/>
          <w:szCs w:val="28"/>
          <w:lang w:val="uk-UA"/>
        </w:rPr>
        <w:t>ідеї, які необхідно донести до дітей;</w:t>
      </w:r>
    </w:p>
    <w:p w:rsidR="001417CD" w:rsidRPr="001417CD" w:rsidRDefault="001417CD" w:rsidP="00FE5177">
      <w:pPr>
        <w:spacing w:after="0" w:line="276" w:lineRule="auto"/>
        <w:ind w:firstLine="708"/>
        <w:jc w:val="both"/>
        <w:rPr>
          <w:rFonts w:ascii="Times New Roman" w:hAnsi="Times New Roman" w:cs="Times New Roman"/>
          <w:sz w:val="28"/>
          <w:szCs w:val="28"/>
          <w:lang w:val="uk-UA"/>
        </w:rPr>
      </w:pPr>
      <w:proofErr w:type="spellStart"/>
      <w:r w:rsidRPr="001417CD">
        <w:rPr>
          <w:rFonts w:ascii="Times New Roman" w:hAnsi="Times New Roman" w:cs="Times New Roman"/>
          <w:sz w:val="28"/>
          <w:szCs w:val="28"/>
          <w:lang w:val="uk-UA"/>
        </w:rPr>
        <w:lastRenderedPageBreak/>
        <w:t>мовні</w:t>
      </w:r>
      <w:proofErr w:type="spellEnd"/>
      <w:r w:rsidRPr="001417CD">
        <w:rPr>
          <w:rFonts w:ascii="Times New Roman" w:hAnsi="Times New Roman" w:cs="Times New Roman"/>
          <w:sz w:val="28"/>
          <w:szCs w:val="28"/>
          <w:lang w:val="uk-UA"/>
        </w:rPr>
        <w:t xml:space="preserve"> формули, що відображають смисли ідей;</w:t>
      </w:r>
    </w:p>
    <w:p w:rsidR="00643ECC" w:rsidRDefault="001417CD" w:rsidP="00FE5177">
      <w:pPr>
        <w:spacing w:after="0" w:line="276" w:lineRule="auto"/>
        <w:ind w:firstLine="708"/>
        <w:jc w:val="both"/>
        <w:rPr>
          <w:rFonts w:ascii="Times New Roman" w:hAnsi="Times New Roman" w:cs="Times New Roman"/>
          <w:sz w:val="28"/>
          <w:szCs w:val="28"/>
          <w:lang w:val="uk-UA"/>
        </w:rPr>
      </w:pPr>
      <w:r w:rsidRPr="001417CD">
        <w:rPr>
          <w:rFonts w:ascii="Times New Roman" w:hAnsi="Times New Roman" w:cs="Times New Roman"/>
          <w:sz w:val="28"/>
          <w:szCs w:val="28"/>
          <w:lang w:val="uk-UA"/>
        </w:rPr>
        <w:t>дії, які автоматизуються у вигляді звичних моделей поведінки</w:t>
      </w:r>
    </w:p>
    <w:p w:rsidR="00634227" w:rsidRPr="00634227" w:rsidRDefault="000B4E9E" w:rsidP="00FE5177">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Наводимо приклад взаємодії за допомогою теми </w:t>
      </w:r>
      <w:r w:rsidR="00634227" w:rsidRPr="00634227">
        <w:rPr>
          <w:rFonts w:ascii="Times New Roman" w:hAnsi="Times New Roman" w:cs="Times New Roman"/>
          <w:sz w:val="28"/>
          <w:szCs w:val="28"/>
          <w:lang w:val="uk-UA"/>
        </w:rPr>
        <w:t>«Спілкування»</w:t>
      </w:r>
      <w:r>
        <w:rPr>
          <w:rFonts w:ascii="Times New Roman" w:hAnsi="Times New Roman" w:cs="Times New Roman"/>
          <w:sz w:val="28"/>
          <w:szCs w:val="28"/>
          <w:lang w:val="uk-UA"/>
        </w:rPr>
        <w:t>.</w:t>
      </w:r>
    </w:p>
    <w:p w:rsidR="00634227" w:rsidRPr="00634227" w:rsidRDefault="00634227" w:rsidP="00FE5177">
      <w:pPr>
        <w:spacing w:after="0" w:line="276" w:lineRule="auto"/>
        <w:ind w:firstLine="708"/>
        <w:jc w:val="both"/>
        <w:rPr>
          <w:rFonts w:ascii="Times New Roman" w:hAnsi="Times New Roman" w:cs="Times New Roman"/>
          <w:sz w:val="28"/>
          <w:szCs w:val="28"/>
          <w:lang w:val="uk-UA"/>
        </w:rPr>
      </w:pPr>
      <w:r w:rsidRPr="00634227">
        <w:rPr>
          <w:rFonts w:ascii="Times New Roman" w:hAnsi="Times New Roman" w:cs="Times New Roman"/>
          <w:sz w:val="28"/>
          <w:szCs w:val="28"/>
          <w:lang w:val="uk-UA"/>
        </w:rPr>
        <w:t>Ідея першого тематичного дня: «Кожного дня люди спілкуються одне з одним. Щоб люди допомагали тобі і добре ставилися</w:t>
      </w:r>
      <w:r>
        <w:rPr>
          <w:rFonts w:ascii="Times New Roman" w:hAnsi="Times New Roman" w:cs="Times New Roman"/>
          <w:sz w:val="28"/>
          <w:szCs w:val="28"/>
          <w:lang w:val="uk-UA"/>
        </w:rPr>
        <w:t xml:space="preserve"> до тебе, з ними треба підтриму</w:t>
      </w:r>
      <w:r w:rsidRPr="00634227">
        <w:rPr>
          <w:rFonts w:ascii="Times New Roman" w:hAnsi="Times New Roman" w:cs="Times New Roman"/>
          <w:sz w:val="28"/>
          <w:szCs w:val="28"/>
          <w:lang w:val="uk-UA"/>
        </w:rPr>
        <w:t>вати гарні стосунки. Такі стосунки починаються із щоденного привітання».</w:t>
      </w:r>
    </w:p>
    <w:p w:rsidR="00634227" w:rsidRPr="00634227" w:rsidRDefault="00634227" w:rsidP="00FE5177">
      <w:pPr>
        <w:spacing w:after="0" w:line="276" w:lineRule="auto"/>
        <w:ind w:firstLine="708"/>
        <w:jc w:val="both"/>
        <w:rPr>
          <w:rFonts w:ascii="Times New Roman" w:hAnsi="Times New Roman" w:cs="Times New Roman"/>
          <w:sz w:val="28"/>
          <w:szCs w:val="28"/>
          <w:lang w:val="uk-UA"/>
        </w:rPr>
      </w:pPr>
      <w:proofErr w:type="spellStart"/>
      <w:r w:rsidRPr="00634227">
        <w:rPr>
          <w:rFonts w:ascii="Times New Roman" w:hAnsi="Times New Roman" w:cs="Times New Roman"/>
          <w:sz w:val="28"/>
          <w:szCs w:val="28"/>
          <w:lang w:val="uk-UA"/>
        </w:rPr>
        <w:t>Мовні</w:t>
      </w:r>
      <w:proofErr w:type="spellEnd"/>
      <w:r w:rsidRPr="00634227">
        <w:rPr>
          <w:rFonts w:ascii="Times New Roman" w:hAnsi="Times New Roman" w:cs="Times New Roman"/>
          <w:sz w:val="28"/>
          <w:szCs w:val="28"/>
          <w:lang w:val="uk-UA"/>
        </w:rPr>
        <w:t xml:space="preserve"> формули: «Добрий ранок! Добрий день! Добридень! Здрастуйте! Вітаю! Привіт! До побачення! На все добре! До зустрічі! Добраніч!» тощо. Надрукуйте їх на картках і </w:t>
      </w:r>
      <w:proofErr w:type="spellStart"/>
      <w:r w:rsidRPr="00634227">
        <w:rPr>
          <w:rFonts w:ascii="Times New Roman" w:hAnsi="Times New Roman" w:cs="Times New Roman"/>
          <w:sz w:val="28"/>
          <w:szCs w:val="28"/>
          <w:lang w:val="uk-UA"/>
        </w:rPr>
        <w:t>розмістіть</w:t>
      </w:r>
      <w:proofErr w:type="spellEnd"/>
      <w:r w:rsidRPr="00634227">
        <w:rPr>
          <w:rFonts w:ascii="Times New Roman" w:hAnsi="Times New Roman" w:cs="Times New Roman"/>
          <w:sz w:val="28"/>
          <w:szCs w:val="28"/>
          <w:lang w:val="uk-UA"/>
        </w:rPr>
        <w:t xml:space="preserve"> на «робочій» стіні, відтак повторюйте з дітьми впродовж дня в різних ситуаціях.</w:t>
      </w:r>
    </w:p>
    <w:p w:rsidR="00643ECC" w:rsidRDefault="00634227" w:rsidP="00FE5177">
      <w:pPr>
        <w:spacing w:after="0" w:line="276" w:lineRule="auto"/>
        <w:ind w:firstLine="708"/>
        <w:jc w:val="both"/>
        <w:rPr>
          <w:rFonts w:ascii="Times New Roman" w:hAnsi="Times New Roman" w:cs="Times New Roman"/>
          <w:sz w:val="28"/>
          <w:szCs w:val="28"/>
          <w:lang w:val="uk-UA"/>
        </w:rPr>
      </w:pPr>
      <w:r w:rsidRPr="00634227">
        <w:rPr>
          <w:rFonts w:ascii="Times New Roman" w:hAnsi="Times New Roman" w:cs="Times New Roman"/>
          <w:sz w:val="28"/>
          <w:szCs w:val="28"/>
          <w:lang w:val="uk-UA"/>
        </w:rPr>
        <w:t>Обов’язковим елементом вивчення кожної теми</w:t>
      </w:r>
      <w:r>
        <w:rPr>
          <w:rFonts w:ascii="Times New Roman" w:hAnsi="Times New Roman" w:cs="Times New Roman"/>
          <w:sz w:val="28"/>
          <w:szCs w:val="28"/>
          <w:lang w:val="uk-UA"/>
        </w:rPr>
        <w:t xml:space="preserve"> є вступний і підсумковий аудит– </w:t>
      </w:r>
      <w:r w:rsidRPr="00634227">
        <w:rPr>
          <w:rFonts w:ascii="Times New Roman" w:hAnsi="Times New Roman" w:cs="Times New Roman"/>
          <w:sz w:val="28"/>
          <w:szCs w:val="28"/>
          <w:lang w:val="uk-UA"/>
        </w:rPr>
        <w:t>діти мають самостійно досліджувати власну поведінку. Його результати дають змогу</w:t>
      </w:r>
      <w:r>
        <w:rPr>
          <w:rFonts w:ascii="Times New Roman" w:hAnsi="Times New Roman" w:cs="Times New Roman"/>
          <w:sz w:val="28"/>
          <w:szCs w:val="28"/>
          <w:lang w:val="uk-UA"/>
        </w:rPr>
        <w:t xml:space="preserve"> </w:t>
      </w:r>
      <w:r w:rsidR="003B2692">
        <w:rPr>
          <w:rFonts w:ascii="Times New Roman" w:hAnsi="Times New Roman" w:cs="Times New Roman"/>
          <w:sz w:val="28"/>
          <w:szCs w:val="28"/>
          <w:lang w:val="uk-UA"/>
        </w:rPr>
        <w:t xml:space="preserve">дошкільникам усвідомити необхідні зміни й ті, що вже відбуваються, а дорослим – </w:t>
      </w:r>
      <w:r w:rsidRPr="00634227">
        <w:rPr>
          <w:rFonts w:ascii="Times New Roman" w:hAnsi="Times New Roman" w:cs="Times New Roman"/>
          <w:sz w:val="28"/>
          <w:szCs w:val="28"/>
          <w:lang w:val="uk-UA"/>
        </w:rPr>
        <w:t>спостерігати за процесом змін і підтримувати позитивний зворотній зв'язок щодо</w:t>
      </w:r>
      <w:r>
        <w:rPr>
          <w:rFonts w:ascii="Times New Roman" w:hAnsi="Times New Roman" w:cs="Times New Roman"/>
          <w:sz w:val="28"/>
          <w:szCs w:val="28"/>
          <w:lang w:val="uk-UA"/>
        </w:rPr>
        <w:t xml:space="preserve"> особистих досягнень кожної дитини.</w:t>
      </w:r>
    </w:p>
    <w:p w:rsidR="00643ECC" w:rsidRDefault="003B2692" w:rsidP="00FE5177">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Структура теми дня</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Аби повно та глибоко розкрити тему, упродовж дня інтегруйте кілька освітніх ліній, поєднуйте різні види дитячої діяльності.</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 xml:space="preserve">Тема дня (підтема курсу) задає смисли всім видам творчої взаємодії дорослих і дітей, що завершується досягненням певного результату, </w:t>
      </w:r>
      <w:r>
        <w:rPr>
          <w:rFonts w:ascii="Times New Roman" w:hAnsi="Times New Roman" w:cs="Times New Roman"/>
          <w:sz w:val="28"/>
          <w:szCs w:val="28"/>
          <w:lang w:val="uk-UA"/>
        </w:rPr>
        <w:t>Мета кожного з тематичних днів –</w:t>
      </w:r>
      <w:r w:rsidRPr="003B2692">
        <w:rPr>
          <w:rFonts w:ascii="Times New Roman" w:hAnsi="Times New Roman" w:cs="Times New Roman"/>
          <w:sz w:val="28"/>
          <w:szCs w:val="28"/>
          <w:lang w:val="uk-UA"/>
        </w:rPr>
        <w:t xml:space="preserve"> сформувати в дітей розуміння того, що необхідно постійно виконувати певні дії і розвивати первинні навички їх виконання. Упродовж наступних днів автоматизуйте ці дії до звички чинити саме в такий спосіб.</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Структура тематичного дня передбачає:</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ранкові заходи й інтегрован</w:t>
      </w:r>
      <w:r>
        <w:rPr>
          <w:rFonts w:ascii="Times New Roman" w:hAnsi="Times New Roman" w:cs="Times New Roman"/>
          <w:sz w:val="28"/>
          <w:szCs w:val="28"/>
          <w:lang w:val="uk-UA"/>
        </w:rPr>
        <w:t>е заняття –</w:t>
      </w:r>
      <w:r w:rsidRPr="003B2692">
        <w:rPr>
          <w:rFonts w:ascii="Times New Roman" w:hAnsi="Times New Roman" w:cs="Times New Roman"/>
          <w:sz w:val="28"/>
          <w:szCs w:val="28"/>
          <w:lang w:val="uk-UA"/>
        </w:rPr>
        <w:t xml:space="preserve"> перша половина дня;</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відпрацювання опанованих дій –</w:t>
      </w:r>
      <w:r w:rsidRPr="003B2692">
        <w:rPr>
          <w:rFonts w:ascii="Times New Roman" w:hAnsi="Times New Roman" w:cs="Times New Roman"/>
          <w:sz w:val="28"/>
          <w:szCs w:val="28"/>
          <w:lang w:val="uk-UA"/>
        </w:rPr>
        <w:t>друга половина дня.</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Найвдалішим для проведення темати</w:t>
      </w:r>
      <w:r>
        <w:rPr>
          <w:rFonts w:ascii="Times New Roman" w:hAnsi="Times New Roman" w:cs="Times New Roman"/>
          <w:sz w:val="28"/>
          <w:szCs w:val="28"/>
          <w:lang w:val="uk-UA"/>
        </w:rPr>
        <w:t>чного дня є перший день тижня –</w:t>
      </w:r>
      <w:r w:rsidRPr="003B2692">
        <w:rPr>
          <w:rFonts w:ascii="Times New Roman" w:hAnsi="Times New Roman" w:cs="Times New Roman"/>
          <w:sz w:val="28"/>
          <w:szCs w:val="28"/>
          <w:lang w:val="uk-UA"/>
        </w:rPr>
        <w:t>понеділок. У наступні дні протягом двох тижнів закріплюйте й автоматизуйте дії, аби вони природно перетворилися на мотивовані звички.</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Перша половина дня</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 xml:space="preserve">Ранкові заходи проводьте за звичною для дітей схемою, хоча можна й одразу пов'язати їх із темою дня. </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 xml:space="preserve">Спілкуючись із батьками під час прийому дітей, </w:t>
      </w:r>
      <w:proofErr w:type="spellStart"/>
      <w:r w:rsidRPr="003B2692">
        <w:rPr>
          <w:rFonts w:ascii="Times New Roman" w:hAnsi="Times New Roman" w:cs="Times New Roman"/>
          <w:sz w:val="28"/>
          <w:szCs w:val="28"/>
          <w:lang w:val="uk-UA"/>
        </w:rPr>
        <w:t>повідомте</w:t>
      </w:r>
      <w:proofErr w:type="spellEnd"/>
      <w:r w:rsidRPr="003B2692">
        <w:rPr>
          <w:rFonts w:ascii="Times New Roman" w:hAnsi="Times New Roman" w:cs="Times New Roman"/>
          <w:sz w:val="28"/>
          <w:szCs w:val="28"/>
          <w:lang w:val="uk-UA"/>
        </w:rPr>
        <w:t xml:space="preserve"> їм тему чи гасло дня. Побудуйте відповідно до теми дня ранкову гімн</w:t>
      </w:r>
      <w:r>
        <w:rPr>
          <w:rFonts w:ascii="Times New Roman" w:hAnsi="Times New Roman" w:cs="Times New Roman"/>
          <w:sz w:val="28"/>
          <w:szCs w:val="28"/>
          <w:lang w:val="uk-UA"/>
        </w:rPr>
        <w:t>астику або інші види дитячої ак</w:t>
      </w:r>
      <w:r w:rsidRPr="003B2692">
        <w:rPr>
          <w:rFonts w:ascii="Times New Roman" w:hAnsi="Times New Roman" w:cs="Times New Roman"/>
          <w:sz w:val="28"/>
          <w:szCs w:val="28"/>
          <w:lang w:val="uk-UA"/>
        </w:rPr>
        <w:t>тивності.</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lastRenderedPageBreak/>
        <w:t>К</w:t>
      </w:r>
      <w:r>
        <w:rPr>
          <w:rFonts w:ascii="Times New Roman" w:hAnsi="Times New Roman" w:cs="Times New Roman"/>
          <w:sz w:val="28"/>
          <w:szCs w:val="28"/>
          <w:lang w:val="uk-UA"/>
        </w:rPr>
        <w:t>ульмінація першої половини дня –</w:t>
      </w:r>
      <w:r w:rsidRPr="003B2692">
        <w:rPr>
          <w:rFonts w:ascii="Times New Roman" w:hAnsi="Times New Roman" w:cs="Times New Roman"/>
          <w:sz w:val="28"/>
          <w:szCs w:val="28"/>
          <w:lang w:val="uk-UA"/>
        </w:rPr>
        <w:t xml:space="preserve"> спеціально організоване інтегроване заняття, що поєднує декілька освітніх ліній, серед яких лише одна пріоритетна. Мета цього заняття полягає в тому, щоб діти навчилися:</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пояснювати значення опрацьовуваних дій;</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розповідати про порядок виконуваних дій;</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обґрунтовувати необхідність діяти саме так;</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виконувати пропоновані дії на основі первинного досвіду.</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Тривалість інтегрованого заняття орієнтовно становить 25 хвилин.</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Друга половина дня</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Діти мають закріпити на практиці в різних формах творчої взаємодії, на прогулянці та під час інших видів активності у другій половині дня все, що засвоїли під час інтегрованого заняття. Створюйте спеціальні ситуації, насамперед ігрові, які потребували б від дітей застосовувати набутий досвід виконання дій. Тож під час прогулянок у другій половині дня проводьте:</w:t>
      </w:r>
    </w:p>
    <w:p w:rsidR="003B2692" w:rsidRPr="003B2692" w:rsidRDefault="00716046" w:rsidP="00FE5177">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3B2692">
        <w:rPr>
          <w:rFonts w:ascii="Times New Roman" w:hAnsi="Times New Roman" w:cs="Times New Roman"/>
          <w:sz w:val="28"/>
          <w:szCs w:val="28"/>
          <w:lang w:val="uk-UA"/>
        </w:rPr>
        <w:t xml:space="preserve">грові вправи – </w:t>
      </w:r>
      <w:r w:rsidR="003B2692" w:rsidRPr="003B2692">
        <w:rPr>
          <w:rFonts w:ascii="Times New Roman" w:hAnsi="Times New Roman" w:cs="Times New Roman"/>
          <w:sz w:val="28"/>
          <w:szCs w:val="28"/>
          <w:lang w:val="uk-UA"/>
        </w:rPr>
        <w:t>багаторазове повторення дії сприяє формуванню звички. Інтерес дітей підтримуйте заданим ігровим сюжетом або ігровим предметом;</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руханки</w:t>
      </w:r>
      <w:proofErr w:type="spellEnd"/>
      <w:r>
        <w:rPr>
          <w:rFonts w:ascii="Times New Roman" w:hAnsi="Times New Roman" w:cs="Times New Roman"/>
          <w:sz w:val="28"/>
          <w:szCs w:val="28"/>
          <w:lang w:val="uk-UA"/>
        </w:rPr>
        <w:t xml:space="preserve"> –</w:t>
      </w:r>
      <w:r w:rsidRPr="003B2692">
        <w:rPr>
          <w:rFonts w:ascii="Times New Roman" w:hAnsi="Times New Roman" w:cs="Times New Roman"/>
          <w:sz w:val="28"/>
          <w:szCs w:val="28"/>
          <w:lang w:val="uk-UA"/>
        </w:rPr>
        <w:t xml:space="preserve"> рухливі ігри чи вправи під музику дають змогу переключити увагу дітей на іншу діяльність, поліпшити їхній настрій, активізувати їх і допомогти легко засвоїти </w:t>
      </w:r>
      <w:proofErr w:type="spellStart"/>
      <w:r w:rsidRPr="003B2692">
        <w:rPr>
          <w:rFonts w:ascii="Times New Roman" w:hAnsi="Times New Roman" w:cs="Times New Roman"/>
          <w:sz w:val="28"/>
          <w:szCs w:val="28"/>
          <w:lang w:val="uk-UA"/>
        </w:rPr>
        <w:t>життєво</w:t>
      </w:r>
      <w:proofErr w:type="spellEnd"/>
      <w:r w:rsidRPr="003B2692">
        <w:rPr>
          <w:rFonts w:ascii="Times New Roman" w:hAnsi="Times New Roman" w:cs="Times New Roman"/>
          <w:sz w:val="28"/>
          <w:szCs w:val="28"/>
          <w:lang w:val="uk-UA"/>
        </w:rPr>
        <w:t xml:space="preserve"> необхідні правила;</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експериментально-пошукову діяльність</w:t>
      </w:r>
      <w:r>
        <w:rPr>
          <w:rFonts w:ascii="Times New Roman" w:hAnsi="Times New Roman" w:cs="Times New Roman"/>
          <w:sz w:val="28"/>
          <w:szCs w:val="28"/>
          <w:lang w:val="uk-UA"/>
        </w:rPr>
        <w:t xml:space="preserve"> –</w:t>
      </w:r>
      <w:r w:rsidRPr="003B2692">
        <w:rPr>
          <w:rFonts w:ascii="Times New Roman" w:hAnsi="Times New Roman" w:cs="Times New Roman"/>
          <w:sz w:val="28"/>
          <w:szCs w:val="28"/>
          <w:lang w:val="uk-UA"/>
        </w:rPr>
        <w:t xml:space="preserve"> досліди важливі для розумового розвитку дітей, адже дають змогу самостійно переконатися в істинності сумнівних питань;</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ігри з лялькою –</w:t>
      </w:r>
      <w:r w:rsidRPr="003B2692">
        <w:rPr>
          <w:rFonts w:ascii="Times New Roman" w:hAnsi="Times New Roman" w:cs="Times New Roman"/>
          <w:sz w:val="28"/>
          <w:szCs w:val="28"/>
          <w:lang w:val="uk-UA"/>
        </w:rPr>
        <w:t xml:space="preserve"> класичний метод роботи з дітьми раннього й молодшого дошкільного віку, за допомогою якого вони заглиблюються в уявні побутові ситуації, а отже засвоюють соціально прийнятні способи поведінки;</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вправи на ігровому полі, організованому за допомогою іграшок та інших предметів;</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дидактичні ігри, які, на відміну від ігрових вправ, мають чітко окреслену послідовність дій, передбачають використання певного набору предметів чи іграшок, проведення відповідного мовленнєвого ритуалу;</w:t>
      </w:r>
    </w:p>
    <w:p w:rsidR="003B2692" w:rsidRP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групову роботу мовленнєвого чи художньо-предметного змісту в командах із 3-6 осіб під керівництвом дорослого. Під час групової роботи діти мають змогу звертатися одне до одного, вправлятися в дотриманні спільних правил, обраної ролі, соціально доцільної поведінки, а педагог керує спільним процесом і може непомітно корегувати дії дітей,</w:t>
      </w:r>
    </w:p>
    <w:p w:rsidR="003B2692" w:rsidRDefault="003B2692" w:rsidP="00FE5177">
      <w:pPr>
        <w:spacing w:after="0" w:line="276" w:lineRule="auto"/>
        <w:ind w:firstLine="708"/>
        <w:jc w:val="both"/>
        <w:rPr>
          <w:rFonts w:ascii="Times New Roman" w:hAnsi="Times New Roman" w:cs="Times New Roman"/>
          <w:sz w:val="28"/>
          <w:szCs w:val="28"/>
          <w:lang w:val="uk-UA"/>
        </w:rPr>
      </w:pPr>
      <w:r w:rsidRPr="003B2692">
        <w:rPr>
          <w:rFonts w:ascii="Times New Roman" w:hAnsi="Times New Roman" w:cs="Times New Roman"/>
          <w:sz w:val="28"/>
          <w:szCs w:val="28"/>
          <w:lang w:val="uk-UA"/>
        </w:rPr>
        <w:t>Аби дошкільники засвоїли доцільні дії і відповідні мовленнєві формули, «озвучуйте» з дітьми мультфільми, влаштовуйте театральні ігри, під час яких вони розігруватимуть сюжети</w:t>
      </w:r>
    </w:p>
    <w:p w:rsidR="003B2692" w:rsidRPr="0061707F" w:rsidRDefault="0061707F" w:rsidP="00FE5177">
      <w:pPr>
        <w:spacing w:after="0" w:line="276" w:lineRule="auto"/>
        <w:ind w:firstLine="708"/>
        <w:jc w:val="both"/>
        <w:rPr>
          <w:rFonts w:ascii="Times New Roman" w:hAnsi="Times New Roman" w:cs="Times New Roman"/>
          <w:sz w:val="28"/>
          <w:szCs w:val="28"/>
          <w:lang w:val="uk-UA"/>
        </w:rPr>
      </w:pPr>
      <w:r w:rsidRPr="0061707F">
        <w:rPr>
          <w:rFonts w:ascii="Times New Roman" w:hAnsi="Times New Roman" w:cs="Times New Roman"/>
          <w:sz w:val="28"/>
          <w:szCs w:val="28"/>
          <w:lang w:val="uk-UA"/>
        </w:rPr>
        <w:t>Освіта для сталого розвитку:  поради педагогам</w:t>
      </w:r>
    </w:p>
    <w:p w:rsidR="0061707F" w:rsidRPr="0061707F" w:rsidRDefault="0061707F" w:rsidP="00FE5177">
      <w:pPr>
        <w:spacing w:after="0" w:line="276" w:lineRule="auto"/>
        <w:ind w:firstLine="708"/>
        <w:jc w:val="both"/>
        <w:rPr>
          <w:rFonts w:ascii="Times New Roman" w:hAnsi="Times New Roman" w:cs="Times New Roman"/>
          <w:sz w:val="28"/>
          <w:szCs w:val="28"/>
          <w:lang w:val="uk-UA"/>
        </w:rPr>
      </w:pPr>
      <w:r w:rsidRPr="0061707F">
        <w:rPr>
          <w:rFonts w:ascii="Times New Roman" w:hAnsi="Times New Roman" w:cs="Times New Roman"/>
          <w:sz w:val="28"/>
          <w:szCs w:val="28"/>
          <w:lang w:val="uk-UA"/>
        </w:rPr>
        <w:lastRenderedPageBreak/>
        <w:t xml:space="preserve">Встановлюйте зворотній зв’язок із дітьми. Щодня обговорюйте їхній досвід дій. Це посилить інтерес дітей, а ви зрозумієте, як формується поведінка й свідомість кожної дитини та за потреби зможете вчасно скорегувати роботу </w:t>
      </w:r>
    </w:p>
    <w:p w:rsidR="003B2692" w:rsidRPr="0061707F" w:rsidRDefault="0061707F" w:rsidP="00FE5177">
      <w:pPr>
        <w:spacing w:after="0" w:line="276" w:lineRule="auto"/>
        <w:ind w:firstLine="708"/>
        <w:jc w:val="both"/>
        <w:rPr>
          <w:rFonts w:ascii="Times New Roman" w:hAnsi="Times New Roman" w:cs="Times New Roman"/>
          <w:sz w:val="28"/>
          <w:szCs w:val="28"/>
          <w:lang w:val="uk-UA"/>
        </w:rPr>
      </w:pPr>
      <w:r w:rsidRPr="0061707F">
        <w:rPr>
          <w:rFonts w:ascii="Times New Roman" w:hAnsi="Times New Roman" w:cs="Times New Roman"/>
          <w:sz w:val="28"/>
          <w:szCs w:val="28"/>
          <w:lang w:val="uk-UA"/>
        </w:rPr>
        <w:t>Стимулюйте дітей виконувати ті чи ті дії, нагадуйте про них доти, доки ці дії не стануть автоматизованими. Зазвичай досягти цього вдається після трьох тижнів роботи</w:t>
      </w:r>
    </w:p>
    <w:p w:rsidR="0061707F" w:rsidRPr="0061707F" w:rsidRDefault="0061707F" w:rsidP="00FE5177">
      <w:pPr>
        <w:spacing w:after="0" w:line="276" w:lineRule="auto"/>
        <w:ind w:firstLine="709"/>
        <w:jc w:val="both"/>
        <w:rPr>
          <w:rFonts w:ascii="Times New Roman" w:hAnsi="Times New Roman" w:cs="Times New Roman"/>
          <w:sz w:val="28"/>
          <w:szCs w:val="28"/>
          <w:lang w:val="uk-UA"/>
        </w:rPr>
      </w:pPr>
      <w:r w:rsidRPr="0061707F">
        <w:rPr>
          <w:rFonts w:ascii="Times New Roman" w:hAnsi="Times New Roman" w:cs="Times New Roman"/>
          <w:sz w:val="28"/>
          <w:szCs w:val="28"/>
          <w:lang w:val="uk-UA"/>
        </w:rPr>
        <w:t xml:space="preserve">Організовуйте діяльність дітей, надихайте їх, підбадьорюйте і скеровуйте їхні зусилля, спонукайте обирати спосіб діяльності, діяти, обговорювати. Тобто, створюйте умови для безпечної й ефективної освітньої діяльності </w:t>
      </w:r>
    </w:p>
    <w:p w:rsidR="0061707F" w:rsidRDefault="0061707F" w:rsidP="00FE5177">
      <w:pPr>
        <w:spacing w:after="0" w:line="276" w:lineRule="auto"/>
        <w:ind w:firstLine="709"/>
        <w:jc w:val="both"/>
        <w:rPr>
          <w:rFonts w:ascii="Times New Roman" w:hAnsi="Times New Roman" w:cs="Times New Roman"/>
          <w:sz w:val="28"/>
          <w:szCs w:val="28"/>
          <w:lang w:val="uk-UA"/>
        </w:rPr>
      </w:pPr>
      <w:r w:rsidRPr="0061707F">
        <w:rPr>
          <w:rFonts w:ascii="Times New Roman" w:hAnsi="Times New Roman" w:cs="Times New Roman"/>
          <w:sz w:val="28"/>
          <w:szCs w:val="28"/>
          <w:lang w:val="uk-UA"/>
        </w:rPr>
        <w:t>Навчіться слухати дітей, чути їх і не оцінювати їхні особистісні зміни</w:t>
      </w:r>
    </w:p>
    <w:p w:rsidR="0061707F" w:rsidRDefault="0061707F" w:rsidP="00FE5177">
      <w:pPr>
        <w:spacing w:after="0" w:line="276" w:lineRule="auto"/>
        <w:ind w:firstLine="709"/>
        <w:jc w:val="both"/>
        <w:rPr>
          <w:rFonts w:ascii="Times New Roman" w:hAnsi="Times New Roman" w:cs="Times New Roman"/>
          <w:sz w:val="28"/>
          <w:szCs w:val="28"/>
          <w:lang w:val="uk-UA"/>
        </w:rPr>
      </w:pPr>
      <w:r w:rsidRPr="0061707F">
        <w:rPr>
          <w:rFonts w:ascii="Times New Roman" w:hAnsi="Times New Roman" w:cs="Times New Roman"/>
          <w:sz w:val="28"/>
          <w:szCs w:val="28"/>
          <w:lang w:val="uk-UA"/>
        </w:rPr>
        <w:t>Демонструйте моделі поведінки, орієнтованої на сталий розвиток. Показуйте корисні звички на власному прикладі</w:t>
      </w:r>
    </w:p>
    <w:p w:rsidR="0061707F" w:rsidRPr="0061707F" w:rsidRDefault="0061707F" w:rsidP="00FE5177">
      <w:pPr>
        <w:spacing w:after="0" w:line="276" w:lineRule="auto"/>
        <w:ind w:firstLine="709"/>
        <w:jc w:val="both"/>
        <w:rPr>
          <w:rFonts w:ascii="Times New Roman" w:hAnsi="Times New Roman" w:cs="Times New Roman"/>
          <w:sz w:val="28"/>
          <w:szCs w:val="28"/>
          <w:lang w:val="uk-UA"/>
        </w:rPr>
      </w:pPr>
      <w:r w:rsidRPr="0061707F">
        <w:rPr>
          <w:rFonts w:ascii="Times New Roman" w:hAnsi="Times New Roman" w:cs="Times New Roman"/>
          <w:sz w:val="28"/>
          <w:szCs w:val="28"/>
          <w:lang w:val="uk-UA"/>
        </w:rPr>
        <w:t>Використовуйте проблемні запитання, аби сформувати у дітей критичне мислення. Спонукайте дітей шукати відповіді спільно з дорослими й однолітками</w:t>
      </w:r>
    </w:p>
    <w:p w:rsidR="0061707F" w:rsidRDefault="0061707F" w:rsidP="00FE5177">
      <w:pPr>
        <w:spacing w:after="0" w:line="276" w:lineRule="auto"/>
        <w:ind w:firstLine="709"/>
        <w:jc w:val="both"/>
        <w:rPr>
          <w:rFonts w:ascii="Times New Roman" w:hAnsi="Times New Roman" w:cs="Times New Roman"/>
          <w:sz w:val="28"/>
          <w:szCs w:val="28"/>
          <w:lang w:val="uk-UA"/>
        </w:rPr>
      </w:pPr>
      <w:r w:rsidRPr="0061707F">
        <w:rPr>
          <w:rFonts w:ascii="Times New Roman" w:hAnsi="Times New Roman" w:cs="Times New Roman"/>
          <w:sz w:val="28"/>
          <w:szCs w:val="28"/>
          <w:lang w:val="uk-UA"/>
        </w:rPr>
        <w:t>Налагоджуйте сприятливий емоційний клімат у групі, «підігрівайте» пізнавальну активність дітей та бажання діяти. Атмосфера заняття, тон розмови мають спонукати дітей включитися в ситуацію творчої дії. Примус, тис</w:t>
      </w:r>
      <w:r>
        <w:rPr>
          <w:rFonts w:ascii="Times New Roman" w:hAnsi="Times New Roman" w:cs="Times New Roman"/>
          <w:sz w:val="28"/>
          <w:szCs w:val="28"/>
          <w:lang w:val="uk-UA"/>
        </w:rPr>
        <w:t>к, моралізація, нудні вказівки –</w:t>
      </w:r>
      <w:r w:rsidRPr="0061707F">
        <w:rPr>
          <w:rFonts w:ascii="Times New Roman" w:hAnsi="Times New Roman" w:cs="Times New Roman"/>
          <w:sz w:val="28"/>
          <w:szCs w:val="28"/>
          <w:lang w:val="uk-UA"/>
        </w:rPr>
        <w:t xml:space="preserve"> неприйнятні!</w:t>
      </w:r>
    </w:p>
    <w:p w:rsidR="0061707F" w:rsidRDefault="0061707F" w:rsidP="00FE5177">
      <w:pPr>
        <w:spacing w:after="0" w:line="276" w:lineRule="auto"/>
        <w:ind w:firstLine="709"/>
        <w:jc w:val="both"/>
        <w:rPr>
          <w:rFonts w:ascii="Times New Roman" w:hAnsi="Times New Roman" w:cs="Times New Roman"/>
          <w:sz w:val="28"/>
          <w:szCs w:val="28"/>
          <w:lang w:val="uk-UA"/>
        </w:rPr>
      </w:pPr>
      <w:r w:rsidRPr="0061707F">
        <w:rPr>
          <w:rFonts w:ascii="Times New Roman" w:hAnsi="Times New Roman" w:cs="Times New Roman"/>
          <w:sz w:val="28"/>
          <w:szCs w:val="28"/>
          <w:lang w:val="uk-UA"/>
        </w:rPr>
        <w:t>Залучайте батьків до спільної роботи. Щоб зацікав</w:t>
      </w:r>
      <w:r>
        <w:rPr>
          <w:rFonts w:ascii="Times New Roman" w:hAnsi="Times New Roman" w:cs="Times New Roman"/>
          <w:sz w:val="28"/>
          <w:szCs w:val="28"/>
          <w:lang w:val="uk-UA"/>
        </w:rPr>
        <w:t>ити їх, правильно поінформуйте –</w:t>
      </w:r>
      <w:r w:rsidRPr="0061707F">
        <w:rPr>
          <w:rFonts w:ascii="Times New Roman" w:hAnsi="Times New Roman" w:cs="Times New Roman"/>
          <w:sz w:val="28"/>
          <w:szCs w:val="28"/>
          <w:lang w:val="uk-UA"/>
        </w:rPr>
        <w:t xml:space="preserve"> висвітліть проблему, спонукайте замислитися. Розміщуйте в батьківському куточку інформаційні листівки, показуйте на тематичних зборах документальні фільми, мультфільми, презентації тощо</w:t>
      </w:r>
    </w:p>
    <w:p w:rsidR="0061707F" w:rsidRDefault="00495F17" w:rsidP="00FE5177">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p>
    <w:p w:rsidR="00495F17" w:rsidRDefault="00495F17" w:rsidP="00FE5177">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Гавриш Н., </w:t>
      </w:r>
      <w:proofErr w:type="spellStart"/>
      <w:r>
        <w:rPr>
          <w:rFonts w:ascii="Times New Roman" w:hAnsi="Times New Roman" w:cs="Times New Roman"/>
          <w:sz w:val="28"/>
          <w:szCs w:val="28"/>
          <w:lang w:val="uk-UA"/>
        </w:rPr>
        <w:t>Пометун</w:t>
      </w:r>
      <w:proofErr w:type="spellEnd"/>
      <w:r>
        <w:rPr>
          <w:rFonts w:ascii="Times New Roman" w:hAnsi="Times New Roman" w:cs="Times New Roman"/>
          <w:sz w:val="28"/>
          <w:szCs w:val="28"/>
          <w:lang w:val="uk-UA"/>
        </w:rPr>
        <w:t xml:space="preserve"> О. Дошкільнятам – освіта для сталого розвитку: парціальна програма для системи дошкільної освіти / Н .Гавриш, О. </w:t>
      </w:r>
      <w:proofErr w:type="spellStart"/>
      <w:r>
        <w:rPr>
          <w:rFonts w:ascii="Times New Roman" w:hAnsi="Times New Roman" w:cs="Times New Roman"/>
          <w:sz w:val="28"/>
          <w:szCs w:val="28"/>
          <w:lang w:val="uk-UA"/>
        </w:rPr>
        <w:t>Пометун</w:t>
      </w:r>
      <w:proofErr w:type="spellEnd"/>
      <w:r>
        <w:rPr>
          <w:rFonts w:ascii="Times New Roman" w:hAnsi="Times New Roman" w:cs="Times New Roman"/>
          <w:sz w:val="28"/>
          <w:szCs w:val="28"/>
          <w:lang w:val="uk-UA"/>
        </w:rPr>
        <w:t>. К., 2019.23с.</w:t>
      </w:r>
    </w:p>
    <w:p w:rsidR="00495F17" w:rsidRPr="00495F17" w:rsidRDefault="00495F17" w:rsidP="00495F17">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Гавриш Н. </w:t>
      </w:r>
      <w:r w:rsidRPr="00495F17">
        <w:rPr>
          <w:rFonts w:ascii="Times New Roman" w:hAnsi="Times New Roman" w:cs="Times New Roman"/>
          <w:sz w:val="28"/>
          <w:szCs w:val="28"/>
          <w:lang w:val="uk-UA"/>
        </w:rPr>
        <w:t>Інноваційні технолог</w:t>
      </w:r>
      <w:r>
        <w:rPr>
          <w:rFonts w:ascii="Times New Roman" w:hAnsi="Times New Roman" w:cs="Times New Roman"/>
          <w:sz w:val="28"/>
          <w:szCs w:val="28"/>
          <w:lang w:val="uk-UA"/>
        </w:rPr>
        <w:t>ії в закладі дошкільної освіти –</w:t>
      </w:r>
      <w:r w:rsidRPr="00495F17">
        <w:rPr>
          <w:rFonts w:ascii="Times New Roman" w:hAnsi="Times New Roman" w:cs="Times New Roman"/>
          <w:sz w:val="28"/>
          <w:szCs w:val="28"/>
          <w:lang w:val="uk-UA"/>
        </w:rPr>
        <w:t xml:space="preserve"> </w:t>
      </w:r>
    </w:p>
    <w:p w:rsidR="00495F17" w:rsidRDefault="00495F17" w:rsidP="00495F17">
      <w:pPr>
        <w:spacing w:after="0" w:line="276" w:lineRule="auto"/>
        <w:ind w:firstLine="709"/>
        <w:jc w:val="both"/>
        <w:rPr>
          <w:rFonts w:ascii="Times New Roman" w:hAnsi="Times New Roman" w:cs="Times New Roman"/>
          <w:sz w:val="28"/>
          <w:szCs w:val="28"/>
          <w:lang w:val="uk-UA"/>
        </w:rPr>
      </w:pPr>
      <w:r w:rsidRPr="00495F17">
        <w:rPr>
          <w:rFonts w:ascii="Times New Roman" w:hAnsi="Times New Roman" w:cs="Times New Roman"/>
          <w:sz w:val="28"/>
          <w:szCs w:val="28"/>
          <w:lang w:val="uk-UA"/>
        </w:rPr>
        <w:t>сучасний погляд на навчання дітей</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Н.Гавриш</w:t>
      </w:r>
      <w:proofErr w:type="spellEnd"/>
      <w:r>
        <w:rPr>
          <w:rFonts w:ascii="Times New Roman" w:hAnsi="Times New Roman" w:cs="Times New Roman"/>
          <w:sz w:val="28"/>
          <w:szCs w:val="28"/>
          <w:lang w:val="uk-UA"/>
        </w:rPr>
        <w:t xml:space="preserve">//Вихователь-методист дошкільного закладу.– </w:t>
      </w:r>
      <w:r w:rsidR="001D6640">
        <w:rPr>
          <w:rFonts w:ascii="Times New Roman" w:hAnsi="Times New Roman" w:cs="Times New Roman"/>
          <w:sz w:val="28"/>
          <w:szCs w:val="28"/>
          <w:lang w:val="uk-UA"/>
        </w:rPr>
        <w:t>2019.– № 7. – С.39-44.</w:t>
      </w:r>
    </w:p>
    <w:p w:rsidR="0061707F" w:rsidRDefault="0061707F" w:rsidP="00FE5177">
      <w:pPr>
        <w:spacing w:line="276" w:lineRule="auto"/>
        <w:ind w:firstLine="708"/>
        <w:jc w:val="both"/>
        <w:rPr>
          <w:rFonts w:ascii="Times New Roman" w:hAnsi="Times New Roman" w:cs="Times New Roman"/>
          <w:sz w:val="28"/>
          <w:szCs w:val="28"/>
          <w:lang w:val="uk-UA"/>
        </w:rPr>
      </w:pPr>
    </w:p>
    <w:p w:rsidR="00716046" w:rsidRPr="00716046" w:rsidRDefault="00716046" w:rsidP="0071604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716046">
        <w:rPr>
          <w:rFonts w:ascii="Times New Roman" w:eastAsia="Times New Roman" w:hAnsi="Times New Roman" w:cs="Times New Roman"/>
          <w:sz w:val="28"/>
          <w:szCs w:val="28"/>
          <w:lang w:val="uk-UA" w:eastAsia="ru-RU"/>
        </w:rPr>
        <w:t>Методист з дошкільної освіти</w:t>
      </w:r>
    </w:p>
    <w:p w:rsidR="00716046" w:rsidRPr="00716046" w:rsidRDefault="00716046" w:rsidP="00716046">
      <w:pPr>
        <w:spacing w:after="0" w:line="240" w:lineRule="auto"/>
        <w:ind w:left="426"/>
        <w:jc w:val="both"/>
        <w:rPr>
          <w:rFonts w:ascii="Times New Roman" w:eastAsia="Times New Roman" w:hAnsi="Times New Roman" w:cs="Times New Roman"/>
          <w:sz w:val="28"/>
          <w:szCs w:val="28"/>
          <w:lang w:val="uk-UA" w:eastAsia="ru-RU"/>
        </w:rPr>
      </w:pPr>
      <w:r w:rsidRPr="00716046">
        <w:rPr>
          <w:rFonts w:ascii="Times New Roman" w:eastAsia="Times New Roman" w:hAnsi="Times New Roman" w:cs="Times New Roman"/>
          <w:sz w:val="28"/>
          <w:szCs w:val="28"/>
          <w:lang w:val="uk-UA" w:eastAsia="ru-RU"/>
        </w:rPr>
        <w:t xml:space="preserve">навчально-методичного відділу </w:t>
      </w:r>
    </w:p>
    <w:p w:rsidR="00716046" w:rsidRPr="00716046" w:rsidRDefault="00716046" w:rsidP="00716046">
      <w:pPr>
        <w:spacing w:after="0" w:line="240" w:lineRule="auto"/>
        <w:jc w:val="both"/>
        <w:rPr>
          <w:rFonts w:ascii="Times New Roman" w:eastAsia="Times New Roman" w:hAnsi="Times New Roman" w:cs="Times New Roman"/>
          <w:sz w:val="28"/>
          <w:szCs w:val="28"/>
          <w:lang w:val="uk-UA" w:eastAsia="ru-RU"/>
        </w:rPr>
      </w:pPr>
      <w:r w:rsidRPr="00716046">
        <w:rPr>
          <w:rFonts w:ascii="Times New Roman" w:eastAsia="Times New Roman" w:hAnsi="Times New Roman" w:cs="Times New Roman"/>
          <w:sz w:val="28"/>
          <w:szCs w:val="28"/>
          <w:lang w:val="uk-UA" w:eastAsia="ru-RU"/>
        </w:rPr>
        <w:t xml:space="preserve">      координації освітньої діяльності </w:t>
      </w:r>
    </w:p>
    <w:p w:rsidR="00716046" w:rsidRPr="00716046" w:rsidRDefault="00716046" w:rsidP="00716046">
      <w:pPr>
        <w:spacing w:after="0" w:line="240" w:lineRule="auto"/>
        <w:jc w:val="both"/>
        <w:rPr>
          <w:rFonts w:ascii="Times New Roman" w:eastAsia="Times New Roman" w:hAnsi="Times New Roman" w:cs="Times New Roman"/>
          <w:sz w:val="28"/>
          <w:szCs w:val="28"/>
          <w:lang w:val="uk-UA" w:eastAsia="ru-RU"/>
        </w:rPr>
      </w:pPr>
      <w:r w:rsidRPr="00716046">
        <w:rPr>
          <w:rFonts w:ascii="Times New Roman" w:eastAsia="Times New Roman" w:hAnsi="Times New Roman" w:cs="Times New Roman"/>
          <w:sz w:val="28"/>
          <w:szCs w:val="28"/>
          <w:lang w:val="uk-UA" w:eastAsia="ru-RU"/>
        </w:rPr>
        <w:t xml:space="preserve">      та  професійного розвитку</w:t>
      </w:r>
    </w:p>
    <w:p w:rsidR="00716046" w:rsidRPr="00716046" w:rsidRDefault="00716046" w:rsidP="00716046">
      <w:pPr>
        <w:spacing w:after="0" w:line="240" w:lineRule="auto"/>
        <w:jc w:val="both"/>
        <w:rPr>
          <w:rFonts w:ascii="Times New Roman" w:eastAsia="Times New Roman" w:hAnsi="Times New Roman" w:cs="Times New Roman"/>
          <w:sz w:val="28"/>
          <w:szCs w:val="28"/>
          <w:lang w:val="uk-UA" w:eastAsia="ru-RU"/>
        </w:rPr>
      </w:pPr>
      <w:r w:rsidRPr="00716046">
        <w:rPr>
          <w:rFonts w:ascii="Times New Roman" w:eastAsia="Times New Roman" w:hAnsi="Times New Roman" w:cs="Times New Roman"/>
          <w:sz w:val="28"/>
          <w:szCs w:val="28"/>
          <w:lang w:val="uk-UA" w:eastAsia="ru-RU"/>
        </w:rPr>
        <w:t xml:space="preserve">      Сумського ОІППО</w:t>
      </w:r>
      <w:r w:rsidRPr="00716046">
        <w:rPr>
          <w:rFonts w:ascii="Times New Roman" w:eastAsia="Times New Roman" w:hAnsi="Times New Roman" w:cs="Times New Roman"/>
          <w:sz w:val="28"/>
          <w:szCs w:val="28"/>
          <w:lang w:val="uk-UA" w:eastAsia="ru-RU"/>
        </w:rPr>
        <w:tab/>
      </w:r>
      <w:r w:rsidRPr="00716046">
        <w:rPr>
          <w:rFonts w:ascii="Times New Roman" w:eastAsia="Times New Roman" w:hAnsi="Times New Roman" w:cs="Times New Roman"/>
          <w:sz w:val="28"/>
          <w:szCs w:val="28"/>
          <w:lang w:val="uk-UA" w:eastAsia="ru-RU"/>
        </w:rPr>
        <w:tab/>
      </w:r>
      <w:r w:rsidRPr="00716046">
        <w:rPr>
          <w:rFonts w:ascii="Times New Roman" w:eastAsia="Times New Roman" w:hAnsi="Times New Roman" w:cs="Times New Roman"/>
          <w:sz w:val="28"/>
          <w:szCs w:val="28"/>
          <w:lang w:val="uk-UA" w:eastAsia="ru-RU"/>
        </w:rPr>
        <w:tab/>
      </w:r>
      <w:r w:rsidRPr="00716046">
        <w:rPr>
          <w:rFonts w:ascii="Times New Roman" w:eastAsia="Times New Roman" w:hAnsi="Times New Roman" w:cs="Times New Roman"/>
          <w:sz w:val="28"/>
          <w:szCs w:val="28"/>
          <w:lang w:val="uk-UA" w:eastAsia="ru-RU"/>
        </w:rPr>
        <w:tab/>
        <w:t xml:space="preserve">        </w:t>
      </w:r>
      <w:r w:rsidRPr="00716046">
        <w:rPr>
          <w:rFonts w:ascii="Times New Roman" w:eastAsia="Times New Roman" w:hAnsi="Times New Roman" w:cs="Times New Roman"/>
          <w:sz w:val="28"/>
          <w:szCs w:val="28"/>
          <w:lang w:val="uk-UA" w:eastAsia="ru-RU"/>
        </w:rPr>
        <w:tab/>
        <w:t xml:space="preserve">                           Л.Б. Міщенко</w:t>
      </w:r>
    </w:p>
    <w:p w:rsidR="00716046" w:rsidRPr="00716046" w:rsidRDefault="00716046" w:rsidP="00716046">
      <w:pPr>
        <w:spacing w:after="0" w:line="240" w:lineRule="auto"/>
        <w:ind w:left="3402" w:hanging="3402"/>
        <w:jc w:val="both"/>
        <w:rPr>
          <w:rFonts w:ascii="Times New Roman" w:eastAsia="Times New Roman" w:hAnsi="Times New Roman" w:cs="Times New Roman"/>
          <w:b/>
          <w:sz w:val="28"/>
          <w:szCs w:val="28"/>
          <w:lang w:val="uk-UA" w:eastAsia="ru-RU"/>
        </w:rPr>
      </w:pPr>
    </w:p>
    <w:p w:rsidR="00716046" w:rsidRPr="00716046" w:rsidRDefault="00716046" w:rsidP="00716046">
      <w:pPr>
        <w:spacing w:after="0" w:line="240" w:lineRule="auto"/>
        <w:ind w:left="3402" w:hanging="3402"/>
        <w:jc w:val="both"/>
        <w:rPr>
          <w:rFonts w:ascii="Times New Roman" w:eastAsia="Times New Roman" w:hAnsi="Times New Roman" w:cs="Times New Roman"/>
          <w:b/>
          <w:sz w:val="28"/>
          <w:szCs w:val="28"/>
          <w:lang w:val="uk-UA" w:eastAsia="ru-RU"/>
        </w:rPr>
      </w:pPr>
    </w:p>
    <w:p w:rsidR="00FE5177" w:rsidRDefault="00FE5177" w:rsidP="00FE5177">
      <w:pPr>
        <w:spacing w:line="276" w:lineRule="auto"/>
        <w:ind w:firstLine="708"/>
        <w:jc w:val="both"/>
        <w:rPr>
          <w:rFonts w:ascii="Times New Roman" w:hAnsi="Times New Roman" w:cs="Times New Roman"/>
          <w:sz w:val="28"/>
          <w:szCs w:val="28"/>
          <w:lang w:val="uk-UA"/>
        </w:rPr>
      </w:pPr>
    </w:p>
    <w:p w:rsidR="00FE5177" w:rsidRDefault="00FE5177" w:rsidP="00FE5177">
      <w:pPr>
        <w:spacing w:line="276" w:lineRule="auto"/>
        <w:ind w:firstLine="708"/>
        <w:jc w:val="both"/>
        <w:rPr>
          <w:rFonts w:ascii="Times New Roman" w:hAnsi="Times New Roman" w:cs="Times New Roman"/>
          <w:sz w:val="28"/>
          <w:szCs w:val="28"/>
          <w:lang w:val="uk-UA"/>
        </w:rPr>
      </w:pPr>
    </w:p>
    <w:p w:rsidR="00FE5177" w:rsidRDefault="00FE5177" w:rsidP="00FE5177">
      <w:pPr>
        <w:spacing w:line="276" w:lineRule="auto"/>
        <w:ind w:firstLine="708"/>
        <w:jc w:val="both"/>
        <w:rPr>
          <w:rFonts w:ascii="Times New Roman" w:hAnsi="Times New Roman" w:cs="Times New Roman"/>
          <w:sz w:val="28"/>
          <w:szCs w:val="28"/>
          <w:lang w:val="uk-UA"/>
        </w:rPr>
      </w:pPr>
    </w:p>
    <w:p w:rsidR="00FE5177" w:rsidRDefault="00FE5177" w:rsidP="00FE5177">
      <w:pPr>
        <w:spacing w:line="276" w:lineRule="auto"/>
        <w:ind w:firstLine="708"/>
        <w:jc w:val="both"/>
        <w:rPr>
          <w:rFonts w:ascii="Times New Roman" w:hAnsi="Times New Roman" w:cs="Times New Roman"/>
          <w:sz w:val="28"/>
          <w:szCs w:val="28"/>
          <w:lang w:val="uk-UA"/>
        </w:rPr>
      </w:pPr>
    </w:p>
    <w:p w:rsidR="00FE5177" w:rsidRDefault="00FE5177" w:rsidP="00FE5177">
      <w:pPr>
        <w:spacing w:line="276" w:lineRule="auto"/>
        <w:ind w:firstLine="708"/>
        <w:jc w:val="both"/>
        <w:rPr>
          <w:rFonts w:ascii="Times New Roman" w:hAnsi="Times New Roman" w:cs="Times New Roman"/>
          <w:sz w:val="28"/>
          <w:szCs w:val="28"/>
          <w:lang w:val="uk-UA"/>
        </w:rPr>
      </w:pPr>
    </w:p>
    <w:sectPr w:rsidR="00FE5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2A51"/>
    <w:multiLevelType w:val="hybridMultilevel"/>
    <w:tmpl w:val="474CA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D55069"/>
    <w:multiLevelType w:val="hybridMultilevel"/>
    <w:tmpl w:val="2D160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BC02BDD"/>
    <w:multiLevelType w:val="hybridMultilevel"/>
    <w:tmpl w:val="FAF2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0A"/>
    <w:rsid w:val="00075B80"/>
    <w:rsid w:val="00082DAD"/>
    <w:rsid w:val="000B4E9E"/>
    <w:rsid w:val="000D1041"/>
    <w:rsid w:val="001417CD"/>
    <w:rsid w:val="001D6640"/>
    <w:rsid w:val="003B2692"/>
    <w:rsid w:val="003C44AC"/>
    <w:rsid w:val="00495F17"/>
    <w:rsid w:val="0061707F"/>
    <w:rsid w:val="00634227"/>
    <w:rsid w:val="00643ECC"/>
    <w:rsid w:val="00716046"/>
    <w:rsid w:val="00925599"/>
    <w:rsid w:val="00981273"/>
    <w:rsid w:val="009C030A"/>
    <w:rsid w:val="00B320E9"/>
    <w:rsid w:val="00C22C8D"/>
    <w:rsid w:val="00D65D80"/>
    <w:rsid w:val="00D963F9"/>
    <w:rsid w:val="00DD3588"/>
    <w:rsid w:val="00FC46AF"/>
    <w:rsid w:val="00FE5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22CE6-AFA3-43F0-A30E-B0DD8CA1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ShiftAlt">
    <w:name w:val="Додаток_заголовок 3 (Додаток___Shift+Alt)"/>
    <w:uiPriority w:val="2"/>
    <w:rsid w:val="009C030A"/>
    <w:pPr>
      <w:suppressAutoHyphens/>
      <w:autoSpaceDE w:val="0"/>
      <w:autoSpaceDN w:val="0"/>
      <w:adjustRightInd w:val="0"/>
      <w:spacing w:after="0" w:line="230" w:lineRule="atLeast"/>
      <w:jc w:val="center"/>
      <w:textAlignment w:val="center"/>
    </w:pPr>
    <w:rPr>
      <w:rFonts w:ascii="Times New Roman" w:hAnsi="Times New Roman" w:cs="Myriad Pro"/>
      <w:b/>
      <w:bCs/>
      <w:color w:val="000000"/>
      <w:sz w:val="28"/>
      <w:szCs w:val="18"/>
      <w:lang w:val="uk-UA"/>
    </w:rPr>
  </w:style>
  <w:style w:type="paragraph" w:styleId="a3">
    <w:name w:val="List Paragraph"/>
    <w:basedOn w:val="a"/>
    <w:uiPriority w:val="34"/>
    <w:qFormat/>
    <w:rsid w:val="00643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8</Pages>
  <Words>1996</Words>
  <Characters>11382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Лариса</dc:creator>
  <cp:keywords/>
  <dc:description/>
  <cp:lastModifiedBy>Мищенко Лариса</cp:lastModifiedBy>
  <cp:revision>13</cp:revision>
  <dcterms:created xsi:type="dcterms:W3CDTF">2019-10-17T05:58:00Z</dcterms:created>
  <dcterms:modified xsi:type="dcterms:W3CDTF">2019-11-11T12:59:00Z</dcterms:modified>
</cp:coreProperties>
</file>