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21" w:rsidRDefault="00C15BBC" w:rsidP="00C1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BC">
        <w:rPr>
          <w:rFonts w:ascii="Times New Roman" w:hAnsi="Times New Roman" w:cs="Times New Roman"/>
          <w:b/>
          <w:sz w:val="28"/>
          <w:szCs w:val="28"/>
        </w:rPr>
        <w:t xml:space="preserve">Особливості використання інтерактивних вправ на уроках </w:t>
      </w:r>
    </w:p>
    <w:p w:rsidR="006664AB" w:rsidRPr="00243F21" w:rsidRDefault="00C15BBC" w:rsidP="00C15BBC">
      <w:pPr>
        <w:jc w:val="center"/>
        <w:rPr>
          <w:b/>
        </w:rPr>
      </w:pPr>
      <w:r w:rsidRPr="00C15BBC">
        <w:rPr>
          <w:rFonts w:ascii="Times New Roman" w:hAnsi="Times New Roman" w:cs="Times New Roman"/>
          <w:b/>
          <w:sz w:val="28"/>
          <w:szCs w:val="28"/>
        </w:rPr>
        <w:t>освітньої галузі «Мистецтво</w:t>
      </w:r>
      <w:r w:rsidRPr="00243F21">
        <w:rPr>
          <w:rFonts w:ascii="Times New Roman" w:hAnsi="Times New Roman" w:cs="Times New Roman"/>
          <w:b/>
          <w:sz w:val="28"/>
          <w:szCs w:val="28"/>
        </w:rPr>
        <w:t>»</w:t>
      </w:r>
    </w:p>
    <w:p w:rsidR="00EA375A" w:rsidRPr="0058654C" w:rsidRDefault="00EA375A">
      <w:pPr>
        <w:rPr>
          <w:rFonts w:ascii="Times New Roman" w:hAnsi="Times New Roman" w:cs="Times New Roman"/>
        </w:rPr>
      </w:pPr>
    </w:p>
    <w:p w:rsidR="00EA375A" w:rsidRPr="0058654C" w:rsidRDefault="00EA375A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4C">
        <w:rPr>
          <w:rFonts w:ascii="Times New Roman" w:hAnsi="Times New Roman" w:cs="Times New Roman"/>
          <w:sz w:val="28"/>
          <w:szCs w:val="28"/>
        </w:rPr>
        <w:t>Сьогодення наполегливо вимагає пошуку таких форм і методів, упровадження яких сприяло б активізації навчально-пізнавальної діяльності учнів, підвищувало б ефективність опанування учнями нових знань, розвивало творчу активність, а також навички колективно злагоджених дій.</w:t>
      </w:r>
    </w:p>
    <w:p w:rsidR="00EA375A" w:rsidRPr="0058654C" w:rsidRDefault="00EA375A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4C">
        <w:rPr>
          <w:rFonts w:ascii="Times New Roman" w:hAnsi="Times New Roman" w:cs="Times New Roman"/>
          <w:sz w:val="28"/>
          <w:szCs w:val="28"/>
        </w:rPr>
        <w:t>У педагогічній літературі розроблено теоретичні та методичні засади використання інтерактивного навчання школярів (</w:t>
      </w:r>
      <w:r w:rsidR="00F2574D">
        <w:rPr>
          <w:rFonts w:ascii="Times New Roman" w:hAnsi="Times New Roman" w:cs="Times New Roman"/>
          <w:sz w:val="28"/>
          <w:szCs w:val="28"/>
        </w:rPr>
        <w:t xml:space="preserve">Пєхота О., </w:t>
      </w:r>
      <w:r w:rsidRPr="0058654C">
        <w:rPr>
          <w:rFonts w:ascii="Times New Roman" w:hAnsi="Times New Roman" w:cs="Times New Roman"/>
          <w:sz w:val="28"/>
          <w:szCs w:val="28"/>
        </w:rPr>
        <w:t>Пометун О., Поспєлкіна І. та ін.).</w:t>
      </w:r>
    </w:p>
    <w:p w:rsidR="00EA375A" w:rsidRDefault="00EA375A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54C">
        <w:rPr>
          <w:rFonts w:ascii="Times New Roman" w:hAnsi="Times New Roman" w:cs="Times New Roman"/>
          <w:sz w:val="28"/>
          <w:szCs w:val="28"/>
        </w:rPr>
        <w:t xml:space="preserve">Поняття «інтерактивність», «інтерактив» запозичено з англійської мови: </w:t>
      </w:r>
      <w:r w:rsidRPr="0004665B">
        <w:rPr>
          <w:rFonts w:ascii="Times New Roman" w:hAnsi="Times New Roman" w:cs="Times New Roman"/>
          <w:i/>
          <w:sz w:val="28"/>
          <w:szCs w:val="28"/>
        </w:rPr>
        <w:t xml:space="preserve">inter </w:t>
      </w:r>
      <w:r w:rsidRPr="0058654C">
        <w:rPr>
          <w:rFonts w:ascii="Times New Roman" w:hAnsi="Times New Roman" w:cs="Times New Roman"/>
          <w:sz w:val="28"/>
          <w:szCs w:val="28"/>
        </w:rPr>
        <w:t xml:space="preserve">- поміж, серед, взаємно -, </w:t>
      </w:r>
      <w:r w:rsidRPr="0004665B">
        <w:rPr>
          <w:rFonts w:ascii="Times New Roman" w:hAnsi="Times New Roman" w:cs="Times New Roman"/>
          <w:i/>
          <w:sz w:val="28"/>
          <w:szCs w:val="28"/>
        </w:rPr>
        <w:t xml:space="preserve">act </w:t>
      </w:r>
      <w:r w:rsidRPr="0058654C">
        <w:rPr>
          <w:rFonts w:ascii="Times New Roman" w:hAnsi="Times New Roman" w:cs="Times New Roman"/>
          <w:sz w:val="28"/>
          <w:szCs w:val="28"/>
        </w:rPr>
        <w:t xml:space="preserve">- діяти, отже, </w:t>
      </w:r>
      <w:r w:rsidRPr="0004665B">
        <w:rPr>
          <w:rFonts w:ascii="Times New Roman" w:hAnsi="Times New Roman" w:cs="Times New Roman"/>
          <w:i/>
          <w:sz w:val="28"/>
          <w:szCs w:val="28"/>
        </w:rPr>
        <w:t>interact-</w:t>
      </w:r>
      <w:r w:rsidRPr="0058654C">
        <w:rPr>
          <w:rFonts w:ascii="Times New Roman" w:hAnsi="Times New Roman" w:cs="Times New Roman"/>
          <w:sz w:val="28"/>
          <w:szCs w:val="28"/>
        </w:rPr>
        <w:t xml:space="preserve">взаємодіяти. Інтерактивність у навчанні можна трактувати як взаємодію учнів, спілкування їх у режимі бесіди, діалогу, спільної дії. Отже, інтерактивним </w:t>
      </w:r>
      <w:r w:rsidR="00F2574D">
        <w:rPr>
          <w:rFonts w:ascii="Times New Roman" w:hAnsi="Times New Roman" w:cs="Times New Roman"/>
          <w:sz w:val="28"/>
          <w:szCs w:val="28"/>
        </w:rPr>
        <w:t>навчанням</w:t>
      </w:r>
      <w:r w:rsidRPr="0058654C">
        <w:rPr>
          <w:rFonts w:ascii="Times New Roman" w:hAnsi="Times New Roman" w:cs="Times New Roman"/>
          <w:sz w:val="28"/>
          <w:szCs w:val="28"/>
        </w:rPr>
        <w:t xml:space="preserve"> можна назвати так</w:t>
      </w:r>
      <w:r w:rsidR="00F2574D">
        <w:rPr>
          <w:rFonts w:ascii="Times New Roman" w:hAnsi="Times New Roman" w:cs="Times New Roman"/>
          <w:sz w:val="28"/>
          <w:szCs w:val="28"/>
        </w:rPr>
        <w:t>е</w:t>
      </w:r>
      <w:r w:rsidRPr="0058654C">
        <w:rPr>
          <w:rFonts w:ascii="Times New Roman" w:hAnsi="Times New Roman" w:cs="Times New Roman"/>
          <w:sz w:val="28"/>
          <w:szCs w:val="28"/>
        </w:rPr>
        <w:t>, застосування як</w:t>
      </w:r>
      <w:r w:rsidR="00F2574D">
        <w:rPr>
          <w:rFonts w:ascii="Times New Roman" w:hAnsi="Times New Roman" w:cs="Times New Roman"/>
          <w:sz w:val="28"/>
          <w:szCs w:val="28"/>
        </w:rPr>
        <w:t>ого</w:t>
      </w:r>
      <w:r w:rsidRPr="0058654C">
        <w:rPr>
          <w:rFonts w:ascii="Times New Roman" w:hAnsi="Times New Roman" w:cs="Times New Roman"/>
          <w:sz w:val="28"/>
          <w:szCs w:val="28"/>
        </w:rPr>
        <w:t xml:space="preserve"> призводить до активної дії учасників навчального процесу</w:t>
      </w:r>
      <w:r w:rsidR="00F2574D">
        <w:rPr>
          <w:rFonts w:ascii="Times New Roman" w:hAnsi="Times New Roman" w:cs="Times New Roman"/>
          <w:sz w:val="28"/>
          <w:szCs w:val="28"/>
        </w:rPr>
        <w:t>.</w:t>
      </w:r>
    </w:p>
    <w:p w:rsidR="00EF5826" w:rsidRPr="00C74830" w:rsidRDefault="00EF5826" w:rsidP="00EF5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Інтерактивн</w:t>
      </w:r>
      <w:r w:rsidR="00F2574D">
        <w:rPr>
          <w:rFonts w:ascii="Times New Roman" w:hAnsi="Times New Roman" w:cs="Times New Roman"/>
          <w:sz w:val="28"/>
          <w:szCs w:val="28"/>
        </w:rPr>
        <w:t>е</w:t>
      </w:r>
      <w:r w:rsidRPr="00C74830">
        <w:rPr>
          <w:rFonts w:ascii="Times New Roman" w:hAnsi="Times New Roman" w:cs="Times New Roman"/>
          <w:sz w:val="28"/>
          <w:szCs w:val="28"/>
        </w:rPr>
        <w:t xml:space="preserve"> </w:t>
      </w:r>
      <w:r w:rsidR="00F2574D">
        <w:rPr>
          <w:rFonts w:ascii="Times New Roman" w:hAnsi="Times New Roman" w:cs="Times New Roman"/>
          <w:sz w:val="28"/>
          <w:szCs w:val="28"/>
        </w:rPr>
        <w:t>навчання</w:t>
      </w:r>
      <w:r w:rsidRPr="00C74830">
        <w:rPr>
          <w:rFonts w:ascii="Times New Roman" w:hAnsi="Times New Roman" w:cs="Times New Roman"/>
          <w:sz w:val="28"/>
          <w:szCs w:val="28"/>
        </w:rPr>
        <w:t xml:space="preserve"> можна представити як різновид активних методів навчання, яке відбувається шляхом взаємодії всіх, хто навчається. У сучасному світі інтерактивні методи є надзвичайно затребуваними, оскільки одній людині неможливо знати все, навіть у якійсь вузькій галузі знань. Необхідними є такі навички, як уміння орієнтуватися у джерелах інформації, розуміти сутність речей, осмислювати ідеї та концепції й уже на основі цього трактувати інформацію та застосовувати в конкретних умовах, формулювати й відстоювати особисту думку. Саме цьому сприяють інтерактивні технології.</w:t>
      </w:r>
    </w:p>
    <w:p w:rsidR="004D65CD" w:rsidRDefault="00EF5826" w:rsidP="00783C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4830">
        <w:rPr>
          <w:rFonts w:ascii="Times New Roman" w:hAnsi="Times New Roman" w:cs="Times New Roman"/>
          <w:sz w:val="28"/>
        </w:rPr>
        <w:t>Інтерактивн</w:t>
      </w:r>
      <w:r w:rsidR="004D65CD">
        <w:rPr>
          <w:rFonts w:ascii="Times New Roman" w:hAnsi="Times New Roman" w:cs="Times New Roman"/>
          <w:sz w:val="28"/>
        </w:rPr>
        <w:t>е</w:t>
      </w:r>
      <w:r w:rsidRPr="00C74830">
        <w:rPr>
          <w:rFonts w:ascii="Times New Roman" w:hAnsi="Times New Roman" w:cs="Times New Roman"/>
          <w:sz w:val="28"/>
        </w:rPr>
        <w:t xml:space="preserve"> навчання </w:t>
      </w:r>
      <w:r>
        <w:rPr>
          <w:rFonts w:ascii="Times New Roman" w:hAnsi="Times New Roman" w:cs="Times New Roman"/>
          <w:sz w:val="28"/>
        </w:rPr>
        <w:t>–</w:t>
      </w:r>
      <w:r w:rsidRPr="00C74830">
        <w:rPr>
          <w:rFonts w:ascii="Times New Roman" w:hAnsi="Times New Roman" w:cs="Times New Roman"/>
          <w:sz w:val="28"/>
        </w:rPr>
        <w:t xml:space="preserve"> це </w:t>
      </w:r>
      <w:r w:rsidR="004D65CD">
        <w:rPr>
          <w:rFonts w:ascii="Times New Roman" w:hAnsi="Times New Roman" w:cs="Times New Roman"/>
          <w:sz w:val="28"/>
        </w:rPr>
        <w:t>спеціальна форма організації пізнавальної діяльності, яка має конкретну, передбачувану мету – створити комфортні умови навчання, за яких кожен учень відчуває свою успішність, інтелектуальну спроможність.</w:t>
      </w:r>
    </w:p>
    <w:p w:rsidR="00EF5826" w:rsidRPr="00C74830" w:rsidRDefault="00EF5826" w:rsidP="00783C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74830">
        <w:rPr>
          <w:rFonts w:ascii="Times New Roman" w:hAnsi="Times New Roman" w:cs="Times New Roman"/>
          <w:sz w:val="28"/>
        </w:rPr>
        <w:t>Суть інтерактивно</w:t>
      </w:r>
      <w:r w:rsidR="001103CB">
        <w:rPr>
          <w:rFonts w:ascii="Times New Roman" w:hAnsi="Times New Roman" w:cs="Times New Roman"/>
          <w:sz w:val="28"/>
        </w:rPr>
        <w:t>го навчання</w:t>
      </w:r>
      <w:r w:rsidRPr="00C74830">
        <w:rPr>
          <w:rFonts w:ascii="Times New Roman" w:hAnsi="Times New Roman" w:cs="Times New Roman"/>
          <w:sz w:val="28"/>
        </w:rPr>
        <w:t xml:space="preserve"> полягає в тому, що:</w:t>
      </w:r>
      <w:r w:rsidR="001103CB">
        <w:rPr>
          <w:rFonts w:ascii="Times New Roman" w:hAnsi="Times New Roman" w:cs="Times New Roman"/>
          <w:sz w:val="28"/>
        </w:rPr>
        <w:t xml:space="preserve"> навча</w:t>
      </w:r>
      <w:r w:rsidR="00CD0ED1">
        <w:rPr>
          <w:rFonts w:ascii="Times New Roman" w:hAnsi="Times New Roman" w:cs="Times New Roman"/>
          <w:sz w:val="28"/>
        </w:rPr>
        <w:t xml:space="preserve">льний процес відбувається за умов постійної, активної взаємодії всіх учнів; співнавчання, взаємонавчання (колективне, групове, навчання у співпраці), де і учень і вчитель є рівноправними, рівнозначними </w:t>
      </w:r>
      <w:r w:rsidR="00783C3B">
        <w:rPr>
          <w:rFonts w:ascii="Times New Roman" w:hAnsi="Times New Roman" w:cs="Times New Roman"/>
          <w:sz w:val="28"/>
        </w:rPr>
        <w:t>суб’єктами</w:t>
      </w:r>
      <w:r w:rsidR="00CD0ED1">
        <w:rPr>
          <w:rFonts w:ascii="Times New Roman" w:hAnsi="Times New Roman" w:cs="Times New Roman"/>
          <w:sz w:val="28"/>
        </w:rPr>
        <w:t xml:space="preserve"> навчання.</w:t>
      </w:r>
    </w:p>
    <w:p w:rsidR="00CD0ED1" w:rsidRDefault="00CD0ED1" w:rsidP="00783C3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Організація інтерактивного навчання </w:t>
      </w:r>
      <w:r w:rsidR="00783C3B">
        <w:rPr>
          <w:rFonts w:ascii="Times New Roman" w:hAnsi="Times New Roman" w:cs="Times New Roman"/>
          <w:sz w:val="28"/>
        </w:rPr>
        <w:t>передбачає моделювання життєвих ситуацій, використання рольових ігор, спільне вирішення проблеми на основі аналізу обставин та відповідної ситуації.</w:t>
      </w:r>
    </w:p>
    <w:p w:rsidR="00EF5826" w:rsidRPr="00EF5826" w:rsidRDefault="00EF5826" w:rsidP="00783C3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74830">
        <w:rPr>
          <w:rFonts w:ascii="Times New Roman" w:hAnsi="Times New Roman" w:cs="Times New Roman"/>
          <w:sz w:val="28"/>
        </w:rPr>
        <w:t>Найвідоміші інтерактивн</w:t>
      </w:r>
      <w:r w:rsidR="00933540">
        <w:rPr>
          <w:rFonts w:ascii="Times New Roman" w:hAnsi="Times New Roman" w:cs="Times New Roman"/>
          <w:sz w:val="28"/>
        </w:rPr>
        <w:t>і</w:t>
      </w:r>
      <w:r w:rsidRPr="00C74830">
        <w:rPr>
          <w:rFonts w:ascii="Times New Roman" w:hAnsi="Times New Roman" w:cs="Times New Roman"/>
          <w:sz w:val="28"/>
        </w:rPr>
        <w:t xml:space="preserve"> метод</w:t>
      </w:r>
      <w:r w:rsidR="00933540">
        <w:rPr>
          <w:rFonts w:ascii="Times New Roman" w:hAnsi="Times New Roman" w:cs="Times New Roman"/>
          <w:sz w:val="28"/>
        </w:rPr>
        <w:t>и</w:t>
      </w:r>
      <w:r w:rsidRPr="00C748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C74830">
        <w:rPr>
          <w:rFonts w:ascii="Times New Roman" w:hAnsi="Times New Roman" w:cs="Times New Roman"/>
          <w:sz w:val="28"/>
        </w:rPr>
        <w:t xml:space="preserve"> «велике коло», «акваріум», «мозковий штурм», «мікрофон», «ажурна пилка» </w:t>
      </w:r>
      <w:r>
        <w:rPr>
          <w:rFonts w:ascii="Times New Roman" w:hAnsi="Times New Roman" w:cs="Times New Roman"/>
          <w:sz w:val="28"/>
        </w:rPr>
        <w:t>–</w:t>
      </w:r>
      <w:r w:rsidRPr="00C74830">
        <w:rPr>
          <w:rFonts w:ascii="Times New Roman" w:hAnsi="Times New Roman" w:cs="Times New Roman"/>
          <w:sz w:val="28"/>
        </w:rPr>
        <w:t xml:space="preserve"> ефективно можна використати на уроках мистецтва.</w:t>
      </w:r>
    </w:p>
    <w:p w:rsidR="00EF5826" w:rsidRPr="00C74830" w:rsidRDefault="00933540" w:rsidP="00EF582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Звертаємо увагу на те, що у</w:t>
      </w:r>
      <w:r w:rsidR="00EF5826" w:rsidRPr="00C74830">
        <w:rPr>
          <w:rFonts w:ascii="Times New Roman" w:hAnsi="Times New Roman" w:cs="Times New Roman"/>
          <w:sz w:val="28"/>
        </w:rPr>
        <w:t xml:space="preserve">рок не можна вважати інтерактивним, якщо в ньому діти не рухалися, не переміщувалися по класу, якщо на уроці не було двох-трьох змін у мізансценах, у ролях, у видах діяльності (тобто щоразу інші учні повинні бути в центрі уваги класу, їхня робота має бути варіативною, різноманітною: кожна група по-різному презентує свої виступи на </w:t>
      </w:r>
      <w:r w:rsidR="00EF5826">
        <w:rPr>
          <w:rFonts w:ascii="Times New Roman" w:hAnsi="Times New Roman" w:cs="Times New Roman"/>
          <w:sz w:val="28"/>
        </w:rPr>
        <w:t>задану тему, групи отримують різ</w:t>
      </w:r>
      <w:r w:rsidR="00EF5826" w:rsidRPr="00C74830">
        <w:rPr>
          <w:rFonts w:ascii="Times New Roman" w:hAnsi="Times New Roman" w:cs="Times New Roman"/>
          <w:sz w:val="28"/>
        </w:rPr>
        <w:t>ні завдання), якщо по ходу уроку діти не об'єднувалися в групи, якщо групи не вступали між собою у взаємодію, а спілкувалися лише через учителя..</w:t>
      </w:r>
    </w:p>
    <w:p w:rsidR="00EF5826" w:rsidRPr="00EF5826" w:rsidRDefault="00EF5826" w:rsidP="00EF58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</w:rPr>
        <w:t xml:space="preserve">Освоєння інтерактивних прийомів </w:t>
      </w:r>
      <w:r w:rsidR="00783C3B">
        <w:rPr>
          <w:rFonts w:ascii="Times New Roman" w:hAnsi="Times New Roman" w:cs="Times New Roman"/>
          <w:sz w:val="28"/>
        </w:rPr>
        <w:t>навчання</w:t>
      </w:r>
      <w:r w:rsidRPr="00C748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C74830">
        <w:rPr>
          <w:rFonts w:ascii="Times New Roman" w:hAnsi="Times New Roman" w:cs="Times New Roman"/>
          <w:sz w:val="28"/>
        </w:rPr>
        <w:t xml:space="preserve"> шлях трудомісткий, який вимагає часу для пошуку</w:t>
      </w:r>
      <w:r>
        <w:rPr>
          <w:rFonts w:ascii="Times New Roman" w:hAnsi="Times New Roman" w:cs="Times New Roman"/>
          <w:sz w:val="28"/>
        </w:rPr>
        <w:t xml:space="preserve"> </w:t>
      </w:r>
      <w:r w:rsidRPr="00C74830">
        <w:rPr>
          <w:rFonts w:ascii="Times New Roman" w:hAnsi="Times New Roman" w:cs="Times New Roman"/>
          <w:sz w:val="28"/>
        </w:rPr>
        <w:t xml:space="preserve">та відбору найдоцільніших завдань під час вивчення тієї </w:t>
      </w:r>
      <w:r w:rsidRPr="00C74830">
        <w:rPr>
          <w:rFonts w:ascii="Times New Roman" w:hAnsi="Times New Roman" w:cs="Times New Roman"/>
          <w:sz w:val="28"/>
        </w:rPr>
        <w:lastRenderedPageBreak/>
        <w:t xml:space="preserve">чи іншої теми, але він веде до засвоєння матеріалу на якісно іншому рівні, а також виробляє особливий стиль взаємин учителя з учнями. Якщо в процес навчання </w:t>
      </w:r>
      <w:r>
        <w:rPr>
          <w:rFonts w:ascii="Times New Roman" w:hAnsi="Times New Roman" w:cs="Times New Roman"/>
          <w:sz w:val="28"/>
        </w:rPr>
        <w:t xml:space="preserve">мистецтва </w:t>
      </w:r>
      <w:r w:rsidRPr="00C74830">
        <w:rPr>
          <w:rFonts w:ascii="Times New Roman" w:hAnsi="Times New Roman" w:cs="Times New Roman"/>
          <w:sz w:val="28"/>
        </w:rPr>
        <w:t xml:space="preserve"> з певною періодичністю вводяться інтерактивні прийоми, то уроки перестають бути формальними. Учні здобувають навики конструктивного застосування інформації, отриманої раніше, розвиваються в напрямку осмисленого керування своєю поведінкою. Змінюється с</w:t>
      </w:r>
      <w:r>
        <w:rPr>
          <w:rFonts w:ascii="Times New Roman" w:hAnsi="Times New Roman" w:cs="Times New Roman"/>
          <w:sz w:val="28"/>
        </w:rPr>
        <w:t>ама атмосфера спілкування, діти «</w:t>
      </w:r>
      <w:r w:rsidRPr="00C74830">
        <w:rPr>
          <w:rFonts w:ascii="Times New Roman" w:hAnsi="Times New Roman" w:cs="Times New Roman"/>
          <w:sz w:val="28"/>
        </w:rPr>
        <w:t>оживають</w:t>
      </w:r>
      <w:r>
        <w:rPr>
          <w:rFonts w:ascii="Times New Roman" w:hAnsi="Times New Roman" w:cs="Times New Roman"/>
          <w:sz w:val="28"/>
        </w:rPr>
        <w:t>»</w:t>
      </w:r>
      <w:r w:rsidRPr="00C74830">
        <w:rPr>
          <w:rFonts w:ascii="Times New Roman" w:hAnsi="Times New Roman" w:cs="Times New Roman"/>
          <w:sz w:val="28"/>
        </w:rPr>
        <w:t>, у них з’являється мотивація до засвоєння нової інформації</w:t>
      </w:r>
      <w:r w:rsidR="00783C3B">
        <w:rPr>
          <w:rFonts w:ascii="Times New Roman" w:hAnsi="Times New Roman" w:cs="Times New Roman"/>
          <w:sz w:val="28"/>
        </w:rPr>
        <w:t>, знань</w:t>
      </w:r>
      <w:r w:rsidRPr="00C74830">
        <w:rPr>
          <w:rFonts w:ascii="Times New Roman" w:hAnsi="Times New Roman" w:cs="Times New Roman"/>
          <w:sz w:val="28"/>
        </w:rPr>
        <w:t xml:space="preserve">. Таким чином, уроки </w:t>
      </w:r>
      <w:r>
        <w:rPr>
          <w:rFonts w:ascii="Times New Roman" w:hAnsi="Times New Roman" w:cs="Times New Roman"/>
          <w:sz w:val="28"/>
        </w:rPr>
        <w:t>мистецтва</w:t>
      </w:r>
      <w:r w:rsidRPr="00C74830">
        <w:rPr>
          <w:rFonts w:ascii="Times New Roman" w:hAnsi="Times New Roman" w:cs="Times New Roman"/>
          <w:sz w:val="28"/>
        </w:rPr>
        <w:t xml:space="preserve"> набувають свого первісного значення </w:t>
      </w:r>
      <w:r>
        <w:rPr>
          <w:rFonts w:ascii="Times New Roman" w:hAnsi="Times New Roman" w:cs="Times New Roman"/>
          <w:sz w:val="28"/>
        </w:rPr>
        <w:t>–</w:t>
      </w:r>
      <w:r w:rsidRPr="00C74830">
        <w:rPr>
          <w:rFonts w:ascii="Times New Roman" w:hAnsi="Times New Roman" w:cs="Times New Roman"/>
          <w:sz w:val="28"/>
        </w:rPr>
        <w:t xml:space="preserve"> прищеплювати учням смак до мистецької діяльності, до творчості, розвивати навички культурного спілкування, збалансовувати психіку учнів та дарувати їм хвилини щастя й радості від спілкування з прекрасним.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інтерактивних</w:t>
      </w:r>
      <w:r w:rsidRPr="00C74830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74830">
        <w:rPr>
          <w:rFonts w:ascii="Times New Roman" w:hAnsi="Times New Roman" w:cs="Times New Roman"/>
          <w:sz w:val="28"/>
          <w:szCs w:val="28"/>
        </w:rPr>
        <w:t xml:space="preserve"> та прийом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74830">
        <w:rPr>
          <w:rFonts w:ascii="Times New Roman" w:hAnsi="Times New Roman" w:cs="Times New Roman"/>
          <w:sz w:val="28"/>
          <w:szCs w:val="28"/>
        </w:rPr>
        <w:t xml:space="preserve"> навчання на уроках </w:t>
      </w:r>
      <w:r>
        <w:rPr>
          <w:rFonts w:ascii="Times New Roman" w:hAnsi="Times New Roman" w:cs="Times New Roman"/>
          <w:sz w:val="28"/>
          <w:szCs w:val="28"/>
        </w:rPr>
        <w:t>освітньої галузі «Мистецтво»</w:t>
      </w:r>
      <w:r w:rsidRPr="00C74830">
        <w:rPr>
          <w:rFonts w:ascii="Times New Roman" w:hAnsi="Times New Roman" w:cs="Times New Roman"/>
          <w:sz w:val="28"/>
          <w:szCs w:val="28"/>
        </w:rPr>
        <w:t xml:space="preserve"> є багатофункціональним, адже вони: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активізують та стимулюють пізнавальну діяльність;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оптимізують спілкування в процесі взаємодії;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забезпечують короткий ефективний відпочинок;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позбавляють напруження;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підсилюють інтерес до навчального матеріалу;</w:t>
      </w:r>
    </w:p>
    <w:p w:rsidR="008D7146" w:rsidRPr="00C74830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>дають змогу змоделювати різноманітні ситуації, цим самим наблизивши умови навчання до реальної дійсності;</w:t>
      </w:r>
    </w:p>
    <w:p w:rsidR="00C74830" w:rsidRPr="0058654C" w:rsidRDefault="008D7146" w:rsidP="008D71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830">
        <w:rPr>
          <w:rFonts w:ascii="Times New Roman" w:hAnsi="Times New Roman" w:cs="Times New Roman"/>
          <w:sz w:val="28"/>
          <w:szCs w:val="28"/>
        </w:rPr>
        <w:t xml:space="preserve">активізують взаємодію між учасниками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C74830">
        <w:rPr>
          <w:rFonts w:ascii="Times New Roman" w:hAnsi="Times New Roman" w:cs="Times New Roman"/>
          <w:sz w:val="28"/>
          <w:szCs w:val="28"/>
        </w:rPr>
        <w:t xml:space="preserve"> процесу; формують загальну </w:t>
      </w:r>
      <w:r>
        <w:rPr>
          <w:rFonts w:ascii="Times New Roman" w:hAnsi="Times New Roman" w:cs="Times New Roman"/>
          <w:sz w:val="28"/>
          <w:szCs w:val="28"/>
        </w:rPr>
        <w:t>мистецьку</w:t>
      </w:r>
      <w:r w:rsidRPr="00C74830">
        <w:rPr>
          <w:rFonts w:ascii="Times New Roman" w:hAnsi="Times New Roman" w:cs="Times New Roman"/>
          <w:sz w:val="28"/>
          <w:szCs w:val="28"/>
        </w:rPr>
        <w:t xml:space="preserve"> культуру учня.</w:t>
      </w:r>
    </w:p>
    <w:p w:rsidR="00C74830" w:rsidRPr="00C74830" w:rsidRDefault="00C74830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Інтерактивне навчання ґрунтується на основі врахування людських взаємин. У процесі навчання учні активно взаємодіють одне з одним та вчителем, виконуючи спільні завдання. При цьому відбувається обмін думками, ідеями, пропозиціями. Учитель стає організатором спільної діяльності, дискусій, співпраці, творчого пошуку.</w:t>
      </w:r>
    </w:p>
    <w:p w:rsidR="00C74830" w:rsidRPr="00C74830" w:rsidRDefault="00C74830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Організа</w:t>
      </w:r>
      <w:r w:rsidR="00841E54">
        <w:rPr>
          <w:rFonts w:ascii="Times New Roman" w:hAnsi="Times New Roman" w:cs="Times New Roman"/>
          <w:sz w:val="28"/>
          <w:szCs w:val="28"/>
        </w:rPr>
        <w:t>ц</w:t>
      </w:r>
      <w:r w:rsidRPr="00C74830">
        <w:rPr>
          <w:rFonts w:ascii="Times New Roman" w:hAnsi="Times New Roman" w:cs="Times New Roman"/>
          <w:sz w:val="28"/>
          <w:szCs w:val="28"/>
        </w:rPr>
        <w:t xml:space="preserve">ійні форми інтерактивного навчання </w:t>
      </w:r>
      <w:r w:rsidR="0004665B">
        <w:rPr>
          <w:rFonts w:ascii="Times New Roman" w:hAnsi="Times New Roman" w:cs="Times New Roman"/>
          <w:sz w:val="28"/>
          <w:szCs w:val="28"/>
        </w:rPr>
        <w:t>–</w:t>
      </w:r>
      <w:r w:rsidRPr="00C74830">
        <w:rPr>
          <w:rFonts w:ascii="Times New Roman" w:hAnsi="Times New Roman" w:cs="Times New Roman"/>
          <w:sz w:val="28"/>
          <w:szCs w:val="28"/>
        </w:rPr>
        <w:t xml:space="preserve"> робота в групах, підгрупах, парах (індивідуальна, парна, групова й колективна форми відомі давно) </w:t>
      </w:r>
      <w:r w:rsidR="0004665B">
        <w:rPr>
          <w:rFonts w:ascii="Times New Roman" w:hAnsi="Times New Roman" w:cs="Times New Roman"/>
          <w:sz w:val="28"/>
          <w:szCs w:val="28"/>
        </w:rPr>
        <w:t>–</w:t>
      </w:r>
      <w:r w:rsidRPr="00C74830">
        <w:rPr>
          <w:rFonts w:ascii="Times New Roman" w:hAnsi="Times New Roman" w:cs="Times New Roman"/>
          <w:sz w:val="28"/>
          <w:szCs w:val="28"/>
        </w:rPr>
        <w:t xml:space="preserve"> спроможні посилити взаємодію між учителем та учнями, самими учнями в процесі занять.</w:t>
      </w:r>
    </w:p>
    <w:p w:rsidR="00C74830" w:rsidRPr="00C74830" w:rsidRDefault="00C74830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 xml:space="preserve">Групова (кооперативна) навчальна діяльність </w:t>
      </w:r>
      <w:r w:rsidR="0004665B">
        <w:rPr>
          <w:rFonts w:ascii="Times New Roman" w:hAnsi="Times New Roman" w:cs="Times New Roman"/>
          <w:sz w:val="28"/>
          <w:szCs w:val="28"/>
        </w:rPr>
        <w:t>–</w:t>
      </w:r>
      <w:r w:rsidRPr="00C74830">
        <w:rPr>
          <w:rFonts w:ascii="Times New Roman" w:hAnsi="Times New Roman" w:cs="Times New Roman"/>
          <w:sz w:val="28"/>
          <w:szCs w:val="28"/>
        </w:rPr>
        <w:t xml:space="preserve"> це форма (модель) організації на</w:t>
      </w:r>
      <w:r w:rsidR="008D7146">
        <w:rPr>
          <w:rFonts w:ascii="Times New Roman" w:hAnsi="Times New Roman" w:cs="Times New Roman"/>
          <w:sz w:val="28"/>
          <w:szCs w:val="28"/>
        </w:rPr>
        <w:t>вчання у малих групах учнів, об</w:t>
      </w:r>
      <w:r w:rsidR="008D7146" w:rsidRPr="00C74830">
        <w:rPr>
          <w:rFonts w:ascii="Times New Roman" w:hAnsi="Times New Roman" w:cs="Times New Roman"/>
          <w:sz w:val="28"/>
          <w:szCs w:val="28"/>
        </w:rPr>
        <w:t>’єднаних</w:t>
      </w:r>
      <w:r w:rsidRPr="00C74830">
        <w:rPr>
          <w:rFonts w:ascii="Times New Roman" w:hAnsi="Times New Roman" w:cs="Times New Roman"/>
          <w:sz w:val="28"/>
          <w:szCs w:val="28"/>
        </w:rPr>
        <w:t xml:space="preserve"> спільною навчальною метою. За такої організації навчання учитель керує діяльністю кожного учня опосередковано, через завдання, за допомогою яких він спрямовує діяльність групи.</w:t>
      </w:r>
    </w:p>
    <w:p w:rsidR="00C74830" w:rsidRPr="00C74830" w:rsidRDefault="00C74830" w:rsidP="00C74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Кооперативне навчання відкриває для учнів можливості співпраці зі своїми однолітками, дає змогу реалізувати природне прагнення кожної людини до спілкування, сприяє досягненню учнями вищих результатів щодо засвоєння знань і формування вмінь. Така модель легко та ефективно поєднується із традиційними формами й методами навчання і може застосовуватися на різних етапах навчання.</w:t>
      </w:r>
    </w:p>
    <w:p w:rsidR="00C74830" w:rsidRPr="00C74830" w:rsidRDefault="00C74830" w:rsidP="00C748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 xml:space="preserve">Співпраця (кооперація) </w:t>
      </w:r>
      <w:r w:rsidR="0004665B">
        <w:rPr>
          <w:rFonts w:ascii="Times New Roman" w:hAnsi="Times New Roman" w:cs="Times New Roman"/>
          <w:sz w:val="28"/>
          <w:szCs w:val="28"/>
        </w:rPr>
        <w:t>–</w:t>
      </w:r>
      <w:r w:rsidRPr="00C74830">
        <w:rPr>
          <w:rFonts w:ascii="Times New Roman" w:hAnsi="Times New Roman" w:cs="Times New Roman"/>
          <w:sz w:val="28"/>
          <w:szCs w:val="28"/>
        </w:rPr>
        <w:t xml:space="preserve"> це спільна діяльність із метою досягнення загальної мети. У межах спільної діяльності діти намагаються досягти результатів, що є вигідними для них самих і для решти членів групи. Спільні зусилля сприяють досягненню всіма членами групи взаємної користі.</w:t>
      </w:r>
    </w:p>
    <w:p w:rsidR="00C74830" w:rsidRPr="00C74830" w:rsidRDefault="00841E54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</w:t>
      </w:r>
      <w:r w:rsidR="00C74830" w:rsidRPr="00C74830">
        <w:rPr>
          <w:rFonts w:ascii="Times New Roman" w:hAnsi="Times New Roman" w:cs="Times New Roman"/>
          <w:sz w:val="28"/>
          <w:szCs w:val="28"/>
        </w:rPr>
        <w:t>озитивн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ефект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співробітництва у досягненні важливих результатів </w:t>
      </w:r>
      <w:r>
        <w:rPr>
          <w:rFonts w:ascii="Times New Roman" w:hAnsi="Times New Roman" w:cs="Times New Roman"/>
          <w:sz w:val="28"/>
          <w:szCs w:val="28"/>
        </w:rPr>
        <w:t>рекомендуємо проводити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групове навчання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4830" w:rsidRPr="00C7483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ознак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групової роботи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="00C74830" w:rsidRPr="00C74830">
        <w:rPr>
          <w:rFonts w:ascii="Times New Roman" w:hAnsi="Times New Roman" w:cs="Times New Roman"/>
          <w:sz w:val="28"/>
          <w:szCs w:val="28"/>
        </w:rPr>
        <w:t>: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lastRenderedPageBreak/>
        <w:t>об'єднання учнів групи з метою досягнення конкретного навчального результату;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склад групи не може бути постійним упродовж тривалого часу. Він змінюється залежно від змісту й характеру навчальних завдань;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 xml:space="preserve">кожна група </w:t>
      </w:r>
      <w:r w:rsidR="008D7146" w:rsidRPr="00C74830">
        <w:rPr>
          <w:rFonts w:ascii="Times New Roman" w:hAnsi="Times New Roman" w:cs="Times New Roman"/>
          <w:sz w:val="28"/>
          <w:szCs w:val="28"/>
        </w:rPr>
        <w:t>розв’язує</w:t>
      </w:r>
      <w:r w:rsidRPr="00C74830">
        <w:rPr>
          <w:rFonts w:ascii="Times New Roman" w:hAnsi="Times New Roman" w:cs="Times New Roman"/>
          <w:sz w:val="28"/>
          <w:szCs w:val="28"/>
        </w:rPr>
        <w:t xml:space="preserve"> певну проблему, визначену завданням, що може бути таким самим за складністю для різнорідних (гетерогенних) груп або диференційованим для однорідних (гомогенних).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Оптимальною вважається група з 3-</w:t>
      </w:r>
      <w:r w:rsidR="0004665B">
        <w:rPr>
          <w:rFonts w:ascii="Times New Roman" w:hAnsi="Times New Roman" w:cs="Times New Roman"/>
          <w:sz w:val="28"/>
          <w:szCs w:val="28"/>
        </w:rPr>
        <w:t>6</w:t>
      </w:r>
      <w:r w:rsidRPr="00C74830">
        <w:rPr>
          <w:rFonts w:ascii="Times New Roman" w:hAnsi="Times New Roman" w:cs="Times New Roman"/>
          <w:sz w:val="28"/>
          <w:szCs w:val="28"/>
        </w:rPr>
        <w:t xml:space="preserve"> осіб, адже за меншої кількості учням складно всебічно розглянути проблему, а за більшої </w:t>
      </w:r>
      <w:r w:rsidR="0004665B">
        <w:rPr>
          <w:rFonts w:ascii="Times New Roman" w:hAnsi="Times New Roman" w:cs="Times New Roman"/>
          <w:sz w:val="28"/>
          <w:szCs w:val="28"/>
        </w:rPr>
        <w:t>–</w:t>
      </w:r>
      <w:r w:rsidRPr="00C74830">
        <w:rPr>
          <w:rFonts w:ascii="Times New Roman" w:hAnsi="Times New Roman" w:cs="Times New Roman"/>
          <w:sz w:val="28"/>
          <w:szCs w:val="28"/>
        </w:rPr>
        <w:t xml:space="preserve"> складно визначити, яку саме роботу виконав кожен учень. Розбіжності думок складніше подолати у групах із парною кількістю членів.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 xml:space="preserve">Групам із непарною кількістю властива краща спроможність </w:t>
      </w:r>
      <w:r w:rsidR="00841E54">
        <w:rPr>
          <w:rFonts w:ascii="Times New Roman" w:hAnsi="Times New Roman" w:cs="Times New Roman"/>
          <w:sz w:val="28"/>
          <w:szCs w:val="28"/>
        </w:rPr>
        <w:t>«</w:t>
      </w:r>
      <w:r w:rsidRPr="00C74830">
        <w:rPr>
          <w:rFonts w:ascii="Times New Roman" w:hAnsi="Times New Roman" w:cs="Times New Roman"/>
          <w:sz w:val="28"/>
          <w:szCs w:val="28"/>
        </w:rPr>
        <w:t>вибиратися</w:t>
      </w:r>
      <w:r w:rsidR="00841E54">
        <w:rPr>
          <w:rFonts w:ascii="Times New Roman" w:hAnsi="Times New Roman" w:cs="Times New Roman"/>
          <w:sz w:val="28"/>
          <w:szCs w:val="28"/>
        </w:rPr>
        <w:t>»</w:t>
      </w:r>
      <w:r w:rsidRPr="00C74830">
        <w:rPr>
          <w:rFonts w:ascii="Times New Roman" w:hAnsi="Times New Roman" w:cs="Times New Roman"/>
          <w:sz w:val="28"/>
          <w:szCs w:val="28"/>
        </w:rPr>
        <w:t xml:space="preserve"> з глухого кута.</w:t>
      </w:r>
    </w:p>
    <w:p w:rsidR="0004665B" w:rsidRDefault="008D7146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>Об’єднання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в групи може здійснювати учитель або самі учні за власним вибором. </w:t>
      </w:r>
      <w:r w:rsidR="0058654C" w:rsidRPr="0058654C">
        <w:rPr>
          <w:rFonts w:ascii="Times New Roman" w:hAnsi="Times New Roman" w:cs="Times New Roman"/>
          <w:sz w:val="28"/>
          <w:szCs w:val="28"/>
        </w:rPr>
        <w:t>Отже, рекомендуєм</w:t>
      </w:r>
      <w:r w:rsidR="0058654C">
        <w:rPr>
          <w:rFonts w:ascii="Times New Roman" w:hAnsi="Times New Roman" w:cs="Times New Roman"/>
          <w:sz w:val="28"/>
          <w:szCs w:val="28"/>
        </w:rPr>
        <w:t xml:space="preserve">о декілька варіанті: </w:t>
      </w:r>
    </w:p>
    <w:p w:rsidR="0004665B" w:rsidRDefault="008D7146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654C">
        <w:rPr>
          <w:rFonts w:ascii="Times New Roman" w:hAnsi="Times New Roman" w:cs="Times New Roman"/>
          <w:sz w:val="28"/>
          <w:szCs w:val="28"/>
        </w:rPr>
        <w:t>м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ожна запропонувати учням розрахуватися на «перший, другий...»; </w:t>
      </w:r>
    </w:p>
    <w:p w:rsidR="00C74830" w:rsidRPr="00C74830" w:rsidRDefault="008D7146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  <w:szCs w:val="28"/>
        </w:rPr>
        <w:t>розкласти на партах нотки різної тривалості (восьмі,</w:t>
      </w:r>
      <w:r w:rsidR="0004665B">
        <w:rPr>
          <w:rFonts w:ascii="Times New Roman" w:hAnsi="Times New Roman" w:cs="Times New Roman"/>
          <w:sz w:val="28"/>
          <w:szCs w:val="28"/>
        </w:rPr>
        <w:t xml:space="preserve"> четвертні, половинні і т. ін.),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або ноту, зображену на нотному стані (до, ре, мі, фа, соль, ля, с</w:t>
      </w:r>
      <w:r w:rsidR="0004665B">
        <w:rPr>
          <w:rFonts w:ascii="Times New Roman" w:hAnsi="Times New Roman" w:cs="Times New Roman"/>
          <w:sz w:val="28"/>
          <w:szCs w:val="28"/>
        </w:rPr>
        <w:t>і),</w:t>
      </w:r>
      <w:r w:rsidR="00C74830" w:rsidRPr="00C74830">
        <w:rPr>
          <w:rFonts w:ascii="Times New Roman" w:hAnsi="Times New Roman" w:cs="Times New Roman"/>
          <w:sz w:val="28"/>
          <w:szCs w:val="28"/>
        </w:rPr>
        <w:t xml:space="preserve"> або зображені знаки альтер</w:t>
      </w:r>
      <w:r w:rsidR="0004665B">
        <w:rPr>
          <w:rFonts w:ascii="Times New Roman" w:hAnsi="Times New Roman" w:cs="Times New Roman"/>
          <w:sz w:val="28"/>
          <w:szCs w:val="28"/>
        </w:rPr>
        <w:t>ації (дієз, бемоль, бекар тощо), або за кольорами.</w:t>
      </w:r>
    </w:p>
    <w:p w:rsidR="00C74830" w:rsidRPr="00C74830" w:rsidRDefault="00C74830" w:rsidP="005865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830">
        <w:rPr>
          <w:rFonts w:ascii="Times New Roman" w:hAnsi="Times New Roman" w:cs="Times New Roman"/>
          <w:sz w:val="28"/>
          <w:szCs w:val="28"/>
        </w:rPr>
        <w:t xml:space="preserve">Бажано </w:t>
      </w:r>
      <w:r w:rsidR="008D7146" w:rsidRPr="00C74830">
        <w:rPr>
          <w:rFonts w:ascii="Times New Roman" w:hAnsi="Times New Roman" w:cs="Times New Roman"/>
          <w:sz w:val="28"/>
          <w:szCs w:val="28"/>
        </w:rPr>
        <w:t>об’єднувати</w:t>
      </w:r>
      <w:r w:rsidRPr="00C74830">
        <w:rPr>
          <w:rFonts w:ascii="Times New Roman" w:hAnsi="Times New Roman" w:cs="Times New Roman"/>
          <w:sz w:val="28"/>
          <w:szCs w:val="28"/>
        </w:rPr>
        <w:t xml:space="preserve"> в одну групу хлопчиків і дівчаток, </w:t>
      </w:r>
      <w:r w:rsidR="00243F21">
        <w:rPr>
          <w:rFonts w:ascii="Times New Roman" w:hAnsi="Times New Roman" w:cs="Times New Roman"/>
          <w:sz w:val="28"/>
          <w:szCs w:val="28"/>
        </w:rPr>
        <w:t>учнів з початковим,</w:t>
      </w:r>
      <w:r w:rsidRPr="00C74830">
        <w:rPr>
          <w:rFonts w:ascii="Times New Roman" w:hAnsi="Times New Roman" w:cs="Times New Roman"/>
          <w:sz w:val="28"/>
          <w:szCs w:val="28"/>
        </w:rPr>
        <w:t xml:space="preserve"> середні</w:t>
      </w:r>
      <w:r w:rsidR="00243F21">
        <w:rPr>
          <w:rFonts w:ascii="Times New Roman" w:hAnsi="Times New Roman" w:cs="Times New Roman"/>
          <w:sz w:val="28"/>
          <w:szCs w:val="28"/>
        </w:rPr>
        <w:t>м та високим рівнем знань</w:t>
      </w:r>
      <w:r w:rsidRPr="00C74830">
        <w:rPr>
          <w:rFonts w:ascii="Times New Roman" w:hAnsi="Times New Roman" w:cs="Times New Roman"/>
          <w:sz w:val="28"/>
          <w:szCs w:val="28"/>
        </w:rPr>
        <w:t>, таким чином стимулюючи творче мислення й інтенсивний обмін ідеями</w:t>
      </w:r>
      <w:r w:rsidR="0058654C">
        <w:rPr>
          <w:rFonts w:ascii="Times New Roman" w:hAnsi="Times New Roman" w:cs="Times New Roman"/>
          <w:sz w:val="28"/>
          <w:szCs w:val="28"/>
        </w:rPr>
        <w:t xml:space="preserve"> </w:t>
      </w:r>
      <w:r w:rsidRPr="00C74830">
        <w:rPr>
          <w:rFonts w:ascii="Times New Roman" w:hAnsi="Times New Roman" w:cs="Times New Roman"/>
          <w:sz w:val="28"/>
          <w:szCs w:val="28"/>
        </w:rPr>
        <w:t>пропонуючи одне одному різні способи розв'язання, о</w:t>
      </w:r>
      <w:r w:rsidR="0058654C">
        <w:rPr>
          <w:rFonts w:ascii="Times New Roman" w:hAnsi="Times New Roman" w:cs="Times New Roman"/>
          <w:sz w:val="28"/>
          <w:szCs w:val="28"/>
        </w:rPr>
        <w:t>б</w:t>
      </w:r>
      <w:r w:rsidR="00423077">
        <w:rPr>
          <w:rFonts w:ascii="Times New Roman" w:hAnsi="Times New Roman" w:cs="Times New Roman"/>
          <w:sz w:val="28"/>
          <w:szCs w:val="28"/>
        </w:rPr>
        <w:t>говорюють їх. П</w:t>
      </w:r>
      <w:r w:rsidRPr="00C74830">
        <w:rPr>
          <w:rFonts w:ascii="Times New Roman" w:hAnsi="Times New Roman" w:cs="Times New Roman"/>
          <w:sz w:val="28"/>
          <w:szCs w:val="28"/>
        </w:rPr>
        <w:t>роцес визначення мети зму</w:t>
      </w:r>
      <w:r w:rsidR="0004665B">
        <w:rPr>
          <w:rFonts w:ascii="Times New Roman" w:hAnsi="Times New Roman" w:cs="Times New Roman"/>
          <w:sz w:val="28"/>
          <w:szCs w:val="28"/>
        </w:rPr>
        <w:t>сить</w:t>
      </w:r>
      <w:r w:rsidRPr="00C74830">
        <w:rPr>
          <w:rFonts w:ascii="Times New Roman" w:hAnsi="Times New Roman" w:cs="Times New Roman"/>
          <w:sz w:val="28"/>
          <w:szCs w:val="28"/>
        </w:rPr>
        <w:t xml:space="preserve"> кожного учасника орієнтуватися щодо завдань, визначених групою під час обговорення.</w:t>
      </w:r>
    </w:p>
    <w:p w:rsidR="00C74830" w:rsidRPr="00423077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Звертаємо увагу та те, що і</w:t>
      </w:r>
      <w:r w:rsidR="00C74830" w:rsidRPr="00423077">
        <w:rPr>
          <w:rFonts w:ascii="Times New Roman" w:hAnsi="Times New Roman" w:cs="Times New Roman"/>
          <w:sz w:val="28"/>
        </w:rPr>
        <w:t xml:space="preserve">нтерактивні </w:t>
      </w:r>
      <w:r>
        <w:rPr>
          <w:rFonts w:ascii="Times New Roman" w:hAnsi="Times New Roman" w:cs="Times New Roman"/>
          <w:sz w:val="28"/>
        </w:rPr>
        <w:t xml:space="preserve">вправи </w:t>
      </w:r>
      <w:r w:rsidR="00C74830" w:rsidRPr="00423077">
        <w:rPr>
          <w:rFonts w:ascii="Times New Roman" w:hAnsi="Times New Roman" w:cs="Times New Roman"/>
          <w:sz w:val="28"/>
        </w:rPr>
        <w:t xml:space="preserve">потребують певної зміни життя класу, а також значної кількості часу для підготовки і для учнів, і для педагогів. </w:t>
      </w:r>
      <w:r>
        <w:rPr>
          <w:rFonts w:ascii="Times New Roman" w:hAnsi="Times New Roman" w:cs="Times New Roman"/>
          <w:sz w:val="28"/>
        </w:rPr>
        <w:t>Рекомендуємо п</w:t>
      </w:r>
      <w:r w:rsidR="00C74830" w:rsidRPr="00423077">
        <w:rPr>
          <w:rFonts w:ascii="Times New Roman" w:hAnsi="Times New Roman" w:cs="Times New Roman"/>
          <w:sz w:val="28"/>
        </w:rPr>
        <w:t xml:space="preserve">очинати з їх поступового застосування. Спочатку варто використовувати найпростіші </w:t>
      </w:r>
      <w:r>
        <w:rPr>
          <w:rFonts w:ascii="Times New Roman" w:hAnsi="Times New Roman" w:cs="Times New Roman"/>
          <w:sz w:val="28"/>
        </w:rPr>
        <w:t>–</w:t>
      </w:r>
      <w:r w:rsidR="00C74830" w:rsidRPr="00423077">
        <w:rPr>
          <w:rFonts w:ascii="Times New Roman" w:hAnsi="Times New Roman" w:cs="Times New Roman"/>
          <w:sz w:val="28"/>
        </w:rPr>
        <w:t xml:space="preserve"> робота в парах, малих групах,</w:t>
      </w:r>
      <w:r>
        <w:rPr>
          <w:rFonts w:ascii="Times New Roman" w:hAnsi="Times New Roman" w:cs="Times New Roman"/>
          <w:sz w:val="28"/>
        </w:rPr>
        <w:t xml:space="preserve"> «</w:t>
      </w:r>
      <w:r w:rsidR="00C74830" w:rsidRPr="00423077">
        <w:rPr>
          <w:rFonts w:ascii="Times New Roman" w:hAnsi="Times New Roman" w:cs="Times New Roman"/>
          <w:sz w:val="28"/>
        </w:rPr>
        <w:t xml:space="preserve"> мозковий штурм</w:t>
      </w:r>
      <w:r>
        <w:rPr>
          <w:rFonts w:ascii="Times New Roman" w:hAnsi="Times New Roman" w:cs="Times New Roman"/>
          <w:sz w:val="28"/>
        </w:rPr>
        <w:t>»</w:t>
      </w:r>
      <w:r w:rsidR="00C74830" w:rsidRPr="00423077">
        <w:rPr>
          <w:rFonts w:ascii="Times New Roman" w:hAnsi="Times New Roman" w:cs="Times New Roman"/>
          <w:sz w:val="28"/>
        </w:rPr>
        <w:t>. Коли в учителя й учнів з</w:t>
      </w:r>
      <w:r w:rsidRPr="00A335F5">
        <w:rPr>
          <w:rFonts w:ascii="Times New Roman" w:hAnsi="Times New Roman" w:cs="Times New Roman"/>
          <w:sz w:val="28"/>
          <w:lang w:val="ru-RU"/>
        </w:rPr>
        <w:t>’</w:t>
      </w:r>
      <w:r w:rsidR="00C74830" w:rsidRPr="00423077">
        <w:rPr>
          <w:rFonts w:ascii="Times New Roman" w:hAnsi="Times New Roman" w:cs="Times New Roman"/>
          <w:sz w:val="28"/>
        </w:rPr>
        <w:t>явиться досвід подібної роботи, такі заняття проходитимуть набагато легше, а підготовка не потребуватиме багато часу.</w:t>
      </w:r>
    </w:p>
    <w:p w:rsidR="00C74830" w:rsidRPr="00C74830" w:rsidRDefault="00C74830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 w:rsidRPr="00423077">
        <w:rPr>
          <w:rFonts w:ascii="Times New Roman" w:hAnsi="Times New Roman" w:cs="Times New Roman"/>
          <w:sz w:val="28"/>
        </w:rPr>
        <w:t>Для ефективного</w:t>
      </w:r>
      <w:r w:rsidRPr="00C74830">
        <w:rPr>
          <w:rFonts w:ascii="Times New Roman" w:hAnsi="Times New Roman" w:cs="Times New Roman"/>
          <w:sz w:val="28"/>
        </w:rPr>
        <w:t xml:space="preserve"> застосування інтерактивн</w:t>
      </w:r>
      <w:r w:rsidR="00841E54">
        <w:rPr>
          <w:rFonts w:ascii="Times New Roman" w:hAnsi="Times New Roman" w:cs="Times New Roman"/>
          <w:sz w:val="28"/>
        </w:rPr>
        <w:t>ого навчання</w:t>
      </w:r>
      <w:r w:rsidRPr="00C74830">
        <w:rPr>
          <w:rFonts w:ascii="Times New Roman" w:hAnsi="Times New Roman" w:cs="Times New Roman"/>
          <w:sz w:val="28"/>
        </w:rPr>
        <w:t xml:space="preserve"> </w:t>
      </w:r>
      <w:r w:rsidR="00A335F5">
        <w:rPr>
          <w:rFonts w:ascii="Times New Roman" w:hAnsi="Times New Roman" w:cs="Times New Roman"/>
          <w:sz w:val="28"/>
        </w:rPr>
        <w:t>учитель</w:t>
      </w:r>
      <w:r w:rsidRPr="00C74830">
        <w:rPr>
          <w:rFonts w:ascii="Times New Roman" w:hAnsi="Times New Roman" w:cs="Times New Roman"/>
          <w:sz w:val="28"/>
        </w:rPr>
        <w:t xml:space="preserve"> повинен старанно планувати свою роботу з метою: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</w:rPr>
        <w:t>дати завдання учням для попередньої підготовки: прочитати, продумати, виконати самостійні підготовчі завдання;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</w:rPr>
        <w:t>підібрати для уроку або заняття такі інтерактивні</w:t>
      </w:r>
      <w:r w:rsidR="00473B47">
        <w:rPr>
          <w:rFonts w:ascii="Times New Roman" w:hAnsi="Times New Roman" w:cs="Times New Roman"/>
          <w:sz w:val="28"/>
        </w:rPr>
        <w:t xml:space="preserve"> методи та </w:t>
      </w:r>
      <w:r w:rsidR="00C74830" w:rsidRPr="00C74830">
        <w:rPr>
          <w:rFonts w:ascii="Times New Roman" w:hAnsi="Times New Roman" w:cs="Times New Roman"/>
          <w:sz w:val="28"/>
        </w:rPr>
        <w:t xml:space="preserve"> вправи, які б дали учням </w:t>
      </w:r>
      <w:r>
        <w:rPr>
          <w:rFonts w:ascii="Times New Roman" w:hAnsi="Times New Roman" w:cs="Times New Roman"/>
          <w:sz w:val="28"/>
        </w:rPr>
        <w:t>«</w:t>
      </w:r>
      <w:r w:rsidR="00C74830" w:rsidRPr="00C74830">
        <w:rPr>
          <w:rFonts w:ascii="Times New Roman" w:hAnsi="Times New Roman" w:cs="Times New Roman"/>
          <w:sz w:val="28"/>
        </w:rPr>
        <w:t>ключ</w:t>
      </w:r>
      <w:r>
        <w:rPr>
          <w:rFonts w:ascii="Times New Roman" w:hAnsi="Times New Roman" w:cs="Times New Roman"/>
          <w:sz w:val="28"/>
        </w:rPr>
        <w:t>»</w:t>
      </w:r>
      <w:r w:rsidR="00C74830" w:rsidRPr="00C74830">
        <w:rPr>
          <w:rFonts w:ascii="Times New Roman" w:hAnsi="Times New Roman" w:cs="Times New Roman"/>
          <w:sz w:val="28"/>
        </w:rPr>
        <w:t xml:space="preserve"> до засвоєння теми;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74830" w:rsidRPr="00C74830">
        <w:rPr>
          <w:rFonts w:ascii="Times New Roman" w:hAnsi="Times New Roman" w:cs="Times New Roman"/>
          <w:sz w:val="28"/>
        </w:rPr>
        <w:t xml:space="preserve"> під час виконання інтерактивних вправ дати учням час подумати над завданням, щоб вони сприйняли його серйозно, а не механічно виконали;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</w:rPr>
        <w:t>на одному уроці можна використовувати декілька інтерактивних вправ;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</w:rPr>
        <w:t>дуже важливо провести спокійне глибоке обговорення за підсумками інтерактивної вправи;</w:t>
      </w:r>
    </w:p>
    <w:p w:rsidR="00C74830" w:rsidRPr="00C74830" w:rsidRDefault="00A335F5" w:rsidP="00C74830">
      <w:pPr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74830" w:rsidRPr="00C74830">
        <w:rPr>
          <w:rFonts w:ascii="Times New Roman" w:hAnsi="Times New Roman" w:cs="Times New Roman"/>
          <w:sz w:val="28"/>
        </w:rPr>
        <w:t>проводити швидкі опитування з різноманітних м</w:t>
      </w:r>
      <w:r>
        <w:rPr>
          <w:rFonts w:ascii="Times New Roman" w:hAnsi="Times New Roman" w:cs="Times New Roman"/>
          <w:sz w:val="28"/>
        </w:rPr>
        <w:t>атеріалів теми, які не були пов</w:t>
      </w:r>
      <w:r w:rsidRPr="00C74830">
        <w:rPr>
          <w:rFonts w:ascii="Times New Roman" w:hAnsi="Times New Roman" w:cs="Times New Roman"/>
          <w:sz w:val="28"/>
        </w:rPr>
        <w:t>’язані</w:t>
      </w:r>
      <w:r w:rsidR="00C74830" w:rsidRPr="00C74830">
        <w:rPr>
          <w:rFonts w:ascii="Times New Roman" w:hAnsi="Times New Roman" w:cs="Times New Roman"/>
          <w:sz w:val="28"/>
        </w:rPr>
        <w:t xml:space="preserve"> з інтерактивними завданнями.</w:t>
      </w:r>
    </w:p>
    <w:p w:rsidR="009F6B4A" w:rsidRDefault="009F6B4A" w:rsidP="009F6B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Отже, </w:t>
      </w:r>
      <w:r>
        <w:rPr>
          <w:rFonts w:ascii="Times New Roman" w:hAnsi="Times New Roman"/>
          <w:sz w:val="28"/>
          <w:szCs w:val="28"/>
        </w:rPr>
        <w:t>учителю освітньої галузі «Мистецтво» рекомендуємо:</w:t>
      </w:r>
    </w:p>
    <w:p w:rsidR="009F6B4A" w:rsidRDefault="009F6B4A" w:rsidP="009F6B4A">
      <w:pPr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працювати над підвищенням власного теоретичного та практичного рівнів</w:t>
      </w:r>
      <w:r>
        <w:rPr>
          <w:rFonts w:ascii="Times New Roman" w:eastAsia="Calibri" w:hAnsi="Times New Roman"/>
          <w:sz w:val="28"/>
        </w:rPr>
        <w:t xml:space="preserve"> </w:t>
      </w:r>
    </w:p>
    <w:p w:rsidR="009F6B4A" w:rsidRPr="009F6B4A" w:rsidRDefault="009F6B4A" w:rsidP="009F6B4A">
      <w:pPr>
        <w:widowControl/>
        <w:numPr>
          <w:ilvl w:val="0"/>
          <w:numId w:val="7"/>
        </w:numPr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Використовувати у робі інтерактивні технології, методи, </w:t>
      </w:r>
      <w:r w:rsidR="00EF5826">
        <w:rPr>
          <w:rFonts w:ascii="Times New Roman" w:eastAsia="Calibri" w:hAnsi="Times New Roman"/>
          <w:sz w:val="28"/>
          <w:lang w:val="ru-RU"/>
        </w:rPr>
        <w:t xml:space="preserve">прийоми, </w:t>
      </w:r>
      <w:r>
        <w:rPr>
          <w:rFonts w:ascii="Times New Roman" w:eastAsia="Calibri" w:hAnsi="Times New Roman"/>
          <w:sz w:val="28"/>
        </w:rPr>
        <w:t>вправи.</w:t>
      </w:r>
    </w:p>
    <w:p w:rsidR="009F6B4A" w:rsidRDefault="009F6B4A" w:rsidP="009F6B4A">
      <w:pPr>
        <w:widowControl/>
        <w:numPr>
          <w:ilvl w:val="0"/>
          <w:numId w:val="7"/>
        </w:numPr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Опрацювати літературу: </w:t>
      </w:r>
    </w:p>
    <w:p w:rsidR="009F6B4A" w:rsidRPr="00E1612A" w:rsidRDefault="00E1612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1. </w:t>
      </w:r>
      <w:r w:rsidR="009F6B4A"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Бєлєнька Г. В. Інтерактивні прийоми викладання навчальної дисципліни у вищій школі / Г. В. Бєлєнька. – К. : НПУ імені М. П. Драгоманова, 2001. – 118 с.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2. Василенко Е. Шляхи застосування комп’ютерних технологій на уроках музичного мистецтва / Е. Василенко // Мистецтво в школі. – 2010. – № 1. – С. 3– 5.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3. Горбенко Н. Музичні ігри на уроці музичного мистецтва / Н. Горбунко // Музичний керівник. – 2012. – № 12. – С. 11– 14.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4. Гризоглазова Т. Застосування мультимедійних технологій у проектній діяльності підлітків на уроках музичного мистецтва / Т. Гризоглазова // Мистецтво та освіта. – 2012. – № 4. – С. 25– 28.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5. Заровська Г. Уроки музики у світі інформаційних технологій / Г. Заровська // Мистецтво та освіта. – 2010. – № 1. – С. 26– 28.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6. Кравченко К. Використання інтерактивних методів навчання та організація ігрової діяльності на уроках музики / К. Кравченко // Шкільний світ. – 2011. – № 35. – С. 1–10.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7. Лопухіна Т. В. Технології навчання, виховання та розвитку дітей : навчально-методичний посібник / Т. В. Лопухіна, О. О. Стягунова. – Донецьк : Каштан, 2010. – 146 с.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8. Масол Л. Впровадження нових програм з мистецтва та художньої культури // Мистецтво та освіта. – 2001. – № 3. – С. 27–29.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>9. Пантюк О. Інтерактивні вправи на уроках музичного мистецтва / О. Пантюк // Мистецтво в школі. – 2010. – № 10. – С. 2– 6.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>10. Поліщук Л. Використання інтерактивних технік для формування й розвитку ем</w:t>
      </w:r>
      <w:bookmarkStart w:id="0" w:name="_GoBack"/>
      <w:bookmarkEnd w:id="0"/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оційно-чуттєвої сфери учнів на уроках музичного мистецтва / Л. Поліщук // Мистецтво в школі. – 2010. – № 10. – С. 7–12.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11. Пометун О. І. Інтерактивні технології навчання / О. І. Пометун, Л. В. Пироженко. – К.: А.С.К., 2004. – 192 с. </w:t>
      </w:r>
    </w:p>
    <w:p w:rsidR="009F6B4A" w:rsidRPr="00E1612A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12. Радчук Н. Групова робота на уроках музики / Н. Радчук // Мистецтво та освіта. – 2006. – № 3. – С. 24–27. </w:t>
      </w:r>
    </w:p>
    <w:p w:rsidR="00C74830" w:rsidRDefault="009F6B4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 w:rsidRP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>13. Щиголєва А. Застосування інтерактивних технологій на уроках музичного мистецтва / А. Щиголєва // Мистецтво в школі. – 2011. – № 9. – С. 4–7.</w:t>
      </w:r>
    </w:p>
    <w:p w:rsidR="00E1612A" w:rsidRDefault="00E1612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</w:p>
    <w:p w:rsidR="00E1612A" w:rsidRDefault="00E1612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</w:p>
    <w:p w:rsidR="00E1612A" w:rsidRDefault="00E1612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Методист з музики та естетичних </w:t>
      </w:r>
    </w:p>
    <w:p w:rsidR="00243F21" w:rsidRDefault="00E1612A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дисциплін </w:t>
      </w:r>
      <w:r w:rsidR="00243F21"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навчально-методичного </w:t>
      </w:r>
    </w:p>
    <w:p w:rsidR="009542AA" w:rsidRDefault="00243F21" w:rsidP="00E1612A">
      <w:pPr>
        <w:ind w:left="284" w:hanging="284"/>
        <w:jc w:val="both"/>
        <w:rPr>
          <w:rFonts w:ascii="Times New Roman" w:hAnsi="Times New Roman" w:cs="Times New Roman"/>
          <w:sz w:val="28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відділу координації освітньої діяльності </w:t>
      </w:r>
    </w:p>
    <w:p w:rsidR="00E1612A" w:rsidRPr="00E1612A" w:rsidRDefault="00243F21" w:rsidP="00E1612A">
      <w:pPr>
        <w:ind w:left="284" w:hanging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2"/>
          <w:shd w:val="clear" w:color="auto" w:fill="FFFFFF"/>
        </w:rPr>
        <w:t xml:space="preserve">та професійного розвитку </w:t>
      </w:r>
      <w:r w:rsid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>Сумського ОІППО</w:t>
      </w:r>
      <w:r w:rsid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ab/>
      </w:r>
      <w:r w:rsid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ab/>
      </w:r>
      <w:r w:rsid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ab/>
      </w:r>
      <w:r w:rsidR="00E1612A">
        <w:rPr>
          <w:rFonts w:ascii="Times New Roman" w:hAnsi="Times New Roman" w:cs="Times New Roman"/>
          <w:sz w:val="28"/>
          <w:szCs w:val="22"/>
          <w:shd w:val="clear" w:color="auto" w:fill="FFFFFF"/>
        </w:rPr>
        <w:tab/>
        <w:t>О.П. Сердюк</w:t>
      </w:r>
    </w:p>
    <w:sectPr w:rsidR="00E1612A" w:rsidRPr="00E1612A" w:rsidSect="00841E54">
      <w:pgSz w:w="11906" w:h="16838"/>
      <w:pgMar w:top="680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5A" w:rsidRDefault="00651B5A">
      <w:r>
        <w:separator/>
      </w:r>
    </w:p>
  </w:endnote>
  <w:endnote w:type="continuationSeparator" w:id="0">
    <w:p w:rsidR="00651B5A" w:rsidRDefault="0065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5A" w:rsidRDefault="00651B5A">
      <w:r>
        <w:separator/>
      </w:r>
    </w:p>
  </w:footnote>
  <w:footnote w:type="continuationSeparator" w:id="0">
    <w:p w:rsidR="00651B5A" w:rsidRDefault="0065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87"/>
    <w:multiLevelType w:val="multilevel"/>
    <w:tmpl w:val="B84482D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75BBF"/>
    <w:multiLevelType w:val="multilevel"/>
    <w:tmpl w:val="11CC466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461C5"/>
    <w:multiLevelType w:val="multilevel"/>
    <w:tmpl w:val="31F035D2"/>
    <w:lvl w:ilvl="0">
      <w:start w:val="1"/>
      <w:numFmt w:val="decimal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824FE"/>
    <w:multiLevelType w:val="multilevel"/>
    <w:tmpl w:val="F93E71BE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27A3F"/>
    <w:multiLevelType w:val="hybridMultilevel"/>
    <w:tmpl w:val="AA9A76BC"/>
    <w:lvl w:ilvl="0" w:tplc="777C573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94244"/>
    <w:multiLevelType w:val="multilevel"/>
    <w:tmpl w:val="FD5C526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19147F"/>
    <w:multiLevelType w:val="hybridMultilevel"/>
    <w:tmpl w:val="86447F94"/>
    <w:lvl w:ilvl="0" w:tplc="BE540EBC">
      <w:start w:val="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095584"/>
    <w:multiLevelType w:val="multilevel"/>
    <w:tmpl w:val="F93E71BE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BE"/>
    <w:rsid w:val="0004665B"/>
    <w:rsid w:val="001103CB"/>
    <w:rsid w:val="001B270B"/>
    <w:rsid w:val="00243F21"/>
    <w:rsid w:val="00367BBE"/>
    <w:rsid w:val="00423077"/>
    <w:rsid w:val="00473B47"/>
    <w:rsid w:val="004D65CD"/>
    <w:rsid w:val="0058654C"/>
    <w:rsid w:val="005F7C94"/>
    <w:rsid w:val="00651B5A"/>
    <w:rsid w:val="006664AB"/>
    <w:rsid w:val="00783C3B"/>
    <w:rsid w:val="00841E54"/>
    <w:rsid w:val="008D7146"/>
    <w:rsid w:val="0092541E"/>
    <w:rsid w:val="00933540"/>
    <w:rsid w:val="009542AA"/>
    <w:rsid w:val="0096704C"/>
    <w:rsid w:val="009F6B4A"/>
    <w:rsid w:val="00A335F5"/>
    <w:rsid w:val="00C15BBC"/>
    <w:rsid w:val="00C74830"/>
    <w:rsid w:val="00CD0ED1"/>
    <w:rsid w:val="00CD171B"/>
    <w:rsid w:val="00E1612A"/>
    <w:rsid w:val="00EA375A"/>
    <w:rsid w:val="00EF5826"/>
    <w:rsid w:val="00F154BC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94A8"/>
  <w15:docId w15:val="{F277BCBE-4676-4CB3-963E-15A69A2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5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375A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75A"/>
    <w:pPr>
      <w:shd w:val="clear" w:color="auto" w:fill="FFFFFF"/>
      <w:spacing w:before="180" w:after="60" w:line="283" w:lineRule="exact"/>
    </w:pPr>
    <w:rPr>
      <w:rFonts w:ascii="Segoe UI" w:eastAsia="Segoe UI" w:hAnsi="Segoe UI" w:cs="Segoe UI"/>
      <w:color w:val="auto"/>
      <w:sz w:val="22"/>
      <w:szCs w:val="22"/>
      <w:lang w:val="ru-RU" w:eastAsia="en-US" w:bidi="ar-SA"/>
    </w:rPr>
  </w:style>
  <w:style w:type="character" w:customStyle="1" w:styleId="21">
    <w:name w:val="Основной текст (2) + Курсив"/>
    <w:rsid w:val="00C748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rsid w:val="00C74830"/>
    <w:rPr>
      <w:rFonts w:ascii="Segoe UI" w:eastAsia="Segoe UI" w:hAnsi="Segoe UI" w:cs="Segoe U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rsid w:val="00C748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1">
    <w:name w:val="Заголовок №3_"/>
    <w:link w:val="32"/>
    <w:rsid w:val="00C74830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74830"/>
    <w:pPr>
      <w:shd w:val="clear" w:color="auto" w:fill="FFFFFF"/>
      <w:spacing w:after="180" w:line="0" w:lineRule="atLeast"/>
      <w:jc w:val="both"/>
      <w:outlineLvl w:val="2"/>
    </w:pPr>
    <w:rPr>
      <w:rFonts w:ascii="Segoe UI" w:eastAsia="Segoe UI" w:hAnsi="Segoe UI" w:cs="Segoe UI"/>
      <w:b/>
      <w:bCs/>
      <w:color w:val="auto"/>
      <w:sz w:val="22"/>
      <w:szCs w:val="22"/>
      <w:lang w:val="ru-RU" w:eastAsia="en-US" w:bidi="ar-SA"/>
    </w:rPr>
  </w:style>
  <w:style w:type="character" w:customStyle="1" w:styleId="22">
    <w:name w:val="Основной текст (2) + Полужирный"/>
    <w:rsid w:val="00C748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-1pt">
    <w:name w:val="Основной текст (2) + Курсив;Интервал -1 pt"/>
    <w:rsid w:val="00C748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rsid w:val="00C74830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rsid w:val="00C748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7Exact">
    <w:name w:val="Основной текст (7) Exact"/>
    <w:link w:val="7"/>
    <w:rsid w:val="00C74830"/>
    <w:rPr>
      <w:rFonts w:ascii="Segoe UI" w:eastAsia="Segoe UI" w:hAnsi="Segoe UI" w:cs="Segoe UI"/>
      <w:sz w:val="90"/>
      <w:szCs w:val="90"/>
      <w:shd w:val="clear" w:color="auto" w:fill="FFFFFF"/>
    </w:rPr>
  </w:style>
  <w:style w:type="character" w:customStyle="1" w:styleId="8Exact">
    <w:name w:val="Основной текст (8) Exact"/>
    <w:link w:val="8"/>
    <w:rsid w:val="00C7483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75pt">
    <w:name w:val="Основной текст (2) + 7;5 pt;Малые прописные"/>
    <w:rsid w:val="00C74830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7">
    <w:name w:val="Основной текст (7)"/>
    <w:basedOn w:val="a"/>
    <w:link w:val="7Exact"/>
    <w:rsid w:val="00C74830"/>
    <w:pPr>
      <w:shd w:val="clear" w:color="auto" w:fill="FFFFFF"/>
      <w:spacing w:after="1080" w:line="0" w:lineRule="atLeast"/>
    </w:pPr>
    <w:rPr>
      <w:rFonts w:ascii="Segoe UI" w:eastAsia="Segoe UI" w:hAnsi="Segoe UI" w:cs="Segoe UI"/>
      <w:color w:val="auto"/>
      <w:sz w:val="90"/>
      <w:szCs w:val="90"/>
      <w:lang w:val="ru-RU" w:eastAsia="en-US" w:bidi="ar-SA"/>
    </w:rPr>
  </w:style>
  <w:style w:type="paragraph" w:customStyle="1" w:styleId="8">
    <w:name w:val="Основной текст (8)"/>
    <w:basedOn w:val="a"/>
    <w:link w:val="8Exact"/>
    <w:rsid w:val="00C74830"/>
    <w:pPr>
      <w:shd w:val="clear" w:color="auto" w:fill="FFFFFF"/>
      <w:spacing w:before="1080" w:line="0" w:lineRule="atLeast"/>
      <w:jc w:val="right"/>
    </w:pPr>
    <w:rPr>
      <w:rFonts w:ascii="Arial" w:eastAsia="Arial" w:hAnsi="Arial" w:cs="Arial"/>
      <w:color w:val="auto"/>
      <w:sz w:val="15"/>
      <w:szCs w:val="15"/>
      <w:lang w:val="ru-RU" w:eastAsia="en-US" w:bidi="ar-SA"/>
    </w:rPr>
  </w:style>
  <w:style w:type="character" w:customStyle="1" w:styleId="9">
    <w:name w:val="Основной текст (9)_"/>
    <w:link w:val="90"/>
    <w:rsid w:val="00C74830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74830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b/>
      <w:bCs/>
      <w:color w:val="auto"/>
      <w:sz w:val="22"/>
      <w:szCs w:val="22"/>
      <w:lang w:val="ru-RU" w:eastAsia="en-US" w:bidi="ar-SA"/>
    </w:rPr>
  </w:style>
  <w:style w:type="character" w:styleId="a3">
    <w:name w:val="Hyperlink"/>
    <w:basedOn w:val="a0"/>
    <w:semiHidden/>
    <w:unhideWhenUsed/>
    <w:rsid w:val="009F6B4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F6B4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41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54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F145-18B3-4F80-B739-9C7C144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Metodisti</cp:lastModifiedBy>
  <cp:revision>10</cp:revision>
  <cp:lastPrinted>2019-10-29T11:27:00Z</cp:lastPrinted>
  <dcterms:created xsi:type="dcterms:W3CDTF">2019-10-14T19:55:00Z</dcterms:created>
  <dcterms:modified xsi:type="dcterms:W3CDTF">2019-10-29T11:27:00Z</dcterms:modified>
</cp:coreProperties>
</file>