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061" w:rsidRDefault="00555061" w:rsidP="00B93F77">
      <w:pPr>
        <w:jc w:val="center"/>
        <w:rPr>
          <w:rFonts w:ascii="Bookman Old Style" w:hAnsi="Bookman Old Style"/>
          <w:noProof/>
          <w:sz w:val="24"/>
          <w:szCs w:val="24"/>
          <w:lang w:eastAsia="uk-UA"/>
        </w:rPr>
      </w:pPr>
      <w:r w:rsidRPr="00B93F77">
        <w:rPr>
          <w:rFonts w:ascii="Bookman Old Style" w:hAnsi="Bookman Old Style"/>
          <w:b/>
          <w:sz w:val="32"/>
          <w:szCs w:val="32"/>
        </w:rPr>
        <w:t>Особливос</w:t>
      </w:r>
      <w:r>
        <w:rPr>
          <w:rFonts w:ascii="Bookman Old Style" w:hAnsi="Bookman Old Style"/>
          <w:b/>
          <w:sz w:val="32"/>
          <w:szCs w:val="32"/>
        </w:rPr>
        <w:t>ті організації навчальної діяльності</w:t>
      </w:r>
      <w:r w:rsidRPr="00B93F77">
        <w:rPr>
          <w:rFonts w:ascii="Bookman Old Style" w:hAnsi="Bookman Old Style"/>
          <w:b/>
          <w:sz w:val="32"/>
          <w:szCs w:val="32"/>
        </w:rPr>
        <w:t xml:space="preserve"> на уроках трудового навчання</w:t>
      </w:r>
    </w:p>
    <w:p w:rsidR="00555061" w:rsidRDefault="00555061" w:rsidP="00B93F77">
      <w:pPr>
        <w:jc w:val="center"/>
        <w:rPr>
          <w:rFonts w:ascii="Bookman Old Style" w:hAnsi="Bookman Old Style"/>
          <w:noProof/>
          <w:sz w:val="24"/>
          <w:szCs w:val="24"/>
          <w:lang w:eastAsia="uk-UA"/>
        </w:rPr>
      </w:pPr>
      <w:r>
        <w:rPr>
          <w:rFonts w:ascii="Bookman Old Style" w:hAnsi="Bookman Old Style"/>
          <w:noProof/>
          <w:sz w:val="24"/>
          <w:szCs w:val="24"/>
          <w:lang w:eastAsia="uk-UA"/>
        </w:rPr>
        <w:t>(методичні рекомендації)</w:t>
      </w:r>
    </w:p>
    <w:p w:rsidR="00555061" w:rsidRDefault="00555061" w:rsidP="00CB387C">
      <w:pPr>
        <w:spacing w:after="0" w:line="240" w:lineRule="auto"/>
        <w:ind w:firstLine="724"/>
        <w:jc w:val="both"/>
        <w:rPr>
          <w:rFonts w:ascii="Times New Roman" w:hAnsi="Times New Roman"/>
          <w:noProof/>
          <w:sz w:val="28"/>
          <w:szCs w:val="28"/>
          <w:lang w:eastAsia="uk-UA"/>
        </w:rPr>
      </w:pPr>
      <w:r>
        <w:rPr>
          <w:rFonts w:ascii="Times New Roman" w:hAnsi="Times New Roman"/>
          <w:noProof/>
          <w:sz w:val="28"/>
          <w:szCs w:val="28"/>
          <w:lang w:eastAsia="uk-UA"/>
        </w:rPr>
        <w:t xml:space="preserve">Зовнішнє вираження узгодженої діяльності вчителя й учнів, що здійснюється у встановленому порядку і режимі, втілюється у формах організації навчання. До конкретних форм організації навчання та навчальної діяльності, кожна з яких має структуру, належать: урок, практикум, семінарське та факультативне заняття, навчальна екскурсія, співбесіда, консультація, домашня робота учнів. Класифікація форм організації навчання здійснюється за різними ознаками: дидактичними цілями, завданнями, на яких розраховано кількість учнів, методикою проведення. Основною формою процесу навчання є урок, структура якого охоплює послідовнсть етапів. </w:t>
      </w:r>
    </w:p>
    <w:p w:rsidR="00555061" w:rsidRDefault="00555061" w:rsidP="00CB387C">
      <w:pPr>
        <w:spacing w:after="0" w:line="240" w:lineRule="auto"/>
        <w:ind w:firstLine="724"/>
        <w:jc w:val="both"/>
        <w:rPr>
          <w:rFonts w:ascii="Times New Roman" w:hAnsi="Times New Roman"/>
          <w:noProof/>
          <w:sz w:val="28"/>
          <w:szCs w:val="28"/>
          <w:lang w:eastAsia="uk-UA"/>
        </w:rPr>
      </w:pPr>
      <w:r w:rsidRPr="002A6C7D">
        <w:rPr>
          <w:rFonts w:ascii="Times New Roman" w:hAnsi="Times New Roman"/>
          <w:b/>
          <w:noProof/>
          <w:sz w:val="28"/>
          <w:szCs w:val="28"/>
          <w:lang w:eastAsia="uk-UA"/>
        </w:rPr>
        <w:t>Урок</w:t>
      </w:r>
      <w:r>
        <w:rPr>
          <w:rFonts w:ascii="Times New Roman" w:hAnsi="Times New Roman"/>
          <w:noProof/>
          <w:sz w:val="28"/>
          <w:szCs w:val="28"/>
          <w:lang w:eastAsia="uk-UA"/>
        </w:rPr>
        <w:t xml:space="preserve"> – логічна закінчена, цілісна, обмежена в часі частина освітнього процесу, яку проводить учитель за розкладом із групою учнів постійного складу. </w:t>
      </w:r>
    </w:p>
    <w:p w:rsidR="00555061" w:rsidRPr="000B28D6" w:rsidRDefault="00555061" w:rsidP="00CB387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uk-UA"/>
        </w:rPr>
      </w:pPr>
      <w:bookmarkStart w:id="0" w:name="bookmark0"/>
      <w:r w:rsidRPr="000B28D6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Вимоги до сучасного уроку</w:t>
      </w:r>
      <w:bookmarkEnd w:id="0"/>
      <w:r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 </w:t>
      </w:r>
    </w:p>
    <w:p w:rsidR="00555061" w:rsidRDefault="00555061" w:rsidP="00285987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358A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Нестандартні форми проведення уроку та заходи, які сприяють їх реалізації. </w:t>
      </w:r>
    </w:p>
    <w:p w:rsidR="00555061" w:rsidRPr="00C358AB" w:rsidRDefault="00555061" w:rsidP="00285987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358AB">
        <w:rPr>
          <w:rFonts w:ascii="Times New Roman" w:hAnsi="Times New Roman"/>
          <w:color w:val="000000"/>
          <w:sz w:val="28"/>
          <w:szCs w:val="28"/>
          <w:lang w:eastAsia="uk-UA"/>
        </w:rPr>
        <w:t>Нау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ковий рівень навчання змісту</w:t>
      </w:r>
      <w:r w:rsidRPr="00C358AB">
        <w:rPr>
          <w:rFonts w:ascii="Times New Roman" w:hAnsi="Times New Roman"/>
          <w:color w:val="000000"/>
          <w:sz w:val="28"/>
          <w:szCs w:val="28"/>
          <w:lang w:eastAsia="uk-UA"/>
        </w:rPr>
        <w:t>.</w:t>
      </w:r>
    </w:p>
    <w:p w:rsidR="00555061" w:rsidRPr="00764509" w:rsidRDefault="00555061" w:rsidP="00285987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64509">
        <w:rPr>
          <w:rFonts w:ascii="Times New Roman" w:hAnsi="Times New Roman"/>
          <w:color w:val="000000"/>
          <w:sz w:val="28"/>
          <w:szCs w:val="28"/>
          <w:lang w:eastAsia="uk-UA"/>
        </w:rPr>
        <w:t>Вибір учителем найефективніших методів і форм роботи.</w:t>
      </w:r>
    </w:p>
    <w:p w:rsidR="00555061" w:rsidRPr="00764509" w:rsidRDefault="00555061" w:rsidP="00285987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64509">
        <w:rPr>
          <w:rFonts w:ascii="Times New Roman" w:hAnsi="Times New Roman"/>
          <w:color w:val="000000"/>
          <w:sz w:val="28"/>
          <w:szCs w:val="28"/>
          <w:lang w:eastAsia="uk-UA"/>
        </w:rPr>
        <w:t>Розвиток пізнавальних інтересів учнів.</w:t>
      </w:r>
    </w:p>
    <w:p w:rsidR="00555061" w:rsidRPr="00764509" w:rsidRDefault="00555061" w:rsidP="00285987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Реалізація</w:t>
      </w:r>
      <w:r w:rsidRPr="0076450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міжпредметних зв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’</w:t>
      </w:r>
      <w:r w:rsidRPr="00764509">
        <w:rPr>
          <w:rFonts w:ascii="Times New Roman" w:hAnsi="Times New Roman"/>
          <w:color w:val="000000"/>
          <w:sz w:val="28"/>
          <w:szCs w:val="28"/>
          <w:lang w:eastAsia="uk-UA"/>
        </w:rPr>
        <w:t>язків.</w:t>
      </w:r>
    </w:p>
    <w:p w:rsidR="00555061" w:rsidRPr="00764509" w:rsidRDefault="00555061" w:rsidP="00285987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DC3A34">
        <w:rPr>
          <w:rFonts w:ascii="Times New Roman" w:hAnsi="Times New Roman"/>
          <w:sz w:val="28"/>
          <w:szCs w:val="28"/>
          <w:lang w:eastAsia="uk-UA"/>
        </w:rPr>
        <w:t xml:space="preserve">Оволодіння </w:t>
      </w:r>
      <w:r>
        <w:rPr>
          <w:rFonts w:ascii="Times New Roman" w:hAnsi="Times New Roman"/>
          <w:sz w:val="28"/>
          <w:szCs w:val="28"/>
          <w:lang w:eastAsia="uk-UA"/>
        </w:rPr>
        <w:t xml:space="preserve">учнями </w:t>
      </w:r>
      <w:r w:rsidRPr="00DC3A34">
        <w:rPr>
          <w:rFonts w:ascii="Times New Roman" w:hAnsi="Times New Roman"/>
          <w:sz w:val="28"/>
          <w:szCs w:val="28"/>
          <w:lang w:eastAsia="uk-UA"/>
        </w:rPr>
        <w:t>прийомами</w:t>
      </w:r>
      <w:r w:rsidRPr="00DC3A3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764509">
        <w:rPr>
          <w:rFonts w:ascii="Times New Roman" w:hAnsi="Times New Roman"/>
          <w:color w:val="000000"/>
          <w:sz w:val="28"/>
          <w:szCs w:val="28"/>
          <w:lang w:eastAsia="uk-UA"/>
        </w:rPr>
        <w:t>самостійної роботи, формування навичок самоконтролю.</w:t>
      </w:r>
    </w:p>
    <w:p w:rsidR="00555061" w:rsidRPr="00764509" w:rsidRDefault="00555061" w:rsidP="00285987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У</w:t>
      </w:r>
      <w:r w:rsidRPr="00764509">
        <w:rPr>
          <w:rFonts w:ascii="Times New Roman" w:hAnsi="Times New Roman"/>
          <w:color w:val="000000"/>
          <w:sz w:val="28"/>
          <w:szCs w:val="28"/>
          <w:lang w:eastAsia="uk-UA"/>
        </w:rPr>
        <w:t>рахування принципів диференціації та індивідуалізації.</w:t>
      </w:r>
    </w:p>
    <w:p w:rsidR="00555061" w:rsidRPr="00764509" w:rsidRDefault="00555061" w:rsidP="00285987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64509">
        <w:rPr>
          <w:rFonts w:ascii="Times New Roman" w:hAnsi="Times New Roman"/>
          <w:color w:val="000000"/>
          <w:sz w:val="28"/>
          <w:szCs w:val="28"/>
          <w:lang w:eastAsia="uk-UA"/>
        </w:rPr>
        <w:t>Наявність зворотного зв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’</w:t>
      </w:r>
      <w:r w:rsidRPr="00764509">
        <w:rPr>
          <w:rFonts w:ascii="Times New Roman" w:hAnsi="Times New Roman"/>
          <w:color w:val="000000"/>
          <w:sz w:val="28"/>
          <w:szCs w:val="28"/>
          <w:lang w:eastAsia="uk-UA"/>
        </w:rPr>
        <w:t>язку між учителем і учнем.</w:t>
      </w:r>
    </w:p>
    <w:p w:rsidR="00555061" w:rsidRPr="00764509" w:rsidRDefault="00555061" w:rsidP="00285987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64509">
        <w:rPr>
          <w:rFonts w:ascii="Times New Roman" w:hAnsi="Times New Roman"/>
          <w:color w:val="000000"/>
          <w:sz w:val="28"/>
          <w:szCs w:val="28"/>
          <w:lang w:eastAsia="uk-UA"/>
        </w:rPr>
        <w:t>Об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’</w:t>
      </w:r>
      <w:r w:rsidRPr="00764509">
        <w:rPr>
          <w:rFonts w:ascii="Times New Roman" w:hAnsi="Times New Roman"/>
          <w:color w:val="000000"/>
          <w:sz w:val="28"/>
          <w:szCs w:val="28"/>
          <w:lang w:eastAsia="uk-UA"/>
        </w:rPr>
        <w:t>єктивність оцінювання.</w:t>
      </w:r>
    </w:p>
    <w:p w:rsidR="00555061" w:rsidRPr="00764509" w:rsidRDefault="00555061" w:rsidP="00285987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64509">
        <w:rPr>
          <w:rFonts w:ascii="Times New Roman" w:hAnsi="Times New Roman"/>
          <w:color w:val="000000"/>
          <w:sz w:val="28"/>
          <w:szCs w:val="28"/>
          <w:lang w:eastAsia="uk-UA"/>
        </w:rPr>
        <w:t>Оптимальність домашнього завдання (характер, обсяг, осмис</w:t>
      </w:r>
      <w:r w:rsidRPr="00764509">
        <w:rPr>
          <w:rFonts w:ascii="Times New Roman" w:hAnsi="Times New Roman"/>
          <w:color w:val="000000"/>
          <w:sz w:val="28"/>
          <w:szCs w:val="28"/>
          <w:lang w:eastAsia="uk-UA"/>
        </w:rPr>
        <w:softHyphen/>
        <w:t>лення, диференціація). Інструктаж.</w:t>
      </w:r>
    </w:p>
    <w:p w:rsidR="00555061" w:rsidRPr="00DC3A34" w:rsidRDefault="00555061" w:rsidP="00285987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64509">
        <w:rPr>
          <w:rFonts w:ascii="Times New Roman" w:hAnsi="Times New Roman"/>
          <w:color w:val="000000"/>
          <w:sz w:val="28"/>
          <w:szCs w:val="28"/>
          <w:lang w:eastAsia="uk-UA"/>
        </w:rPr>
        <w:t>Результативність уроку (ступінь досягнення мети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виконання завдань</w:t>
      </w:r>
      <w:r w:rsidRPr="00764509">
        <w:rPr>
          <w:rFonts w:ascii="Times New Roman" w:hAnsi="Times New Roman"/>
          <w:color w:val="000000"/>
          <w:sz w:val="28"/>
          <w:szCs w:val="28"/>
          <w:lang w:eastAsia="uk-UA"/>
        </w:rPr>
        <w:t>, якість знань і рівень оволодіння вміннями та навичками, позитивні зміни в розвитку й вихованні учнів).</w:t>
      </w:r>
    </w:p>
    <w:p w:rsidR="00555061" w:rsidRPr="00C0498C" w:rsidRDefault="00555061" w:rsidP="00212BFC">
      <w:pPr>
        <w:spacing w:after="0" w:line="192" w:lineRule="auto"/>
        <w:ind w:firstLine="708"/>
        <w:contextualSpacing/>
        <w:jc w:val="both"/>
        <w:textAlignment w:val="baseline"/>
        <w:rPr>
          <w:rFonts w:ascii="Times New Roman" w:hAnsi="Times New Roman"/>
          <w:color w:val="006666"/>
          <w:sz w:val="4"/>
          <w:szCs w:val="28"/>
          <w:lang w:eastAsia="uk-UA"/>
        </w:rPr>
      </w:pPr>
    </w:p>
    <w:p w:rsidR="00555061" w:rsidRPr="00C0498C" w:rsidRDefault="00555061" w:rsidP="00DC3A34">
      <w:pPr>
        <w:spacing w:after="0" w:line="240" w:lineRule="auto"/>
        <w:ind w:firstLine="708"/>
        <w:contextualSpacing/>
        <w:jc w:val="both"/>
        <w:textAlignment w:val="baseline"/>
        <w:rPr>
          <w:rFonts w:ascii="Times New Roman" w:hAnsi="Times New Roman"/>
          <w:sz w:val="28"/>
          <w:szCs w:val="28"/>
          <w:lang w:eastAsia="uk-UA"/>
        </w:rPr>
      </w:pPr>
      <w:r w:rsidRPr="00C0498C">
        <w:rPr>
          <w:rFonts w:ascii="Times New Roman" w:hAnsi="Times New Roman"/>
          <w:bCs/>
          <w:iCs/>
          <w:sz w:val="28"/>
          <w:szCs w:val="28"/>
          <w:lang w:eastAsia="uk-UA"/>
        </w:rPr>
        <w:t>Діяльність учителя в умовах технологічної освіти має бути чітко структурованою та спланованою</w:t>
      </w:r>
      <w:r w:rsidRPr="00C0498C">
        <w:rPr>
          <w:rFonts w:ascii="Times New Roman" w:hAnsi="Times New Roman"/>
          <w:sz w:val="28"/>
          <w:szCs w:val="28"/>
          <w:lang w:eastAsia="uk-UA"/>
        </w:rPr>
        <w:t xml:space="preserve">. </w:t>
      </w:r>
    </w:p>
    <w:p w:rsidR="00555061" w:rsidRDefault="00555061" w:rsidP="00DC3A34">
      <w:pPr>
        <w:spacing w:after="0" w:line="240" w:lineRule="auto"/>
        <w:contextualSpacing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12BF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Оскільки урок – це не лише форма організації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освітнього проц</w:t>
      </w:r>
      <w:r w:rsidR="00DD646A">
        <w:rPr>
          <w:rFonts w:ascii="Times New Roman" w:hAnsi="Times New Roman"/>
          <w:color w:val="000000"/>
          <w:sz w:val="28"/>
          <w:szCs w:val="28"/>
          <w:lang w:eastAsia="uk-UA"/>
        </w:rPr>
        <w:t>есу у вигляді співпраці учнів й педагога,</w:t>
      </w:r>
      <w:r w:rsidRPr="00212BF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але й</w:t>
      </w:r>
      <w:r w:rsidR="00DD646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спільна</w:t>
      </w:r>
      <w:r w:rsidRPr="00212BF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793A67">
        <w:rPr>
          <w:rFonts w:ascii="Times New Roman" w:hAnsi="Times New Roman"/>
          <w:iCs/>
          <w:sz w:val="28"/>
          <w:szCs w:val="28"/>
          <w:lang w:eastAsia="uk-UA"/>
        </w:rPr>
        <w:t>творча</w:t>
      </w:r>
      <w:r w:rsidRPr="00793A6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212BFC">
        <w:rPr>
          <w:rFonts w:ascii="Times New Roman" w:hAnsi="Times New Roman"/>
          <w:color w:val="000000"/>
          <w:sz w:val="28"/>
          <w:szCs w:val="28"/>
          <w:lang w:eastAsia="uk-UA"/>
        </w:rPr>
        <w:t>робота, то необхі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дно акцентувати увагу </w:t>
      </w:r>
      <w:r w:rsidR="00DD646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вчителя трудового навчання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на основні стру</w:t>
      </w:r>
      <w:r w:rsidRPr="00212BFC">
        <w:rPr>
          <w:rFonts w:ascii="Times New Roman" w:hAnsi="Times New Roman"/>
          <w:color w:val="000000"/>
          <w:sz w:val="28"/>
          <w:szCs w:val="28"/>
          <w:lang w:eastAsia="uk-UA"/>
        </w:rPr>
        <w:t>ктурні елементи уроку, які створюють передумови для впровадження педагогічних технологій навчання.</w:t>
      </w:r>
    </w:p>
    <w:p w:rsidR="00555061" w:rsidRPr="00DC3A34" w:rsidRDefault="00555061" w:rsidP="000A46F8">
      <w:pPr>
        <w:spacing w:after="0" w:line="192" w:lineRule="auto"/>
        <w:contextualSpacing/>
        <w:jc w:val="center"/>
        <w:textAlignment w:val="baseline"/>
        <w:rPr>
          <w:rFonts w:ascii="Times New Roman" w:hAnsi="Times New Roman"/>
          <w:b/>
          <w:color w:val="000000"/>
          <w:sz w:val="8"/>
          <w:szCs w:val="28"/>
          <w:lang w:eastAsia="uk-UA"/>
        </w:rPr>
      </w:pPr>
    </w:p>
    <w:p w:rsidR="00555061" w:rsidRPr="00CB387C" w:rsidRDefault="00555061" w:rsidP="000A46F8">
      <w:pPr>
        <w:spacing w:after="0" w:line="192" w:lineRule="auto"/>
        <w:contextualSpacing/>
        <w:jc w:val="center"/>
        <w:textAlignment w:val="baseline"/>
        <w:rPr>
          <w:rFonts w:ascii="Times New Roman" w:hAnsi="Times New Roman"/>
          <w:b/>
          <w:color w:val="000000"/>
          <w:sz w:val="28"/>
          <w:szCs w:val="28"/>
          <w:u w:val="single"/>
          <w:lang w:eastAsia="uk-UA"/>
        </w:rPr>
      </w:pPr>
      <w:r w:rsidRPr="00CB387C">
        <w:rPr>
          <w:rFonts w:ascii="Times New Roman" w:hAnsi="Times New Roman"/>
          <w:b/>
          <w:color w:val="000000"/>
          <w:sz w:val="28"/>
          <w:szCs w:val="28"/>
          <w:u w:val="single"/>
          <w:lang w:eastAsia="uk-UA"/>
        </w:rPr>
        <w:t>Практичні поради молодому вчителю</w:t>
      </w:r>
    </w:p>
    <w:p w:rsidR="00555061" w:rsidRPr="00212BFC" w:rsidRDefault="00555061" w:rsidP="000A46F8">
      <w:pPr>
        <w:spacing w:after="0" w:line="192" w:lineRule="auto"/>
        <w:contextualSpacing/>
        <w:jc w:val="center"/>
        <w:textAlignment w:val="baseline"/>
        <w:rPr>
          <w:rFonts w:ascii="Times New Roman" w:hAnsi="Times New Roman"/>
          <w:color w:val="006666"/>
          <w:sz w:val="14"/>
          <w:szCs w:val="28"/>
          <w:lang w:eastAsia="uk-UA"/>
        </w:rPr>
      </w:pPr>
    </w:p>
    <w:p w:rsidR="00555061" w:rsidRPr="00DC3A34" w:rsidRDefault="00555061" w:rsidP="00212BFC">
      <w:pPr>
        <w:spacing w:after="0" w:line="192" w:lineRule="auto"/>
        <w:ind w:firstLine="708"/>
        <w:contextualSpacing/>
        <w:jc w:val="center"/>
        <w:textAlignment w:val="baseline"/>
        <w:rPr>
          <w:rFonts w:ascii="Times New Roman" w:hAnsi="Times New Roman"/>
          <w:color w:val="006666"/>
          <w:sz w:val="28"/>
          <w:szCs w:val="28"/>
          <w:lang w:eastAsia="uk-UA"/>
        </w:rPr>
      </w:pPr>
      <w:r w:rsidRPr="00DC3A3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Структура технологічного  уроку трудового навчання та відповідні вимоги до його проектування (за ред. </w:t>
      </w:r>
      <w:proofErr w:type="spellStart"/>
      <w:r w:rsidRPr="00DC3A34">
        <w:rPr>
          <w:rFonts w:ascii="Times New Roman" w:hAnsi="Times New Roman"/>
          <w:color w:val="000000"/>
          <w:sz w:val="28"/>
          <w:szCs w:val="28"/>
          <w:lang w:eastAsia="uk-UA"/>
        </w:rPr>
        <w:t>Вдовченко</w:t>
      </w:r>
      <w:proofErr w:type="spellEnd"/>
      <w:r w:rsidRPr="00DC3A3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В.В.)</w:t>
      </w:r>
    </w:p>
    <w:p w:rsidR="00555061" w:rsidRPr="00C0498C" w:rsidRDefault="00555061" w:rsidP="00285987">
      <w:pPr>
        <w:pStyle w:val="a3"/>
        <w:numPr>
          <w:ilvl w:val="0"/>
          <w:numId w:val="20"/>
        </w:numPr>
        <w:spacing w:after="0" w:line="240" w:lineRule="auto"/>
        <w:jc w:val="both"/>
        <w:textAlignment w:val="baseline"/>
        <w:rPr>
          <w:rFonts w:ascii="Times New Roman" w:hAnsi="Times New Roman"/>
          <w:color w:val="006666"/>
          <w:sz w:val="28"/>
          <w:szCs w:val="28"/>
          <w:lang w:eastAsia="uk-UA"/>
        </w:rPr>
      </w:pPr>
      <w:r w:rsidRPr="00C0498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тема і мета уроку; </w:t>
      </w:r>
    </w:p>
    <w:p w:rsidR="00555061" w:rsidRPr="00793A67" w:rsidRDefault="00555061" w:rsidP="00285987">
      <w:pPr>
        <w:pStyle w:val="a3"/>
        <w:numPr>
          <w:ilvl w:val="0"/>
          <w:numId w:val="20"/>
        </w:numPr>
        <w:spacing w:after="0" w:line="240" w:lineRule="auto"/>
        <w:jc w:val="both"/>
        <w:textAlignment w:val="baseline"/>
        <w:rPr>
          <w:rFonts w:ascii="Times New Roman" w:hAnsi="Times New Roman"/>
          <w:color w:val="006666"/>
          <w:sz w:val="28"/>
          <w:szCs w:val="28"/>
          <w:lang w:eastAsia="uk-UA"/>
        </w:rPr>
      </w:pPr>
      <w:r w:rsidRPr="00793A67">
        <w:rPr>
          <w:rFonts w:ascii="Times New Roman" w:hAnsi="Times New Roman"/>
          <w:color w:val="000000"/>
          <w:sz w:val="28"/>
          <w:szCs w:val="28"/>
          <w:lang w:eastAsia="uk-UA"/>
        </w:rPr>
        <w:t>актуалізація опорних знань та життєвого досвіду учнів;</w:t>
      </w:r>
    </w:p>
    <w:p w:rsidR="00555061" w:rsidRPr="00793A67" w:rsidRDefault="00555061" w:rsidP="00285987">
      <w:pPr>
        <w:pStyle w:val="a3"/>
        <w:numPr>
          <w:ilvl w:val="0"/>
          <w:numId w:val="20"/>
        </w:numPr>
        <w:spacing w:after="0" w:line="240" w:lineRule="auto"/>
        <w:jc w:val="both"/>
        <w:textAlignment w:val="baseline"/>
        <w:rPr>
          <w:rFonts w:ascii="Times New Roman" w:hAnsi="Times New Roman"/>
          <w:color w:val="006666"/>
          <w:sz w:val="28"/>
          <w:szCs w:val="28"/>
          <w:lang w:eastAsia="uk-UA"/>
        </w:rPr>
      </w:pPr>
      <w:r w:rsidRPr="00793A67">
        <w:rPr>
          <w:rFonts w:ascii="Times New Roman" w:hAnsi="Times New Roman"/>
          <w:color w:val="000000"/>
          <w:sz w:val="28"/>
          <w:szCs w:val="28"/>
          <w:lang w:eastAsia="uk-UA"/>
        </w:rPr>
        <w:lastRenderedPageBreak/>
        <w:t>завдання уроку;</w:t>
      </w:r>
    </w:p>
    <w:p w:rsidR="00555061" w:rsidRPr="00793A67" w:rsidRDefault="00555061" w:rsidP="00285987">
      <w:pPr>
        <w:pStyle w:val="a3"/>
        <w:numPr>
          <w:ilvl w:val="0"/>
          <w:numId w:val="20"/>
        </w:numPr>
        <w:spacing w:after="0" w:line="240" w:lineRule="auto"/>
        <w:jc w:val="both"/>
        <w:textAlignment w:val="baseline"/>
        <w:rPr>
          <w:rFonts w:ascii="Times New Roman" w:hAnsi="Times New Roman"/>
          <w:color w:val="006666"/>
          <w:sz w:val="28"/>
          <w:szCs w:val="28"/>
          <w:lang w:eastAsia="uk-UA"/>
        </w:rPr>
      </w:pPr>
      <w:r w:rsidRPr="00793A67">
        <w:rPr>
          <w:rFonts w:ascii="Times New Roman" w:hAnsi="Times New Roman"/>
          <w:color w:val="000000"/>
          <w:sz w:val="28"/>
          <w:szCs w:val="28"/>
          <w:lang w:eastAsia="uk-UA"/>
        </w:rPr>
        <w:t>мотивація навально-трудової діяльності учнів;</w:t>
      </w:r>
    </w:p>
    <w:p w:rsidR="00555061" w:rsidRPr="00793A67" w:rsidRDefault="00555061" w:rsidP="00285987">
      <w:pPr>
        <w:pStyle w:val="a3"/>
        <w:numPr>
          <w:ilvl w:val="0"/>
          <w:numId w:val="20"/>
        </w:numPr>
        <w:spacing w:after="0" w:line="240" w:lineRule="auto"/>
        <w:jc w:val="both"/>
        <w:textAlignment w:val="baseline"/>
        <w:rPr>
          <w:rFonts w:ascii="Times New Roman" w:hAnsi="Times New Roman"/>
          <w:color w:val="006666"/>
          <w:sz w:val="28"/>
          <w:szCs w:val="28"/>
          <w:lang w:eastAsia="uk-UA"/>
        </w:rPr>
      </w:pPr>
      <w:r w:rsidRPr="00793A6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рефлексія учнів. </w:t>
      </w:r>
    </w:p>
    <w:p w:rsidR="00555061" w:rsidRPr="000A46F8" w:rsidRDefault="00555061" w:rsidP="00B93F77">
      <w:pPr>
        <w:widowControl w:val="0"/>
        <w:spacing w:after="0" w:line="240" w:lineRule="auto"/>
        <w:ind w:firstLine="724"/>
        <w:jc w:val="center"/>
        <w:rPr>
          <w:rFonts w:ascii="Times New Roman" w:hAnsi="Times New Roman"/>
          <w:b/>
          <w:color w:val="000000"/>
          <w:sz w:val="28"/>
          <w:szCs w:val="28"/>
          <w:lang w:eastAsia="uk-UA"/>
        </w:rPr>
      </w:pPr>
      <w:r w:rsidRPr="000A46F8">
        <w:rPr>
          <w:rFonts w:ascii="Times New Roman" w:hAnsi="Times New Roman"/>
          <w:b/>
          <w:color w:val="000000"/>
          <w:sz w:val="28"/>
          <w:szCs w:val="28"/>
          <w:lang w:eastAsia="uk-UA"/>
        </w:rPr>
        <w:t>Тема уроку</w:t>
      </w:r>
    </w:p>
    <w:p w:rsidR="00555061" w:rsidRPr="00793A67" w:rsidRDefault="00555061" w:rsidP="00285987">
      <w:pPr>
        <w:pStyle w:val="a3"/>
        <w:numPr>
          <w:ilvl w:val="0"/>
          <w:numId w:val="22"/>
        </w:numPr>
        <w:spacing w:after="0" w:line="240" w:lineRule="auto"/>
        <w:jc w:val="both"/>
        <w:textAlignment w:val="baseline"/>
        <w:rPr>
          <w:rFonts w:ascii="Times New Roman" w:hAnsi="Times New Roman"/>
          <w:color w:val="006666"/>
          <w:sz w:val="28"/>
          <w:szCs w:val="28"/>
          <w:lang w:eastAsia="uk-UA"/>
        </w:rPr>
      </w:pPr>
      <w:r w:rsidRPr="00793A67">
        <w:rPr>
          <w:rFonts w:ascii="Times New Roman" w:hAnsi="Times New Roman"/>
          <w:color w:val="000000"/>
          <w:sz w:val="28"/>
          <w:szCs w:val="28"/>
          <w:lang w:eastAsia="uk-UA"/>
        </w:rPr>
        <w:t>Визначається відповідно до змісту навчальної програми. Якщо на вивчення теми ві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дводиться більше двох годин, </w:t>
      </w:r>
      <w:r w:rsidRPr="00793A6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необхідно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визначити</w:t>
      </w:r>
      <w:r w:rsidRPr="00793A6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теми кожної години для 5, 6 і 9-го класу та заняття,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для 7 і 8 класів</w:t>
      </w:r>
      <w:r w:rsidRPr="00793A6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. </w:t>
      </w:r>
    </w:p>
    <w:p w:rsidR="00555061" w:rsidRPr="00793A67" w:rsidRDefault="00555061" w:rsidP="00285987">
      <w:pPr>
        <w:pStyle w:val="a3"/>
        <w:numPr>
          <w:ilvl w:val="0"/>
          <w:numId w:val="22"/>
        </w:numPr>
        <w:spacing w:after="0" w:line="240" w:lineRule="auto"/>
        <w:jc w:val="both"/>
        <w:textAlignment w:val="baseline"/>
        <w:rPr>
          <w:rFonts w:ascii="Times New Roman" w:hAnsi="Times New Roman"/>
          <w:color w:val="006666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П</w:t>
      </w:r>
      <w:r w:rsidRPr="00793A6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ерший урок з відповідної  теми може мати на меті засвоєння знань, наступний – формування вмінь, після цього корекцію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вмінь чи за умов рівнозначного </w:t>
      </w:r>
      <w:r w:rsidRPr="00793A67">
        <w:rPr>
          <w:rFonts w:ascii="Times New Roman" w:hAnsi="Times New Roman"/>
          <w:color w:val="000000"/>
          <w:sz w:val="28"/>
          <w:szCs w:val="28"/>
          <w:lang w:eastAsia="uk-UA"/>
        </w:rPr>
        <w:t>поєднання цілей уроку, що відпов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ідно вливає на його структуру, </w:t>
      </w:r>
      <w:r w:rsidRPr="00793A67">
        <w:rPr>
          <w:rFonts w:ascii="Times New Roman" w:hAnsi="Times New Roman"/>
          <w:color w:val="000000"/>
          <w:sz w:val="28"/>
          <w:szCs w:val="28"/>
          <w:lang w:eastAsia="uk-UA"/>
        </w:rPr>
        <w:t>який перетворюється на ком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бінований урок. </w:t>
      </w:r>
      <w:r w:rsidRPr="00793A67">
        <w:rPr>
          <w:rFonts w:ascii="Times New Roman" w:hAnsi="Times New Roman"/>
          <w:sz w:val="28"/>
          <w:szCs w:val="28"/>
          <w:lang w:eastAsia="uk-UA"/>
        </w:rPr>
        <w:t xml:space="preserve">Головна </w:t>
      </w:r>
      <w:r w:rsidRPr="00793A67">
        <w:rPr>
          <w:rFonts w:ascii="Times New Roman" w:hAnsi="Times New Roman"/>
          <w:bCs/>
          <w:sz w:val="28"/>
          <w:szCs w:val="28"/>
          <w:lang w:eastAsia="uk-UA"/>
        </w:rPr>
        <w:t>навчальна мета</w:t>
      </w:r>
      <w:r w:rsidRPr="00793A6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793A6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уроку визначає його тип і відповідно структуру, а не навпаки. </w:t>
      </w:r>
    </w:p>
    <w:p w:rsidR="00555061" w:rsidRDefault="00555061" w:rsidP="00B93F77">
      <w:pPr>
        <w:widowControl w:val="0"/>
        <w:spacing w:after="0" w:line="240" w:lineRule="auto"/>
        <w:ind w:firstLine="724"/>
        <w:jc w:val="center"/>
        <w:rPr>
          <w:rFonts w:ascii="Times New Roman" w:hAnsi="Times New Roman"/>
          <w:b/>
          <w:color w:val="000000"/>
          <w:sz w:val="28"/>
          <w:szCs w:val="28"/>
          <w:lang w:eastAsia="uk-UA"/>
        </w:rPr>
      </w:pPr>
      <w:r w:rsidRPr="000A46F8">
        <w:rPr>
          <w:rFonts w:ascii="Times New Roman" w:hAnsi="Times New Roman"/>
          <w:b/>
          <w:color w:val="000000"/>
          <w:sz w:val="28"/>
          <w:szCs w:val="28"/>
          <w:lang w:eastAsia="uk-UA"/>
        </w:rPr>
        <w:t>Мета уроку</w:t>
      </w:r>
    </w:p>
    <w:p w:rsidR="00555061" w:rsidRPr="004C6B93" w:rsidRDefault="00555061" w:rsidP="00F675A4">
      <w:pPr>
        <w:pStyle w:val="a3"/>
        <w:widowControl w:val="0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4C6B93">
        <w:rPr>
          <w:rFonts w:ascii="Times New Roman" w:hAnsi="Times New Roman"/>
          <w:color w:val="000000"/>
          <w:sz w:val="28"/>
          <w:szCs w:val="28"/>
          <w:lang w:eastAsia="uk-UA"/>
        </w:rPr>
        <w:t>Визначається відповідно до теми уроку, кінцевого результату теми програми, що у навчальній програмі відображено у змісті практичної роботи. На основі мети учитель формує завдання уроку.</w:t>
      </w:r>
    </w:p>
    <w:p w:rsidR="00555061" w:rsidRPr="00207FA5" w:rsidRDefault="00555061" w:rsidP="00B93F77">
      <w:pPr>
        <w:widowControl w:val="0"/>
        <w:spacing w:after="0" w:line="240" w:lineRule="auto"/>
        <w:ind w:firstLine="724"/>
        <w:jc w:val="center"/>
        <w:rPr>
          <w:rFonts w:ascii="Times New Roman" w:hAnsi="Times New Roman"/>
          <w:b/>
          <w:color w:val="000000"/>
          <w:sz w:val="28"/>
          <w:szCs w:val="28"/>
          <w:lang w:eastAsia="uk-UA"/>
        </w:rPr>
      </w:pPr>
      <w:r w:rsidRPr="00207FA5">
        <w:rPr>
          <w:rFonts w:ascii="Times New Roman" w:hAnsi="Times New Roman"/>
          <w:b/>
          <w:color w:val="000000"/>
          <w:sz w:val="28"/>
          <w:szCs w:val="28"/>
          <w:lang w:eastAsia="uk-UA"/>
        </w:rPr>
        <w:t>Завдання</w:t>
      </w:r>
    </w:p>
    <w:p w:rsidR="00555061" w:rsidRPr="004C6B93" w:rsidRDefault="00555061" w:rsidP="00F675A4">
      <w:pPr>
        <w:pStyle w:val="a3"/>
        <w:widowControl w:val="0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4C6B93">
        <w:rPr>
          <w:rFonts w:ascii="Times New Roman" w:hAnsi="Times New Roman"/>
          <w:bCs/>
          <w:iCs/>
          <w:color w:val="000000"/>
          <w:sz w:val="28"/>
          <w:szCs w:val="28"/>
        </w:rPr>
        <w:t>Завдання</w:t>
      </w:r>
      <w:r w:rsidRPr="004C6B93">
        <w:rPr>
          <w:rFonts w:ascii="Times New Roman" w:hAnsi="Times New Roman"/>
          <w:color w:val="000000"/>
          <w:sz w:val="28"/>
          <w:szCs w:val="28"/>
        </w:rPr>
        <w:t xml:space="preserve"> визначають на основі  навчальної мети, які  </w:t>
      </w:r>
      <w:r w:rsidRPr="004C6B93">
        <w:rPr>
          <w:rFonts w:ascii="Times New Roman" w:hAnsi="Times New Roman"/>
          <w:iCs/>
          <w:color w:val="000000"/>
          <w:sz w:val="28"/>
          <w:szCs w:val="28"/>
        </w:rPr>
        <w:t>обов</w:t>
      </w:r>
      <w:r>
        <w:rPr>
          <w:rFonts w:ascii="Times New Roman" w:hAnsi="Times New Roman"/>
          <w:iCs/>
          <w:color w:val="000000"/>
          <w:sz w:val="28"/>
          <w:szCs w:val="28"/>
        </w:rPr>
        <w:t>’</w:t>
      </w:r>
      <w:r w:rsidRPr="004C6B93">
        <w:rPr>
          <w:rFonts w:ascii="Times New Roman" w:hAnsi="Times New Roman"/>
          <w:iCs/>
          <w:color w:val="000000"/>
          <w:sz w:val="28"/>
          <w:szCs w:val="28"/>
        </w:rPr>
        <w:t xml:space="preserve">язково </w:t>
      </w:r>
      <w:r w:rsidRPr="004C6B93">
        <w:rPr>
          <w:rFonts w:ascii="Times New Roman" w:hAnsi="Times New Roman"/>
          <w:color w:val="000000"/>
          <w:sz w:val="28"/>
          <w:szCs w:val="28"/>
        </w:rPr>
        <w:t xml:space="preserve"> повідомляються учням на початку уроку. </w:t>
      </w:r>
    </w:p>
    <w:p w:rsidR="00555061" w:rsidRPr="00CB387C" w:rsidRDefault="00555061" w:rsidP="00B93F77">
      <w:pPr>
        <w:widowControl w:val="0"/>
        <w:spacing w:after="0" w:line="240" w:lineRule="auto"/>
        <w:ind w:firstLine="724"/>
        <w:jc w:val="center"/>
        <w:rPr>
          <w:rFonts w:ascii="Times New Roman" w:hAnsi="Times New Roman"/>
          <w:color w:val="000000"/>
          <w:sz w:val="2"/>
          <w:szCs w:val="28"/>
          <w:lang w:eastAsia="uk-UA"/>
        </w:rPr>
      </w:pPr>
    </w:p>
    <w:p w:rsidR="00555061" w:rsidRPr="00207FA5" w:rsidRDefault="00555061" w:rsidP="00B93F77">
      <w:pPr>
        <w:widowControl w:val="0"/>
        <w:spacing w:after="0" w:line="240" w:lineRule="auto"/>
        <w:ind w:firstLine="724"/>
        <w:jc w:val="center"/>
        <w:rPr>
          <w:rFonts w:ascii="Times New Roman" w:hAnsi="Times New Roman"/>
          <w:b/>
          <w:color w:val="000000"/>
          <w:sz w:val="28"/>
          <w:szCs w:val="28"/>
          <w:lang w:eastAsia="uk-UA"/>
        </w:rPr>
      </w:pPr>
      <w:r w:rsidRPr="00207FA5">
        <w:rPr>
          <w:rFonts w:ascii="Times New Roman" w:hAnsi="Times New Roman"/>
          <w:b/>
          <w:color w:val="000000"/>
          <w:sz w:val="28"/>
          <w:szCs w:val="28"/>
          <w:lang w:eastAsia="uk-UA"/>
        </w:rPr>
        <w:t>Мотивація</w:t>
      </w:r>
    </w:p>
    <w:p w:rsidR="00555061" w:rsidRPr="004C6B93" w:rsidRDefault="00555061" w:rsidP="00F675A4">
      <w:pPr>
        <w:pStyle w:val="a3"/>
        <w:numPr>
          <w:ilvl w:val="0"/>
          <w:numId w:val="30"/>
        </w:numPr>
        <w:spacing w:after="0" w:line="240" w:lineRule="auto"/>
        <w:jc w:val="both"/>
        <w:textAlignment w:val="baseline"/>
        <w:rPr>
          <w:rFonts w:ascii="Times New Roman" w:hAnsi="Times New Roman"/>
          <w:color w:val="006666"/>
          <w:sz w:val="28"/>
          <w:szCs w:val="28"/>
          <w:lang w:eastAsia="uk-UA"/>
        </w:rPr>
      </w:pPr>
      <w:r w:rsidRPr="004C6B93">
        <w:rPr>
          <w:rFonts w:ascii="Times New Roman" w:hAnsi="Times New Roman" w:cs="+mn-cs"/>
          <w:bCs/>
          <w:sz w:val="28"/>
          <w:szCs w:val="28"/>
          <w:lang w:eastAsia="uk-UA"/>
        </w:rPr>
        <w:t>Технологічна освіта</w:t>
      </w:r>
      <w:r w:rsidRPr="004C6B93">
        <w:rPr>
          <w:rFonts w:ascii="Times New Roman" w:hAnsi="Times New Roman" w:cs="+mn-cs"/>
          <w:sz w:val="28"/>
          <w:szCs w:val="28"/>
          <w:lang w:eastAsia="uk-UA"/>
        </w:rPr>
        <w:t xml:space="preserve"> передбачає кінцевий (запланований) результат, учителю необхідно планувати свою роботу так, щоб передбачити </w:t>
      </w:r>
      <w:r w:rsidRPr="004C6B93">
        <w:rPr>
          <w:rFonts w:ascii="Times New Roman" w:hAnsi="Times New Roman" w:cs="+mn-cs"/>
          <w:bCs/>
          <w:iCs/>
          <w:sz w:val="28"/>
          <w:szCs w:val="28"/>
          <w:lang w:eastAsia="uk-UA"/>
        </w:rPr>
        <w:t>вибір</w:t>
      </w:r>
      <w:r w:rsidRPr="004C6B93">
        <w:rPr>
          <w:rFonts w:ascii="Times New Roman" w:hAnsi="Times New Roman" w:cs="+mn-cs"/>
          <w:b/>
          <w:bCs/>
          <w:i/>
          <w:iCs/>
          <w:sz w:val="28"/>
          <w:szCs w:val="28"/>
          <w:lang w:eastAsia="uk-UA"/>
        </w:rPr>
        <w:t xml:space="preserve"> </w:t>
      </w:r>
      <w:r w:rsidRPr="004C6B93">
        <w:rPr>
          <w:rFonts w:ascii="Times New Roman" w:hAnsi="Times New Roman" w:cs="+mn-cs"/>
          <w:i/>
          <w:iCs/>
          <w:sz w:val="28"/>
          <w:szCs w:val="28"/>
          <w:lang w:eastAsia="uk-UA"/>
        </w:rPr>
        <w:t xml:space="preserve"> </w:t>
      </w:r>
      <w:r w:rsidRPr="004C6B93">
        <w:rPr>
          <w:rFonts w:ascii="Times New Roman" w:hAnsi="Times New Roman" w:cs="+mn-cs"/>
          <w:sz w:val="28"/>
          <w:szCs w:val="28"/>
          <w:lang w:eastAsia="uk-UA"/>
        </w:rPr>
        <w:t xml:space="preserve"> </w:t>
      </w:r>
      <w:r w:rsidRPr="004C6B93">
        <w:rPr>
          <w:rFonts w:ascii="Times New Roman" w:hAnsi="Times New Roman" w:cs="+mn-cs"/>
          <w:color w:val="000000"/>
          <w:sz w:val="28"/>
          <w:szCs w:val="28"/>
          <w:lang w:eastAsia="uk-UA"/>
        </w:rPr>
        <w:t>учнів. Під час традиційного навчання такої проблеми не виникало, оскільки учитель мав авторитарне  рішення, стосовно того, що саме  потрібно знати і вміти учням. Інструмент, завдяки якому розв</w:t>
      </w:r>
      <w:r>
        <w:rPr>
          <w:rFonts w:ascii="Times New Roman" w:hAnsi="Times New Roman" w:cs="+mn-cs"/>
          <w:color w:val="000000"/>
          <w:sz w:val="28"/>
          <w:szCs w:val="28"/>
          <w:lang w:val="ru-RU" w:eastAsia="uk-UA"/>
        </w:rPr>
        <w:t>’</w:t>
      </w:r>
      <w:r w:rsidRPr="004C6B93">
        <w:rPr>
          <w:rFonts w:ascii="Times New Roman" w:hAnsi="Times New Roman" w:cs="+mn-cs"/>
          <w:color w:val="000000"/>
          <w:sz w:val="28"/>
          <w:szCs w:val="28"/>
          <w:lang w:eastAsia="uk-UA"/>
        </w:rPr>
        <w:t xml:space="preserve">язується вказана проблема є  </w:t>
      </w:r>
      <w:r w:rsidRPr="004C6B93">
        <w:rPr>
          <w:rFonts w:ascii="Times New Roman" w:hAnsi="Times New Roman" w:cs="+mn-cs"/>
          <w:bCs/>
          <w:iCs/>
          <w:color w:val="000000"/>
          <w:sz w:val="28"/>
          <w:szCs w:val="28"/>
          <w:lang w:eastAsia="uk-UA"/>
        </w:rPr>
        <w:t xml:space="preserve">мотивація </w:t>
      </w:r>
      <w:r w:rsidRPr="004C6B93">
        <w:rPr>
          <w:rFonts w:ascii="Times New Roman" w:hAnsi="Times New Roman" w:cs="+mn-cs"/>
          <w:color w:val="000000"/>
          <w:sz w:val="28"/>
          <w:szCs w:val="28"/>
          <w:lang w:eastAsia="uk-UA"/>
        </w:rPr>
        <w:t xml:space="preserve">навчально-трудової діяльності учнів. </w:t>
      </w:r>
    </w:p>
    <w:p w:rsidR="00555061" w:rsidRPr="00DD646A" w:rsidRDefault="00555061" w:rsidP="00F675A4">
      <w:pPr>
        <w:pStyle w:val="a3"/>
        <w:numPr>
          <w:ilvl w:val="0"/>
          <w:numId w:val="30"/>
        </w:numPr>
        <w:spacing w:after="0" w:line="240" w:lineRule="auto"/>
        <w:jc w:val="both"/>
        <w:textAlignment w:val="baseline"/>
        <w:rPr>
          <w:rFonts w:ascii="Times New Roman" w:hAnsi="Times New Roman"/>
          <w:color w:val="006666"/>
          <w:sz w:val="28"/>
          <w:szCs w:val="28"/>
          <w:lang w:eastAsia="uk-UA"/>
        </w:rPr>
      </w:pPr>
      <w:r w:rsidRPr="000D603D">
        <w:rPr>
          <w:rFonts w:ascii="Times New Roman" w:hAnsi="Times New Roman" w:cs="+mn-cs"/>
          <w:color w:val="000000"/>
          <w:sz w:val="28"/>
          <w:szCs w:val="28"/>
          <w:lang w:eastAsia="uk-UA"/>
        </w:rPr>
        <w:t xml:space="preserve">Під час мотивації важливо переконати учнів </w:t>
      </w:r>
      <w:r w:rsidRPr="000D603D">
        <w:rPr>
          <w:rFonts w:ascii="Times New Roman" w:hAnsi="Times New Roman" w:cs="+mn-cs"/>
          <w:bCs/>
          <w:iCs/>
          <w:color w:val="000000"/>
          <w:sz w:val="28"/>
          <w:szCs w:val="28"/>
          <w:lang w:eastAsia="uk-UA"/>
        </w:rPr>
        <w:t>для чого</w:t>
      </w:r>
      <w:r w:rsidRPr="000D603D">
        <w:rPr>
          <w:rFonts w:ascii="Times New Roman" w:hAnsi="Times New Roman" w:cs="+mn-cs"/>
          <w:color w:val="000000"/>
          <w:sz w:val="28"/>
          <w:szCs w:val="28"/>
          <w:lang w:eastAsia="uk-UA"/>
        </w:rPr>
        <w:t xml:space="preserve"> їм потрібно виконувати дану роботу, засвоювати відповідні знання, уміння і т.д. Мотивація для інтерактивного  вчителя, який не є  авторитарним керівником, відіграє досить важливу роль, оскільки дає змогу скеровувати мотиви, і відповідно увагу та зусилля учнів в потрібному напрямку для досягнення запланованого навчального результату. З цією метою можуть бути використані методи, що створюють проблемні ситуації, викликають у дітей подив, здивування, збуджують інтерес до теми проекту тощо. Це може бути і цікава  розповідь учителя, і бесіда, і демонстрування наочності, й нескладна інтерактивна технологія («мікрофон», «мозковий штурм» тощо).</w:t>
      </w:r>
    </w:p>
    <w:p w:rsidR="00DD646A" w:rsidRPr="000A46F8" w:rsidRDefault="00DD646A" w:rsidP="00DD646A">
      <w:pPr>
        <w:widowControl w:val="0"/>
        <w:spacing w:after="0" w:line="240" w:lineRule="auto"/>
        <w:ind w:firstLine="724"/>
        <w:jc w:val="center"/>
        <w:rPr>
          <w:rFonts w:ascii="Times New Roman" w:hAnsi="Times New Roman"/>
          <w:b/>
          <w:color w:val="000000"/>
          <w:sz w:val="28"/>
          <w:szCs w:val="28"/>
          <w:lang w:eastAsia="uk-UA"/>
        </w:rPr>
      </w:pPr>
      <w:r w:rsidRPr="000A46F8">
        <w:rPr>
          <w:rFonts w:ascii="Times New Roman" w:hAnsi="Times New Roman"/>
          <w:b/>
          <w:color w:val="000000"/>
          <w:sz w:val="28"/>
          <w:szCs w:val="28"/>
          <w:lang w:eastAsia="uk-UA"/>
        </w:rPr>
        <w:t>Актуалізація опорних знань</w:t>
      </w:r>
      <w:r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 та життєвого досвіду учнів</w:t>
      </w:r>
    </w:p>
    <w:p w:rsidR="00DD646A" w:rsidRPr="00DD646A" w:rsidRDefault="00DD646A" w:rsidP="00DD646A">
      <w:pPr>
        <w:pStyle w:val="a3"/>
        <w:numPr>
          <w:ilvl w:val="0"/>
          <w:numId w:val="26"/>
        </w:numPr>
        <w:spacing w:after="0" w:line="240" w:lineRule="auto"/>
        <w:jc w:val="both"/>
        <w:textAlignment w:val="baseline"/>
        <w:rPr>
          <w:rFonts w:ascii="Times New Roman" w:hAnsi="Times New Roman"/>
          <w:color w:val="006666"/>
          <w:sz w:val="28"/>
          <w:szCs w:val="28"/>
          <w:lang w:eastAsia="uk-UA"/>
        </w:rPr>
      </w:pPr>
      <w:r>
        <w:rPr>
          <w:rFonts w:ascii="Times New Roman" w:hAnsi="Times New Roman" w:cs="+mn-cs"/>
          <w:color w:val="000000"/>
          <w:sz w:val="28"/>
          <w:szCs w:val="28"/>
          <w:lang w:eastAsia="uk-UA"/>
        </w:rPr>
        <w:t>Важливо звернути увагу</w:t>
      </w:r>
      <w:bookmarkStart w:id="1" w:name="_GoBack"/>
      <w:bookmarkEnd w:id="1"/>
      <w:r w:rsidRPr="00793A67">
        <w:rPr>
          <w:rFonts w:ascii="Times New Roman" w:hAnsi="Times New Roman" w:cs="+mn-cs"/>
          <w:color w:val="000000"/>
          <w:sz w:val="28"/>
          <w:szCs w:val="28"/>
          <w:lang w:eastAsia="uk-UA"/>
        </w:rPr>
        <w:t xml:space="preserve"> на життєві компетентності учнів, на основі яких надаються </w:t>
      </w:r>
      <w:r>
        <w:rPr>
          <w:rFonts w:ascii="Times New Roman" w:hAnsi="Times New Roman" w:cs="+mn-cs"/>
          <w:color w:val="000000"/>
          <w:sz w:val="28"/>
          <w:szCs w:val="28"/>
          <w:lang w:eastAsia="uk-UA"/>
        </w:rPr>
        <w:t>нові знання. Мета цього</w:t>
      </w:r>
      <w:r w:rsidRPr="00793A67">
        <w:rPr>
          <w:rFonts w:ascii="Times New Roman" w:hAnsi="Times New Roman" w:cs="+mn-cs"/>
          <w:color w:val="000000"/>
          <w:sz w:val="28"/>
          <w:szCs w:val="28"/>
          <w:lang w:eastAsia="uk-UA"/>
        </w:rPr>
        <w:t xml:space="preserve">  етапу – активізувати роботу учнів через наявні у них знання, які вони отримали на уроках </w:t>
      </w:r>
      <w:r>
        <w:rPr>
          <w:rFonts w:ascii="Times New Roman" w:hAnsi="Times New Roman" w:cs="+mn-cs"/>
          <w:color w:val="000000"/>
          <w:sz w:val="28"/>
          <w:szCs w:val="28"/>
          <w:lang w:eastAsia="uk-UA"/>
        </w:rPr>
        <w:t xml:space="preserve">природничого циклу </w:t>
      </w:r>
      <w:r w:rsidRPr="00793A67">
        <w:rPr>
          <w:rFonts w:ascii="Times New Roman" w:hAnsi="Times New Roman" w:cs="+mn-cs"/>
          <w:color w:val="000000"/>
          <w:sz w:val="28"/>
          <w:szCs w:val="28"/>
          <w:lang w:eastAsia="uk-UA"/>
        </w:rPr>
        <w:t>чи життєвого досвіду. З точки зору методики принциповий момент цього етапу  настає тоді, коли  вчитель спирається</w:t>
      </w:r>
      <w:r>
        <w:rPr>
          <w:rFonts w:ascii="Times New Roman" w:hAnsi="Times New Roman" w:cs="+mn-cs"/>
          <w:color w:val="000000"/>
          <w:sz w:val="28"/>
          <w:szCs w:val="28"/>
          <w:lang w:eastAsia="uk-UA"/>
        </w:rPr>
        <w:t xml:space="preserve"> на життєві компетенції учнів</w:t>
      </w:r>
      <w:r w:rsidRPr="00793A67">
        <w:rPr>
          <w:rFonts w:ascii="Times New Roman" w:hAnsi="Times New Roman" w:cs="+mn-cs"/>
          <w:color w:val="000000"/>
          <w:sz w:val="28"/>
          <w:szCs w:val="28"/>
          <w:lang w:eastAsia="uk-UA"/>
        </w:rPr>
        <w:t xml:space="preserve">.  Поширена помилка, коли учитель говорить більше за дітей, пояснює, розповідає тощо. Суттєвою ознакою цього етапу є </w:t>
      </w:r>
      <w:r w:rsidRPr="00793A67">
        <w:rPr>
          <w:rFonts w:ascii="Times New Roman" w:hAnsi="Times New Roman" w:cs="+mn-cs"/>
          <w:color w:val="000000"/>
          <w:sz w:val="28"/>
          <w:szCs w:val="28"/>
          <w:lang w:eastAsia="uk-UA"/>
        </w:rPr>
        <w:lastRenderedPageBreak/>
        <w:t>активне висловлювання уч</w:t>
      </w:r>
      <w:r>
        <w:rPr>
          <w:rFonts w:ascii="Times New Roman" w:hAnsi="Times New Roman" w:cs="+mn-cs"/>
          <w:color w:val="000000"/>
          <w:sz w:val="28"/>
          <w:szCs w:val="28"/>
          <w:lang w:eastAsia="uk-UA"/>
        </w:rPr>
        <w:t>нів – говорити повинні діти, а в</w:t>
      </w:r>
      <w:r w:rsidRPr="00793A67">
        <w:rPr>
          <w:rFonts w:ascii="Times New Roman" w:hAnsi="Times New Roman" w:cs="+mn-cs"/>
          <w:color w:val="000000"/>
          <w:sz w:val="28"/>
          <w:szCs w:val="28"/>
          <w:lang w:eastAsia="uk-UA"/>
        </w:rPr>
        <w:t xml:space="preserve">читель більше слухати, робити акцент на тих відповідях, які наближають учнів до теми і завдань уроку. Вдало проведена актуалізація </w:t>
      </w:r>
      <w:r>
        <w:rPr>
          <w:rFonts w:ascii="Times New Roman" w:hAnsi="Times New Roman" w:cs="+mn-cs"/>
          <w:color w:val="000000"/>
          <w:sz w:val="28"/>
          <w:szCs w:val="28"/>
          <w:lang w:eastAsia="uk-UA"/>
        </w:rPr>
        <w:t xml:space="preserve">опорних знань учнів </w:t>
      </w:r>
      <w:r w:rsidRPr="00793A67">
        <w:rPr>
          <w:rFonts w:ascii="Times New Roman" w:hAnsi="Times New Roman" w:cs="+mn-cs"/>
          <w:color w:val="000000"/>
          <w:sz w:val="28"/>
          <w:szCs w:val="28"/>
          <w:lang w:eastAsia="uk-UA"/>
        </w:rPr>
        <w:t xml:space="preserve">завершується підсумком, котрий  проводить  учитель або учитель спільно з учнями. </w:t>
      </w:r>
    </w:p>
    <w:p w:rsidR="00555061" w:rsidRPr="00CB387C" w:rsidRDefault="00555061" w:rsidP="00207FA5">
      <w:pPr>
        <w:spacing w:after="0" w:line="192" w:lineRule="auto"/>
        <w:ind w:left="1267"/>
        <w:contextualSpacing/>
        <w:jc w:val="both"/>
        <w:textAlignment w:val="baseline"/>
        <w:rPr>
          <w:rFonts w:ascii="Times New Roman" w:hAnsi="Times New Roman" w:cs="+mn-cs"/>
          <w:color w:val="000000"/>
          <w:sz w:val="4"/>
          <w:szCs w:val="28"/>
          <w:lang w:eastAsia="uk-UA"/>
        </w:rPr>
      </w:pPr>
    </w:p>
    <w:p w:rsidR="00555061" w:rsidRPr="00207FA5" w:rsidRDefault="00555061" w:rsidP="00207FA5">
      <w:pPr>
        <w:spacing w:after="0" w:line="192" w:lineRule="auto"/>
        <w:ind w:left="1267"/>
        <w:contextualSpacing/>
        <w:jc w:val="center"/>
        <w:textAlignment w:val="baseline"/>
        <w:rPr>
          <w:rFonts w:ascii="Times New Roman" w:hAnsi="Times New Roman"/>
          <w:b/>
          <w:sz w:val="28"/>
          <w:szCs w:val="28"/>
          <w:lang w:eastAsia="uk-UA"/>
        </w:rPr>
      </w:pPr>
      <w:r w:rsidRPr="00207FA5">
        <w:rPr>
          <w:rFonts w:ascii="Times New Roman" w:hAnsi="Times New Roman"/>
          <w:b/>
          <w:sz w:val="28"/>
          <w:szCs w:val="28"/>
          <w:lang w:eastAsia="uk-UA"/>
        </w:rPr>
        <w:t>Рефлексія</w:t>
      </w:r>
      <w:r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</w:p>
    <w:p w:rsidR="00555061" w:rsidRDefault="00555061" w:rsidP="00861C2A">
      <w:pPr>
        <w:spacing w:after="0" w:line="240" w:lineRule="auto"/>
        <w:ind w:firstLine="708"/>
        <w:contextualSpacing/>
        <w:jc w:val="both"/>
        <w:textAlignment w:val="baseline"/>
        <w:rPr>
          <w:rFonts w:ascii="Times New Roman" w:hAnsi="Times New Roman" w:cs="+mn-cs"/>
          <w:color w:val="000000"/>
          <w:sz w:val="28"/>
          <w:szCs w:val="28"/>
          <w:lang w:eastAsia="uk-UA"/>
        </w:rPr>
      </w:pPr>
      <w:r w:rsidRPr="00207FA5">
        <w:rPr>
          <w:rFonts w:ascii="Times New Roman" w:hAnsi="Times New Roman" w:cs="+mn-cs"/>
          <w:color w:val="000000"/>
          <w:sz w:val="28"/>
          <w:szCs w:val="28"/>
          <w:lang w:eastAsia="uk-UA"/>
        </w:rPr>
        <w:t>Рефлексія –</w:t>
      </w:r>
      <w:r>
        <w:rPr>
          <w:rFonts w:ascii="Times New Roman" w:hAnsi="Times New Roman" w:cs="+mn-cs"/>
          <w:color w:val="000000"/>
          <w:sz w:val="28"/>
          <w:szCs w:val="28"/>
          <w:lang w:eastAsia="uk-UA"/>
        </w:rPr>
        <w:t xml:space="preserve"> повернення назад, тобто здатність людини неодноразово звертатись до початку своїх дій, думок. Тлумачний словник української мови трактує рефлексію як самоаналіз. Рефлексію у сучасній педагогіці розуміють як самоаналіз результатів діяльності особистості. </w:t>
      </w:r>
      <w:r w:rsidRPr="00207FA5">
        <w:rPr>
          <w:rFonts w:ascii="Times New Roman" w:hAnsi="Times New Roman" w:cs="+mn-cs"/>
          <w:color w:val="000000"/>
          <w:sz w:val="28"/>
          <w:szCs w:val="28"/>
          <w:lang w:eastAsia="uk-UA"/>
        </w:rPr>
        <w:t>У цій частині учитель через продумані наперед запитання з</w:t>
      </w:r>
      <w:r>
        <w:rPr>
          <w:rFonts w:ascii="Times New Roman" w:hAnsi="Times New Roman" w:cs="+mn-cs"/>
          <w:color w:val="000000"/>
          <w:sz w:val="28"/>
          <w:szCs w:val="28"/>
          <w:lang w:eastAsia="uk-UA"/>
        </w:rPr>
        <w:t>’</w:t>
      </w:r>
      <w:r w:rsidRPr="00207FA5">
        <w:rPr>
          <w:rFonts w:ascii="Times New Roman" w:hAnsi="Times New Roman" w:cs="+mn-cs"/>
          <w:color w:val="000000"/>
          <w:sz w:val="28"/>
          <w:szCs w:val="28"/>
          <w:lang w:eastAsia="uk-UA"/>
        </w:rPr>
        <w:t xml:space="preserve">ясовує: </w:t>
      </w:r>
    </w:p>
    <w:p w:rsidR="00555061" w:rsidRPr="00861C2A" w:rsidRDefault="00555061" w:rsidP="00F675A4">
      <w:pPr>
        <w:pStyle w:val="a3"/>
        <w:numPr>
          <w:ilvl w:val="0"/>
          <w:numId w:val="32"/>
        </w:numPr>
        <w:spacing w:after="0" w:line="240" w:lineRule="auto"/>
        <w:jc w:val="both"/>
        <w:textAlignment w:val="baseline"/>
        <w:rPr>
          <w:rFonts w:ascii="Times New Roman" w:hAnsi="Times New Roman"/>
          <w:color w:val="006666"/>
          <w:sz w:val="28"/>
          <w:szCs w:val="28"/>
          <w:lang w:eastAsia="uk-UA"/>
        </w:rPr>
      </w:pPr>
      <w:r w:rsidRPr="00861C2A">
        <w:rPr>
          <w:rFonts w:ascii="Times New Roman" w:hAnsi="Times New Roman" w:cs="+mn-cs"/>
          <w:color w:val="000000"/>
          <w:sz w:val="28"/>
          <w:szCs w:val="28"/>
          <w:lang w:eastAsia="uk-UA"/>
        </w:rPr>
        <w:t>зміст виконаної учнями роботи;</w:t>
      </w:r>
    </w:p>
    <w:p w:rsidR="00555061" w:rsidRPr="00861C2A" w:rsidRDefault="00555061" w:rsidP="00F675A4">
      <w:pPr>
        <w:pStyle w:val="a3"/>
        <w:numPr>
          <w:ilvl w:val="0"/>
          <w:numId w:val="32"/>
        </w:numPr>
        <w:spacing w:after="0" w:line="240" w:lineRule="auto"/>
        <w:jc w:val="both"/>
        <w:textAlignment w:val="baseline"/>
        <w:rPr>
          <w:rFonts w:ascii="Times New Roman" w:hAnsi="Times New Roman"/>
          <w:color w:val="006666"/>
          <w:sz w:val="28"/>
          <w:szCs w:val="28"/>
          <w:lang w:eastAsia="uk-UA"/>
        </w:rPr>
      </w:pPr>
      <w:r w:rsidRPr="00861C2A">
        <w:rPr>
          <w:rFonts w:ascii="Times New Roman" w:hAnsi="Times New Roman" w:cs="+mn-cs"/>
          <w:color w:val="000000"/>
          <w:sz w:val="28"/>
          <w:szCs w:val="28"/>
          <w:lang w:eastAsia="uk-UA"/>
        </w:rPr>
        <w:t>учні порівнюють реальні результати з тією метою і завданнями, які повідомлялись на початку уроку;</w:t>
      </w:r>
    </w:p>
    <w:p w:rsidR="00555061" w:rsidRPr="00861C2A" w:rsidRDefault="00555061" w:rsidP="00F675A4">
      <w:pPr>
        <w:pStyle w:val="a3"/>
        <w:numPr>
          <w:ilvl w:val="0"/>
          <w:numId w:val="32"/>
        </w:numPr>
        <w:spacing w:after="0" w:line="240" w:lineRule="auto"/>
        <w:jc w:val="both"/>
        <w:textAlignment w:val="baseline"/>
        <w:rPr>
          <w:rFonts w:ascii="Times New Roman" w:hAnsi="Times New Roman"/>
          <w:color w:val="006666"/>
          <w:sz w:val="28"/>
          <w:szCs w:val="28"/>
          <w:lang w:eastAsia="uk-UA"/>
        </w:rPr>
      </w:pPr>
      <w:r w:rsidRPr="00861C2A">
        <w:rPr>
          <w:rFonts w:ascii="Times New Roman" w:hAnsi="Times New Roman" w:cs="+mn-cs"/>
          <w:color w:val="000000"/>
          <w:sz w:val="28"/>
          <w:szCs w:val="28"/>
          <w:lang w:eastAsia="uk-UA"/>
        </w:rPr>
        <w:t xml:space="preserve">чому отримали саме такий результат а не інший? </w:t>
      </w:r>
    </w:p>
    <w:p w:rsidR="00555061" w:rsidRPr="00861C2A" w:rsidRDefault="00555061" w:rsidP="00F675A4">
      <w:pPr>
        <w:pStyle w:val="a3"/>
        <w:numPr>
          <w:ilvl w:val="0"/>
          <w:numId w:val="32"/>
        </w:numPr>
        <w:spacing w:after="0" w:line="240" w:lineRule="auto"/>
        <w:jc w:val="both"/>
        <w:textAlignment w:val="baseline"/>
        <w:rPr>
          <w:rFonts w:ascii="Times New Roman" w:hAnsi="Times New Roman"/>
          <w:color w:val="006666"/>
          <w:sz w:val="28"/>
          <w:szCs w:val="28"/>
          <w:lang w:eastAsia="uk-UA"/>
        </w:rPr>
      </w:pPr>
      <w:r w:rsidRPr="00861C2A">
        <w:rPr>
          <w:rFonts w:ascii="Times New Roman" w:hAnsi="Times New Roman" w:cs="+mn-cs"/>
          <w:color w:val="000000"/>
          <w:sz w:val="28"/>
          <w:szCs w:val="28"/>
          <w:lang w:eastAsia="uk-UA"/>
        </w:rPr>
        <w:t>що потрібно змінити для успішної реалізації проекту?</w:t>
      </w:r>
    </w:p>
    <w:p w:rsidR="00555061" w:rsidRDefault="00555061" w:rsidP="00861C2A">
      <w:pPr>
        <w:spacing w:after="0" w:line="240" w:lineRule="auto"/>
        <w:ind w:firstLine="360"/>
        <w:contextualSpacing/>
        <w:jc w:val="both"/>
        <w:textAlignment w:val="baseline"/>
        <w:rPr>
          <w:rFonts w:ascii="Times New Roman" w:hAnsi="Times New Roman" w:cs="+mn-cs"/>
          <w:color w:val="000000"/>
          <w:sz w:val="28"/>
          <w:szCs w:val="28"/>
          <w:lang w:eastAsia="uk-UA"/>
        </w:rPr>
      </w:pPr>
      <w:r w:rsidRPr="00207FA5">
        <w:rPr>
          <w:rFonts w:ascii="Times New Roman" w:hAnsi="Times New Roman" w:cs="+mn-cs"/>
          <w:color w:val="000000"/>
          <w:sz w:val="28"/>
          <w:szCs w:val="28"/>
          <w:lang w:eastAsia="uk-UA"/>
        </w:rPr>
        <w:t>Результати правильно проведеної рефлексії проявляються в тому, що учні можуть самостійно дійти думки про необхідність замінити конструкційний матеріал, з якого виготовлена деталь об</w:t>
      </w:r>
      <w:r>
        <w:rPr>
          <w:rFonts w:ascii="Times New Roman" w:hAnsi="Times New Roman" w:cs="+mn-cs"/>
          <w:color w:val="000000"/>
          <w:sz w:val="28"/>
          <w:szCs w:val="28"/>
          <w:lang w:val="ru-RU" w:eastAsia="uk-UA"/>
        </w:rPr>
        <w:t>’</w:t>
      </w:r>
      <w:proofErr w:type="spellStart"/>
      <w:r w:rsidRPr="00207FA5">
        <w:rPr>
          <w:rFonts w:ascii="Times New Roman" w:hAnsi="Times New Roman" w:cs="+mn-cs"/>
          <w:color w:val="000000"/>
          <w:sz w:val="28"/>
          <w:szCs w:val="28"/>
          <w:lang w:eastAsia="uk-UA"/>
        </w:rPr>
        <w:t>єкту</w:t>
      </w:r>
      <w:proofErr w:type="spellEnd"/>
      <w:r w:rsidRPr="00207FA5">
        <w:rPr>
          <w:rFonts w:ascii="Times New Roman" w:hAnsi="Times New Roman" w:cs="+mn-cs"/>
          <w:color w:val="000000"/>
          <w:sz w:val="28"/>
          <w:szCs w:val="28"/>
          <w:lang w:eastAsia="uk-UA"/>
        </w:rPr>
        <w:t xml:space="preserve"> проектування чи внести  окремі конструктивні елементи (зняти фаску, змінити розташування отвору в конструкції виробу тощо). </w:t>
      </w:r>
    </w:p>
    <w:p w:rsidR="00555061" w:rsidRPr="00207FA5" w:rsidRDefault="00555061" w:rsidP="00861C2A">
      <w:pPr>
        <w:spacing w:after="0" w:line="240" w:lineRule="auto"/>
        <w:ind w:firstLine="708"/>
        <w:contextualSpacing/>
        <w:jc w:val="both"/>
        <w:textAlignment w:val="baseline"/>
        <w:rPr>
          <w:rFonts w:ascii="Times New Roman" w:hAnsi="Times New Roman"/>
          <w:color w:val="006666"/>
          <w:sz w:val="28"/>
          <w:szCs w:val="28"/>
          <w:lang w:eastAsia="uk-UA"/>
        </w:rPr>
      </w:pPr>
      <w:r w:rsidRPr="00207FA5">
        <w:rPr>
          <w:rFonts w:ascii="Times New Roman" w:hAnsi="Times New Roman" w:cs="+mn-cs"/>
          <w:color w:val="000000"/>
          <w:sz w:val="28"/>
          <w:szCs w:val="28"/>
          <w:lang w:eastAsia="uk-UA"/>
        </w:rPr>
        <w:t>Елементи уроку трудового навчання як тема, мета, актуалізація життєвого досвіду учнів, завдання уроку, мотивація та рефлексія мають складати основу його структури  і знаходитись в тісному дидактичному взаємозв</w:t>
      </w:r>
      <w:r>
        <w:rPr>
          <w:rFonts w:ascii="Times New Roman" w:hAnsi="Times New Roman" w:cs="+mn-cs"/>
          <w:color w:val="000000"/>
          <w:sz w:val="28"/>
          <w:szCs w:val="28"/>
          <w:lang w:eastAsia="uk-UA"/>
        </w:rPr>
        <w:t>’</w:t>
      </w:r>
      <w:r w:rsidRPr="00207FA5">
        <w:rPr>
          <w:rFonts w:ascii="Times New Roman" w:hAnsi="Times New Roman" w:cs="+mn-cs"/>
          <w:color w:val="000000"/>
          <w:sz w:val="28"/>
          <w:szCs w:val="28"/>
          <w:lang w:eastAsia="uk-UA"/>
        </w:rPr>
        <w:t xml:space="preserve">язку. </w:t>
      </w:r>
    </w:p>
    <w:p w:rsidR="005046D2" w:rsidRDefault="005046D2" w:rsidP="005046D2">
      <w:pPr>
        <w:spacing w:after="0" w:line="240" w:lineRule="auto"/>
        <w:ind w:firstLine="360"/>
        <w:contextualSpacing/>
        <w:textAlignment w:val="baseline"/>
        <w:rPr>
          <w:rFonts w:ascii="Times New Roman" w:hAnsi="Times New Roman" w:cs="+mn-cs"/>
          <w:color w:val="000000"/>
          <w:sz w:val="24"/>
          <w:szCs w:val="24"/>
          <w:lang w:val="en-US" w:eastAsia="uk-UA"/>
        </w:rPr>
      </w:pPr>
    </w:p>
    <w:p w:rsidR="005046D2" w:rsidRPr="005046D2" w:rsidRDefault="005046D2" w:rsidP="005046D2">
      <w:pPr>
        <w:spacing w:after="0" w:line="240" w:lineRule="auto"/>
        <w:ind w:firstLine="360"/>
        <w:contextualSpacing/>
        <w:jc w:val="center"/>
        <w:textAlignment w:val="baseline"/>
        <w:rPr>
          <w:rFonts w:ascii="Times New Roman" w:hAnsi="Times New Roman"/>
          <w:color w:val="006666"/>
          <w:sz w:val="24"/>
          <w:szCs w:val="24"/>
          <w:lang w:eastAsia="uk-UA"/>
        </w:rPr>
      </w:pPr>
      <w:r w:rsidRPr="005046D2">
        <w:rPr>
          <w:rFonts w:ascii="Times New Roman" w:hAnsi="Times New Roman" w:cs="+mn-cs"/>
          <w:color w:val="000000"/>
          <w:sz w:val="24"/>
          <w:szCs w:val="24"/>
          <w:lang w:eastAsia="uk-UA"/>
        </w:rPr>
        <w:t>Орієнтовна схема складання плану уроку</w:t>
      </w:r>
    </w:p>
    <w:p w:rsidR="00555061" w:rsidRDefault="00FD5829" w:rsidP="00861C2A">
      <w:pPr>
        <w:spacing w:after="0" w:line="240" w:lineRule="auto"/>
        <w:ind w:firstLine="360"/>
        <w:contextualSpacing/>
        <w:jc w:val="both"/>
        <w:textAlignment w:val="baseline"/>
        <w:rPr>
          <w:rFonts w:ascii="Times New Roman" w:hAnsi="Times New Roman" w:cs="+mn-cs"/>
          <w:color w:val="000000"/>
          <w:sz w:val="28"/>
          <w:szCs w:val="28"/>
          <w:lang w:eastAsia="uk-UA"/>
        </w:rPr>
      </w:pPr>
      <w:r w:rsidRPr="00FD5829">
        <w:rPr>
          <w:noProof/>
          <w:lang w:val="ru-RU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5" o:spid="_x0000_s1027" type="#_x0000_t75" style="position:absolute;left:0;text-align:left;margin-left:30.9pt;margin-top:8.5pt;width:407.1pt;height:299.15pt;z-index:251659264;visibility:visible">
            <v:imagedata r:id="rId5" o:title="" cropbottom="3419f" cropright="1186f"/>
            <w10:wrap type="square"/>
          </v:shape>
        </w:pict>
      </w:r>
    </w:p>
    <w:p w:rsidR="00555061" w:rsidRDefault="00555061" w:rsidP="00207FA5">
      <w:pPr>
        <w:spacing w:after="0" w:line="192" w:lineRule="auto"/>
        <w:contextualSpacing/>
        <w:jc w:val="both"/>
        <w:textAlignment w:val="baseline"/>
        <w:rPr>
          <w:rFonts w:ascii="Times New Roman" w:hAnsi="Times New Roman" w:cs="+mn-cs"/>
          <w:color w:val="000000"/>
          <w:sz w:val="28"/>
          <w:szCs w:val="28"/>
          <w:lang w:eastAsia="uk-UA"/>
        </w:rPr>
      </w:pPr>
    </w:p>
    <w:p w:rsidR="00555061" w:rsidRDefault="00555061" w:rsidP="00207FA5">
      <w:pPr>
        <w:spacing w:after="0" w:line="192" w:lineRule="auto"/>
        <w:contextualSpacing/>
        <w:jc w:val="both"/>
        <w:textAlignment w:val="baseline"/>
        <w:rPr>
          <w:rFonts w:ascii="Times New Roman" w:hAnsi="Times New Roman" w:cs="+mn-cs"/>
          <w:color w:val="000000"/>
          <w:sz w:val="28"/>
          <w:szCs w:val="28"/>
          <w:lang w:eastAsia="uk-UA"/>
        </w:rPr>
      </w:pPr>
    </w:p>
    <w:p w:rsidR="00555061" w:rsidRDefault="00555061" w:rsidP="00207FA5">
      <w:pPr>
        <w:spacing w:after="0" w:line="192" w:lineRule="auto"/>
        <w:contextualSpacing/>
        <w:jc w:val="both"/>
        <w:textAlignment w:val="baseline"/>
        <w:rPr>
          <w:rFonts w:ascii="Times New Roman" w:hAnsi="Times New Roman" w:cs="+mn-cs"/>
          <w:color w:val="000000"/>
          <w:sz w:val="28"/>
          <w:szCs w:val="28"/>
          <w:lang w:eastAsia="uk-UA"/>
        </w:rPr>
      </w:pPr>
    </w:p>
    <w:p w:rsidR="00555061" w:rsidRDefault="00555061" w:rsidP="00207FA5">
      <w:pPr>
        <w:spacing w:after="0" w:line="192" w:lineRule="auto"/>
        <w:contextualSpacing/>
        <w:jc w:val="both"/>
        <w:textAlignment w:val="baseline"/>
        <w:rPr>
          <w:rFonts w:ascii="Times New Roman" w:hAnsi="Times New Roman" w:cs="+mn-cs"/>
          <w:color w:val="000000"/>
          <w:sz w:val="28"/>
          <w:szCs w:val="28"/>
          <w:lang w:eastAsia="uk-UA"/>
        </w:rPr>
      </w:pPr>
    </w:p>
    <w:p w:rsidR="00555061" w:rsidRDefault="00555061" w:rsidP="00207FA5">
      <w:pPr>
        <w:spacing w:after="0" w:line="192" w:lineRule="auto"/>
        <w:contextualSpacing/>
        <w:jc w:val="both"/>
        <w:textAlignment w:val="baseline"/>
        <w:rPr>
          <w:rFonts w:ascii="Times New Roman" w:hAnsi="Times New Roman" w:cs="+mn-cs"/>
          <w:color w:val="000000"/>
          <w:sz w:val="28"/>
          <w:szCs w:val="28"/>
          <w:lang w:eastAsia="uk-UA"/>
        </w:rPr>
      </w:pPr>
    </w:p>
    <w:p w:rsidR="00555061" w:rsidRDefault="00555061" w:rsidP="00207FA5">
      <w:pPr>
        <w:spacing w:after="0" w:line="192" w:lineRule="auto"/>
        <w:contextualSpacing/>
        <w:jc w:val="both"/>
        <w:textAlignment w:val="baseline"/>
        <w:rPr>
          <w:rFonts w:ascii="Times New Roman" w:hAnsi="Times New Roman" w:cs="+mn-cs"/>
          <w:color w:val="000000"/>
          <w:sz w:val="28"/>
          <w:szCs w:val="28"/>
          <w:lang w:eastAsia="uk-UA"/>
        </w:rPr>
      </w:pPr>
    </w:p>
    <w:p w:rsidR="00555061" w:rsidRDefault="00555061" w:rsidP="00207FA5">
      <w:pPr>
        <w:spacing w:after="0" w:line="192" w:lineRule="auto"/>
        <w:contextualSpacing/>
        <w:jc w:val="both"/>
        <w:textAlignment w:val="baseline"/>
        <w:rPr>
          <w:rFonts w:ascii="Times New Roman" w:hAnsi="Times New Roman" w:cs="+mn-cs"/>
          <w:color w:val="000000"/>
          <w:sz w:val="28"/>
          <w:szCs w:val="28"/>
          <w:lang w:eastAsia="uk-UA"/>
        </w:rPr>
      </w:pPr>
    </w:p>
    <w:p w:rsidR="00555061" w:rsidRDefault="00555061" w:rsidP="00207FA5">
      <w:pPr>
        <w:spacing w:after="0" w:line="192" w:lineRule="auto"/>
        <w:contextualSpacing/>
        <w:jc w:val="both"/>
        <w:textAlignment w:val="baseline"/>
        <w:rPr>
          <w:rFonts w:ascii="Times New Roman" w:hAnsi="Times New Roman" w:cs="+mn-cs"/>
          <w:color w:val="000000"/>
          <w:sz w:val="28"/>
          <w:szCs w:val="28"/>
          <w:lang w:eastAsia="uk-UA"/>
        </w:rPr>
      </w:pPr>
    </w:p>
    <w:p w:rsidR="00555061" w:rsidRDefault="00555061" w:rsidP="00207FA5">
      <w:pPr>
        <w:spacing w:after="0" w:line="192" w:lineRule="auto"/>
        <w:contextualSpacing/>
        <w:jc w:val="both"/>
        <w:textAlignment w:val="baseline"/>
        <w:rPr>
          <w:rFonts w:ascii="Times New Roman" w:hAnsi="Times New Roman" w:cs="+mn-cs"/>
          <w:color w:val="000000"/>
          <w:sz w:val="28"/>
          <w:szCs w:val="28"/>
          <w:lang w:eastAsia="uk-UA"/>
        </w:rPr>
      </w:pPr>
    </w:p>
    <w:p w:rsidR="00555061" w:rsidRDefault="00555061" w:rsidP="00207FA5">
      <w:pPr>
        <w:spacing w:after="0" w:line="192" w:lineRule="auto"/>
        <w:contextualSpacing/>
        <w:jc w:val="both"/>
        <w:textAlignment w:val="baseline"/>
        <w:rPr>
          <w:rFonts w:ascii="Times New Roman" w:hAnsi="Times New Roman" w:cs="+mn-cs"/>
          <w:color w:val="000000"/>
          <w:sz w:val="28"/>
          <w:szCs w:val="28"/>
          <w:lang w:eastAsia="uk-UA"/>
        </w:rPr>
      </w:pPr>
    </w:p>
    <w:p w:rsidR="00555061" w:rsidRDefault="00555061" w:rsidP="00207FA5">
      <w:pPr>
        <w:spacing w:after="0" w:line="192" w:lineRule="auto"/>
        <w:contextualSpacing/>
        <w:jc w:val="both"/>
        <w:textAlignment w:val="baseline"/>
        <w:rPr>
          <w:rFonts w:ascii="Times New Roman" w:hAnsi="Times New Roman" w:cs="+mn-cs"/>
          <w:color w:val="000000"/>
          <w:sz w:val="28"/>
          <w:szCs w:val="28"/>
          <w:lang w:eastAsia="uk-UA"/>
        </w:rPr>
      </w:pPr>
    </w:p>
    <w:p w:rsidR="00555061" w:rsidRDefault="00555061" w:rsidP="00207FA5">
      <w:pPr>
        <w:spacing w:after="0" w:line="192" w:lineRule="auto"/>
        <w:contextualSpacing/>
        <w:jc w:val="both"/>
        <w:textAlignment w:val="baseline"/>
        <w:rPr>
          <w:rFonts w:ascii="Times New Roman" w:hAnsi="Times New Roman" w:cs="+mn-cs"/>
          <w:color w:val="000000"/>
          <w:sz w:val="28"/>
          <w:szCs w:val="28"/>
          <w:lang w:eastAsia="uk-UA"/>
        </w:rPr>
      </w:pPr>
    </w:p>
    <w:p w:rsidR="00555061" w:rsidRDefault="00555061" w:rsidP="00207FA5">
      <w:pPr>
        <w:spacing w:after="0" w:line="192" w:lineRule="auto"/>
        <w:contextualSpacing/>
        <w:jc w:val="both"/>
        <w:textAlignment w:val="baseline"/>
        <w:rPr>
          <w:rFonts w:ascii="Times New Roman" w:hAnsi="Times New Roman" w:cs="+mn-cs"/>
          <w:color w:val="000000"/>
          <w:sz w:val="28"/>
          <w:szCs w:val="28"/>
          <w:lang w:eastAsia="uk-UA"/>
        </w:rPr>
      </w:pPr>
    </w:p>
    <w:p w:rsidR="00555061" w:rsidRDefault="00555061" w:rsidP="00207FA5">
      <w:pPr>
        <w:spacing w:after="0" w:line="192" w:lineRule="auto"/>
        <w:contextualSpacing/>
        <w:jc w:val="both"/>
        <w:textAlignment w:val="baseline"/>
        <w:rPr>
          <w:rFonts w:ascii="Times New Roman" w:hAnsi="Times New Roman" w:cs="+mn-cs"/>
          <w:color w:val="000000"/>
          <w:sz w:val="28"/>
          <w:szCs w:val="28"/>
          <w:lang w:eastAsia="uk-UA"/>
        </w:rPr>
      </w:pPr>
    </w:p>
    <w:p w:rsidR="00555061" w:rsidRDefault="00555061" w:rsidP="00207FA5">
      <w:pPr>
        <w:spacing w:after="0" w:line="192" w:lineRule="auto"/>
        <w:contextualSpacing/>
        <w:jc w:val="both"/>
        <w:textAlignment w:val="baseline"/>
        <w:rPr>
          <w:rFonts w:ascii="Times New Roman" w:hAnsi="Times New Roman" w:cs="+mn-cs"/>
          <w:color w:val="000000"/>
          <w:sz w:val="28"/>
          <w:szCs w:val="28"/>
          <w:lang w:eastAsia="uk-UA"/>
        </w:rPr>
      </w:pPr>
    </w:p>
    <w:p w:rsidR="00555061" w:rsidRDefault="00555061" w:rsidP="00207FA5">
      <w:pPr>
        <w:spacing w:after="0" w:line="192" w:lineRule="auto"/>
        <w:contextualSpacing/>
        <w:jc w:val="both"/>
        <w:textAlignment w:val="baseline"/>
        <w:rPr>
          <w:rFonts w:ascii="Times New Roman" w:hAnsi="Times New Roman" w:cs="+mn-cs"/>
          <w:color w:val="000000"/>
          <w:sz w:val="28"/>
          <w:szCs w:val="28"/>
          <w:lang w:eastAsia="uk-UA"/>
        </w:rPr>
      </w:pPr>
    </w:p>
    <w:p w:rsidR="00555061" w:rsidRDefault="00555061" w:rsidP="00207FA5">
      <w:pPr>
        <w:spacing w:after="0" w:line="192" w:lineRule="auto"/>
        <w:contextualSpacing/>
        <w:jc w:val="both"/>
        <w:textAlignment w:val="baseline"/>
        <w:rPr>
          <w:rFonts w:ascii="Times New Roman" w:hAnsi="Times New Roman" w:cs="+mn-cs"/>
          <w:color w:val="000000"/>
          <w:sz w:val="28"/>
          <w:szCs w:val="28"/>
          <w:lang w:eastAsia="uk-UA"/>
        </w:rPr>
      </w:pPr>
    </w:p>
    <w:p w:rsidR="00555061" w:rsidRDefault="00555061" w:rsidP="00207FA5">
      <w:pPr>
        <w:spacing w:after="0" w:line="192" w:lineRule="auto"/>
        <w:contextualSpacing/>
        <w:jc w:val="both"/>
        <w:textAlignment w:val="baseline"/>
        <w:rPr>
          <w:rFonts w:ascii="Times New Roman" w:hAnsi="Times New Roman" w:cs="+mn-cs"/>
          <w:color w:val="000000"/>
          <w:sz w:val="28"/>
          <w:szCs w:val="28"/>
          <w:lang w:eastAsia="uk-UA"/>
        </w:rPr>
      </w:pPr>
    </w:p>
    <w:p w:rsidR="00555061" w:rsidRDefault="00555061" w:rsidP="00207FA5">
      <w:pPr>
        <w:spacing w:after="0" w:line="192" w:lineRule="auto"/>
        <w:contextualSpacing/>
        <w:jc w:val="both"/>
        <w:textAlignment w:val="baseline"/>
        <w:rPr>
          <w:rFonts w:ascii="Times New Roman" w:hAnsi="Times New Roman" w:cs="+mn-cs"/>
          <w:color w:val="000000"/>
          <w:sz w:val="28"/>
          <w:szCs w:val="28"/>
          <w:lang w:eastAsia="uk-UA"/>
        </w:rPr>
      </w:pPr>
    </w:p>
    <w:p w:rsidR="00555061" w:rsidRDefault="00555061" w:rsidP="00207FA5">
      <w:pPr>
        <w:spacing w:after="0" w:line="192" w:lineRule="auto"/>
        <w:contextualSpacing/>
        <w:jc w:val="both"/>
        <w:textAlignment w:val="baseline"/>
        <w:rPr>
          <w:rFonts w:ascii="Times New Roman" w:hAnsi="Times New Roman" w:cs="+mn-cs"/>
          <w:color w:val="000000"/>
          <w:sz w:val="28"/>
          <w:szCs w:val="28"/>
          <w:lang w:eastAsia="uk-UA"/>
        </w:rPr>
      </w:pPr>
    </w:p>
    <w:p w:rsidR="00555061" w:rsidRDefault="00555061" w:rsidP="00207FA5">
      <w:pPr>
        <w:spacing w:after="0" w:line="192" w:lineRule="auto"/>
        <w:contextualSpacing/>
        <w:jc w:val="both"/>
        <w:textAlignment w:val="baseline"/>
        <w:rPr>
          <w:rFonts w:ascii="Times New Roman" w:hAnsi="Times New Roman" w:cs="+mn-cs"/>
          <w:color w:val="000000"/>
          <w:sz w:val="28"/>
          <w:szCs w:val="28"/>
          <w:lang w:eastAsia="uk-UA"/>
        </w:rPr>
      </w:pPr>
    </w:p>
    <w:p w:rsidR="00555061" w:rsidRDefault="00555061" w:rsidP="00207FA5">
      <w:pPr>
        <w:spacing w:after="0" w:line="192" w:lineRule="auto"/>
        <w:contextualSpacing/>
        <w:jc w:val="both"/>
        <w:textAlignment w:val="baseline"/>
        <w:rPr>
          <w:rFonts w:ascii="Times New Roman" w:hAnsi="Times New Roman" w:cs="+mn-cs"/>
          <w:color w:val="000000"/>
          <w:sz w:val="28"/>
          <w:szCs w:val="28"/>
          <w:lang w:eastAsia="uk-UA"/>
        </w:rPr>
      </w:pPr>
    </w:p>
    <w:p w:rsidR="00555061" w:rsidRDefault="00555061" w:rsidP="00207FA5">
      <w:pPr>
        <w:spacing w:after="0" w:line="192" w:lineRule="auto"/>
        <w:contextualSpacing/>
        <w:jc w:val="both"/>
        <w:textAlignment w:val="baseline"/>
        <w:rPr>
          <w:rFonts w:ascii="Times New Roman" w:hAnsi="Times New Roman" w:cs="+mn-cs"/>
          <w:color w:val="000000"/>
          <w:sz w:val="28"/>
          <w:szCs w:val="28"/>
          <w:lang w:eastAsia="uk-UA"/>
        </w:rPr>
      </w:pPr>
    </w:p>
    <w:p w:rsidR="00555061" w:rsidRPr="00861C2A" w:rsidRDefault="00555061" w:rsidP="00207FA5">
      <w:pPr>
        <w:spacing w:after="0" w:line="192" w:lineRule="auto"/>
        <w:contextualSpacing/>
        <w:jc w:val="both"/>
        <w:textAlignment w:val="baseline"/>
        <w:rPr>
          <w:rFonts w:ascii="Times New Roman" w:hAnsi="Times New Roman" w:cs="+mn-cs"/>
          <w:color w:val="000000"/>
          <w:sz w:val="10"/>
          <w:szCs w:val="28"/>
          <w:lang w:eastAsia="uk-UA"/>
        </w:rPr>
      </w:pPr>
    </w:p>
    <w:p w:rsidR="00555061" w:rsidRDefault="00555061" w:rsidP="00207FA5">
      <w:pPr>
        <w:spacing w:after="0" w:line="192" w:lineRule="auto"/>
        <w:contextualSpacing/>
        <w:jc w:val="both"/>
        <w:textAlignment w:val="baseline"/>
        <w:rPr>
          <w:rFonts w:ascii="Times New Roman" w:hAnsi="Times New Roman" w:cs="+mn-cs"/>
          <w:color w:val="000000"/>
          <w:sz w:val="28"/>
          <w:szCs w:val="28"/>
          <w:lang w:eastAsia="uk-UA"/>
        </w:rPr>
      </w:pPr>
    </w:p>
    <w:p w:rsidR="00555061" w:rsidRPr="00CB387C" w:rsidRDefault="00555061" w:rsidP="00207FA5">
      <w:pPr>
        <w:spacing w:after="0" w:line="192" w:lineRule="auto"/>
        <w:contextualSpacing/>
        <w:jc w:val="both"/>
        <w:textAlignment w:val="baseline"/>
        <w:rPr>
          <w:rFonts w:ascii="Times New Roman" w:hAnsi="Times New Roman" w:cs="+mn-cs"/>
          <w:color w:val="000000"/>
          <w:sz w:val="6"/>
          <w:szCs w:val="28"/>
          <w:lang w:eastAsia="uk-UA"/>
        </w:rPr>
      </w:pPr>
    </w:p>
    <w:p w:rsidR="00555061" w:rsidRDefault="00555061" w:rsidP="000A46F8">
      <w:pPr>
        <w:spacing w:after="0" w:line="240" w:lineRule="auto"/>
        <w:jc w:val="both"/>
        <w:rPr>
          <w:rFonts w:ascii="Times New Roman" w:hAnsi="Times New Roman"/>
          <w:b/>
          <w:bCs/>
          <w:sz w:val="27"/>
          <w:szCs w:val="27"/>
          <w:lang w:eastAsia="uk-UA"/>
        </w:rPr>
      </w:pPr>
    </w:p>
    <w:p w:rsidR="00555061" w:rsidRPr="00C358AB" w:rsidRDefault="00555061" w:rsidP="000A46F8">
      <w:pPr>
        <w:spacing w:after="0" w:line="240" w:lineRule="auto"/>
        <w:jc w:val="both"/>
        <w:rPr>
          <w:rFonts w:ascii="Verdana" w:hAnsi="Verdana"/>
          <w:sz w:val="20"/>
          <w:szCs w:val="20"/>
          <w:lang w:eastAsia="uk-UA"/>
        </w:rPr>
      </w:pPr>
      <w:r w:rsidRPr="00C358AB">
        <w:rPr>
          <w:rFonts w:ascii="Times New Roman" w:hAnsi="Times New Roman"/>
          <w:b/>
          <w:bCs/>
          <w:sz w:val="27"/>
          <w:szCs w:val="27"/>
          <w:lang w:eastAsia="uk-UA"/>
        </w:rPr>
        <w:t>ОБ</w:t>
      </w:r>
      <w:r>
        <w:rPr>
          <w:rFonts w:ascii="Times New Roman" w:hAnsi="Times New Roman"/>
          <w:b/>
          <w:bCs/>
          <w:sz w:val="27"/>
          <w:szCs w:val="27"/>
          <w:lang w:eastAsia="uk-UA"/>
        </w:rPr>
        <w:t>’</w:t>
      </w:r>
      <w:r w:rsidRPr="00C358AB">
        <w:rPr>
          <w:rFonts w:ascii="Times New Roman" w:hAnsi="Times New Roman"/>
          <w:b/>
          <w:bCs/>
          <w:sz w:val="27"/>
          <w:szCs w:val="27"/>
          <w:lang w:eastAsia="uk-UA"/>
        </w:rPr>
        <w:t>ЄКТИ ПРАЦІ:</w:t>
      </w:r>
      <w:r w:rsidRPr="00C358AB">
        <w:rPr>
          <w:rFonts w:ascii="Times New Roman" w:hAnsi="Times New Roman"/>
          <w:sz w:val="27"/>
          <w:szCs w:val="27"/>
          <w:lang w:eastAsia="uk-UA"/>
        </w:rPr>
        <w:t> ___________________________________________</w:t>
      </w:r>
    </w:p>
    <w:p w:rsidR="00555061" w:rsidRPr="00C358AB" w:rsidRDefault="00555061" w:rsidP="000A46F8">
      <w:pPr>
        <w:spacing w:after="0" w:line="240" w:lineRule="auto"/>
        <w:jc w:val="both"/>
        <w:rPr>
          <w:rFonts w:ascii="Verdana" w:hAnsi="Verdana"/>
          <w:sz w:val="20"/>
          <w:szCs w:val="20"/>
          <w:lang w:eastAsia="uk-UA"/>
        </w:rPr>
      </w:pPr>
      <w:r w:rsidRPr="00C358AB">
        <w:rPr>
          <w:rFonts w:ascii="Times New Roman" w:hAnsi="Times New Roman"/>
          <w:b/>
          <w:bCs/>
          <w:sz w:val="27"/>
          <w:szCs w:val="27"/>
          <w:lang w:eastAsia="uk-UA"/>
        </w:rPr>
        <w:t>ДИДАКТИЧНІ ЗАСОБИ</w:t>
      </w:r>
      <w:r w:rsidRPr="00C358AB">
        <w:rPr>
          <w:rFonts w:ascii="Times New Roman" w:hAnsi="Times New Roman"/>
          <w:sz w:val="27"/>
          <w:szCs w:val="27"/>
          <w:lang w:eastAsia="uk-UA"/>
        </w:rPr>
        <w:t> </w:t>
      </w:r>
      <w:r w:rsidRPr="00C358AB">
        <w:rPr>
          <w:rFonts w:ascii="Times New Roman" w:hAnsi="Times New Roman"/>
          <w:i/>
          <w:iCs/>
          <w:sz w:val="27"/>
          <w:szCs w:val="27"/>
          <w:lang w:eastAsia="uk-UA"/>
        </w:rPr>
        <w:t>(їх назва, умовні позначення):</w:t>
      </w:r>
    </w:p>
    <w:p w:rsidR="00555061" w:rsidRPr="00C358AB" w:rsidRDefault="00555061" w:rsidP="00F675A4">
      <w:pPr>
        <w:numPr>
          <w:ilvl w:val="0"/>
          <w:numId w:val="33"/>
        </w:numPr>
        <w:spacing w:after="0" w:line="240" w:lineRule="auto"/>
        <w:ind w:left="720" w:hanging="360"/>
        <w:jc w:val="both"/>
        <w:rPr>
          <w:rFonts w:ascii="Verdana" w:hAnsi="Verdana"/>
          <w:sz w:val="20"/>
          <w:szCs w:val="20"/>
          <w:lang w:eastAsia="uk-UA"/>
        </w:rPr>
      </w:pPr>
      <w:r w:rsidRPr="00C358AB">
        <w:rPr>
          <w:rFonts w:ascii="Times New Roman" w:hAnsi="Times New Roman"/>
          <w:sz w:val="27"/>
          <w:szCs w:val="27"/>
          <w:lang w:eastAsia="uk-UA"/>
        </w:rPr>
        <w:t>підручник (навчальний посібник)</w:t>
      </w:r>
      <w:r>
        <w:rPr>
          <w:rFonts w:ascii="Times New Roman" w:hAnsi="Times New Roman"/>
          <w:sz w:val="27"/>
          <w:szCs w:val="27"/>
          <w:lang w:eastAsia="uk-UA"/>
        </w:rPr>
        <w:t>;</w:t>
      </w:r>
    </w:p>
    <w:p w:rsidR="00555061" w:rsidRPr="00C358AB" w:rsidRDefault="00555061" w:rsidP="00F675A4">
      <w:pPr>
        <w:numPr>
          <w:ilvl w:val="0"/>
          <w:numId w:val="33"/>
        </w:numPr>
        <w:spacing w:after="0" w:line="240" w:lineRule="auto"/>
        <w:ind w:left="720" w:hanging="360"/>
        <w:jc w:val="both"/>
        <w:rPr>
          <w:rFonts w:ascii="Verdana" w:hAnsi="Verdana"/>
          <w:sz w:val="20"/>
          <w:szCs w:val="20"/>
          <w:lang w:eastAsia="uk-UA"/>
        </w:rPr>
      </w:pPr>
      <w:r w:rsidRPr="00C358AB">
        <w:rPr>
          <w:rFonts w:ascii="Times New Roman" w:hAnsi="Times New Roman"/>
          <w:sz w:val="27"/>
          <w:szCs w:val="27"/>
          <w:lang w:eastAsia="uk-UA"/>
        </w:rPr>
        <w:t>робочий зошит</w:t>
      </w:r>
      <w:r>
        <w:rPr>
          <w:rFonts w:ascii="Times New Roman" w:hAnsi="Times New Roman"/>
          <w:sz w:val="27"/>
          <w:szCs w:val="27"/>
          <w:lang w:eastAsia="uk-UA"/>
        </w:rPr>
        <w:t>;</w:t>
      </w:r>
    </w:p>
    <w:p w:rsidR="00555061" w:rsidRPr="00C358AB" w:rsidRDefault="00555061" w:rsidP="00F675A4">
      <w:pPr>
        <w:numPr>
          <w:ilvl w:val="0"/>
          <w:numId w:val="33"/>
        </w:numPr>
        <w:spacing w:after="0" w:line="240" w:lineRule="auto"/>
        <w:ind w:left="720" w:hanging="360"/>
        <w:jc w:val="both"/>
        <w:rPr>
          <w:rFonts w:ascii="Verdana" w:hAnsi="Verdana"/>
          <w:sz w:val="20"/>
          <w:szCs w:val="20"/>
          <w:lang w:eastAsia="uk-UA"/>
        </w:rPr>
      </w:pPr>
      <w:r w:rsidRPr="00C358AB">
        <w:rPr>
          <w:rFonts w:ascii="Times New Roman" w:hAnsi="Times New Roman"/>
          <w:sz w:val="27"/>
          <w:szCs w:val="27"/>
          <w:lang w:eastAsia="uk-UA"/>
        </w:rPr>
        <w:t>додаткова література (словники, довідники, журнали)</w:t>
      </w:r>
      <w:r>
        <w:rPr>
          <w:rFonts w:ascii="Times New Roman" w:hAnsi="Times New Roman"/>
          <w:sz w:val="27"/>
          <w:szCs w:val="27"/>
          <w:lang w:eastAsia="uk-UA"/>
        </w:rPr>
        <w:t>;</w:t>
      </w:r>
    </w:p>
    <w:p w:rsidR="00555061" w:rsidRPr="00C358AB" w:rsidRDefault="00555061" w:rsidP="00F675A4">
      <w:pPr>
        <w:numPr>
          <w:ilvl w:val="0"/>
          <w:numId w:val="33"/>
        </w:numPr>
        <w:spacing w:after="0" w:line="240" w:lineRule="auto"/>
        <w:ind w:left="720" w:hanging="360"/>
        <w:jc w:val="both"/>
        <w:rPr>
          <w:rFonts w:ascii="Verdana" w:hAnsi="Verdana"/>
          <w:sz w:val="20"/>
          <w:szCs w:val="20"/>
          <w:lang w:eastAsia="uk-UA"/>
        </w:rPr>
      </w:pPr>
      <w:r w:rsidRPr="00C358AB">
        <w:rPr>
          <w:rFonts w:ascii="Times New Roman" w:hAnsi="Times New Roman"/>
          <w:sz w:val="27"/>
          <w:szCs w:val="27"/>
          <w:lang w:eastAsia="uk-UA"/>
        </w:rPr>
        <w:t>натуральні об</w:t>
      </w:r>
      <w:r>
        <w:rPr>
          <w:rFonts w:ascii="Times New Roman" w:hAnsi="Times New Roman"/>
          <w:sz w:val="27"/>
          <w:szCs w:val="27"/>
          <w:lang w:eastAsia="uk-UA"/>
        </w:rPr>
        <w:t>’</w:t>
      </w:r>
      <w:r w:rsidRPr="00C358AB">
        <w:rPr>
          <w:rFonts w:ascii="Times New Roman" w:hAnsi="Times New Roman"/>
          <w:sz w:val="27"/>
          <w:szCs w:val="27"/>
          <w:lang w:eastAsia="uk-UA"/>
        </w:rPr>
        <w:t>єкти (машини, верстати, пристрої, інструменти, матеріали, вироби тощо, їх назва, тип, марка, позначення)</w:t>
      </w:r>
      <w:r>
        <w:rPr>
          <w:rFonts w:ascii="Times New Roman" w:hAnsi="Times New Roman"/>
          <w:sz w:val="27"/>
          <w:szCs w:val="27"/>
          <w:lang w:eastAsia="uk-UA"/>
        </w:rPr>
        <w:t>;</w:t>
      </w:r>
    </w:p>
    <w:p w:rsidR="00555061" w:rsidRPr="00C358AB" w:rsidRDefault="00555061" w:rsidP="00F675A4">
      <w:pPr>
        <w:numPr>
          <w:ilvl w:val="0"/>
          <w:numId w:val="33"/>
        </w:numPr>
        <w:spacing w:after="0" w:line="240" w:lineRule="auto"/>
        <w:ind w:left="720" w:hanging="360"/>
        <w:jc w:val="both"/>
        <w:rPr>
          <w:rFonts w:ascii="Verdana" w:hAnsi="Verdana"/>
          <w:sz w:val="20"/>
          <w:szCs w:val="20"/>
          <w:lang w:eastAsia="uk-UA"/>
        </w:rPr>
      </w:pPr>
      <w:r w:rsidRPr="00C358AB">
        <w:rPr>
          <w:rFonts w:ascii="Times New Roman" w:hAnsi="Times New Roman"/>
          <w:sz w:val="27"/>
          <w:szCs w:val="27"/>
          <w:lang w:eastAsia="uk-UA"/>
        </w:rPr>
        <w:t>макети, моделі, муляжі</w:t>
      </w:r>
      <w:r>
        <w:rPr>
          <w:rFonts w:ascii="Times New Roman" w:hAnsi="Times New Roman"/>
          <w:sz w:val="27"/>
          <w:szCs w:val="27"/>
          <w:lang w:eastAsia="uk-UA"/>
        </w:rPr>
        <w:t>;</w:t>
      </w:r>
    </w:p>
    <w:p w:rsidR="00555061" w:rsidRPr="00C358AB" w:rsidRDefault="00555061" w:rsidP="00F675A4">
      <w:pPr>
        <w:numPr>
          <w:ilvl w:val="0"/>
          <w:numId w:val="33"/>
        </w:numPr>
        <w:spacing w:after="0" w:line="240" w:lineRule="auto"/>
        <w:ind w:left="720" w:hanging="360"/>
        <w:jc w:val="both"/>
        <w:rPr>
          <w:rFonts w:ascii="Verdana" w:hAnsi="Verdana"/>
          <w:sz w:val="20"/>
          <w:szCs w:val="20"/>
          <w:lang w:eastAsia="uk-UA"/>
        </w:rPr>
      </w:pPr>
      <w:r w:rsidRPr="00C358AB">
        <w:rPr>
          <w:rFonts w:ascii="Times New Roman" w:hAnsi="Times New Roman"/>
          <w:sz w:val="27"/>
          <w:szCs w:val="27"/>
          <w:lang w:eastAsia="uk-UA"/>
        </w:rPr>
        <w:t>кіно-, відео- діафільми</w:t>
      </w:r>
      <w:r>
        <w:rPr>
          <w:rFonts w:ascii="Times New Roman" w:hAnsi="Times New Roman"/>
          <w:sz w:val="27"/>
          <w:szCs w:val="27"/>
          <w:lang w:eastAsia="uk-UA"/>
        </w:rPr>
        <w:t>;</w:t>
      </w:r>
    </w:p>
    <w:p w:rsidR="00555061" w:rsidRPr="00C358AB" w:rsidRDefault="00555061" w:rsidP="00F675A4">
      <w:pPr>
        <w:numPr>
          <w:ilvl w:val="0"/>
          <w:numId w:val="33"/>
        </w:numPr>
        <w:spacing w:after="0" w:line="240" w:lineRule="auto"/>
        <w:ind w:left="720" w:hanging="360"/>
        <w:jc w:val="both"/>
        <w:rPr>
          <w:rFonts w:ascii="Verdana" w:hAnsi="Verdana"/>
          <w:sz w:val="20"/>
          <w:szCs w:val="20"/>
          <w:lang w:eastAsia="uk-UA"/>
        </w:rPr>
      </w:pPr>
      <w:r w:rsidRPr="00C358AB">
        <w:rPr>
          <w:rFonts w:ascii="Times New Roman" w:hAnsi="Times New Roman"/>
          <w:sz w:val="27"/>
          <w:szCs w:val="27"/>
          <w:lang w:eastAsia="uk-UA"/>
        </w:rPr>
        <w:t>мультимедійні засоби</w:t>
      </w:r>
      <w:r>
        <w:rPr>
          <w:rFonts w:ascii="Times New Roman" w:hAnsi="Times New Roman"/>
          <w:sz w:val="27"/>
          <w:szCs w:val="27"/>
          <w:lang w:eastAsia="uk-UA"/>
        </w:rPr>
        <w:t>;</w:t>
      </w:r>
    </w:p>
    <w:p w:rsidR="00555061" w:rsidRPr="00C358AB" w:rsidRDefault="00555061" w:rsidP="00F675A4">
      <w:pPr>
        <w:numPr>
          <w:ilvl w:val="0"/>
          <w:numId w:val="33"/>
        </w:numPr>
        <w:spacing w:after="0" w:line="240" w:lineRule="auto"/>
        <w:ind w:left="720" w:hanging="360"/>
        <w:jc w:val="both"/>
        <w:rPr>
          <w:rFonts w:ascii="Verdana" w:hAnsi="Verdana"/>
          <w:sz w:val="20"/>
          <w:szCs w:val="20"/>
          <w:lang w:eastAsia="uk-UA"/>
        </w:rPr>
      </w:pPr>
      <w:r w:rsidRPr="00C358AB">
        <w:rPr>
          <w:rFonts w:ascii="Times New Roman" w:hAnsi="Times New Roman"/>
          <w:sz w:val="27"/>
          <w:szCs w:val="27"/>
          <w:lang w:eastAsia="uk-UA"/>
        </w:rPr>
        <w:t>плакати, таблиці</w:t>
      </w:r>
      <w:r>
        <w:rPr>
          <w:rFonts w:ascii="Times New Roman" w:hAnsi="Times New Roman"/>
          <w:sz w:val="27"/>
          <w:szCs w:val="27"/>
          <w:lang w:eastAsia="uk-UA"/>
        </w:rPr>
        <w:t>;</w:t>
      </w:r>
    </w:p>
    <w:p w:rsidR="00555061" w:rsidRPr="00C358AB" w:rsidRDefault="00555061" w:rsidP="00F675A4">
      <w:pPr>
        <w:numPr>
          <w:ilvl w:val="0"/>
          <w:numId w:val="33"/>
        </w:numPr>
        <w:spacing w:after="0" w:line="240" w:lineRule="auto"/>
        <w:ind w:left="720" w:hanging="360"/>
        <w:jc w:val="both"/>
        <w:rPr>
          <w:rFonts w:ascii="Verdana" w:hAnsi="Verdana"/>
          <w:sz w:val="20"/>
          <w:szCs w:val="20"/>
          <w:lang w:eastAsia="uk-UA"/>
        </w:rPr>
      </w:pPr>
      <w:r w:rsidRPr="00C358AB">
        <w:rPr>
          <w:rFonts w:ascii="Times New Roman" w:hAnsi="Times New Roman"/>
          <w:sz w:val="27"/>
          <w:szCs w:val="27"/>
          <w:lang w:eastAsia="uk-UA"/>
        </w:rPr>
        <w:t>навчально-технологічна документація</w:t>
      </w:r>
      <w:r>
        <w:rPr>
          <w:rFonts w:ascii="Times New Roman" w:hAnsi="Times New Roman"/>
          <w:sz w:val="27"/>
          <w:szCs w:val="27"/>
          <w:lang w:eastAsia="uk-UA"/>
        </w:rPr>
        <w:t>;</w:t>
      </w:r>
    </w:p>
    <w:p w:rsidR="00555061" w:rsidRPr="00C358AB" w:rsidRDefault="00555061" w:rsidP="00F675A4">
      <w:pPr>
        <w:numPr>
          <w:ilvl w:val="0"/>
          <w:numId w:val="33"/>
        </w:numPr>
        <w:spacing w:after="0" w:line="240" w:lineRule="auto"/>
        <w:ind w:left="720" w:hanging="360"/>
        <w:jc w:val="both"/>
        <w:rPr>
          <w:rFonts w:ascii="Verdana" w:hAnsi="Verdana"/>
          <w:sz w:val="20"/>
          <w:szCs w:val="20"/>
          <w:lang w:eastAsia="uk-UA"/>
        </w:rPr>
      </w:pPr>
      <w:r w:rsidRPr="00C358AB">
        <w:rPr>
          <w:rFonts w:ascii="Times New Roman" w:hAnsi="Times New Roman"/>
          <w:sz w:val="27"/>
          <w:szCs w:val="27"/>
          <w:lang w:eastAsia="uk-UA"/>
        </w:rPr>
        <w:t>технологічні карти, інструкційні карти, інструкційно-технологічні карти, інформаційні карти</w:t>
      </w:r>
      <w:r>
        <w:rPr>
          <w:rFonts w:ascii="Times New Roman" w:hAnsi="Times New Roman"/>
          <w:sz w:val="27"/>
          <w:szCs w:val="27"/>
          <w:lang w:eastAsia="uk-UA"/>
        </w:rPr>
        <w:t>;</w:t>
      </w:r>
    </w:p>
    <w:p w:rsidR="00555061" w:rsidRPr="00C358AB" w:rsidRDefault="00555061" w:rsidP="00F675A4">
      <w:pPr>
        <w:numPr>
          <w:ilvl w:val="0"/>
          <w:numId w:val="33"/>
        </w:numPr>
        <w:spacing w:after="0" w:line="240" w:lineRule="auto"/>
        <w:ind w:left="720" w:hanging="360"/>
        <w:jc w:val="both"/>
        <w:rPr>
          <w:rFonts w:ascii="Verdana" w:hAnsi="Verdana"/>
          <w:sz w:val="20"/>
          <w:szCs w:val="20"/>
          <w:lang w:eastAsia="uk-UA"/>
        </w:rPr>
      </w:pPr>
      <w:r w:rsidRPr="00C358AB">
        <w:rPr>
          <w:rFonts w:ascii="Times New Roman" w:hAnsi="Times New Roman"/>
          <w:sz w:val="27"/>
          <w:szCs w:val="27"/>
          <w:lang w:eastAsia="uk-UA"/>
        </w:rPr>
        <w:t>зразки об</w:t>
      </w:r>
      <w:r>
        <w:rPr>
          <w:rFonts w:ascii="Times New Roman" w:hAnsi="Times New Roman"/>
          <w:sz w:val="27"/>
          <w:szCs w:val="27"/>
          <w:lang w:eastAsia="uk-UA"/>
        </w:rPr>
        <w:t>’</w:t>
      </w:r>
      <w:r w:rsidRPr="00C358AB">
        <w:rPr>
          <w:rFonts w:ascii="Times New Roman" w:hAnsi="Times New Roman"/>
          <w:sz w:val="27"/>
          <w:szCs w:val="27"/>
          <w:lang w:eastAsia="uk-UA"/>
        </w:rPr>
        <w:t>єктів праці</w:t>
      </w:r>
      <w:r>
        <w:rPr>
          <w:rFonts w:ascii="Times New Roman" w:hAnsi="Times New Roman"/>
          <w:sz w:val="27"/>
          <w:szCs w:val="27"/>
          <w:lang w:eastAsia="uk-UA"/>
        </w:rPr>
        <w:t>;</w:t>
      </w:r>
    </w:p>
    <w:p w:rsidR="00555061" w:rsidRPr="00C358AB" w:rsidRDefault="00555061" w:rsidP="00F675A4">
      <w:pPr>
        <w:numPr>
          <w:ilvl w:val="0"/>
          <w:numId w:val="33"/>
        </w:numPr>
        <w:spacing w:after="0" w:line="240" w:lineRule="auto"/>
        <w:ind w:left="720" w:hanging="360"/>
        <w:jc w:val="both"/>
        <w:rPr>
          <w:rFonts w:ascii="Verdana" w:hAnsi="Verdana"/>
          <w:sz w:val="20"/>
          <w:szCs w:val="20"/>
          <w:lang w:eastAsia="uk-UA"/>
        </w:rPr>
      </w:pPr>
      <w:r w:rsidRPr="00C358AB">
        <w:rPr>
          <w:rFonts w:ascii="Times New Roman" w:hAnsi="Times New Roman"/>
          <w:sz w:val="27"/>
          <w:szCs w:val="27"/>
          <w:lang w:eastAsia="uk-UA"/>
        </w:rPr>
        <w:t>зразки виробів</w:t>
      </w:r>
      <w:r>
        <w:rPr>
          <w:rFonts w:ascii="Times New Roman" w:hAnsi="Times New Roman"/>
          <w:sz w:val="27"/>
          <w:szCs w:val="27"/>
          <w:lang w:eastAsia="uk-UA"/>
        </w:rPr>
        <w:t>;</w:t>
      </w:r>
    </w:p>
    <w:p w:rsidR="00555061" w:rsidRPr="00C358AB" w:rsidRDefault="00555061" w:rsidP="00F675A4">
      <w:pPr>
        <w:numPr>
          <w:ilvl w:val="0"/>
          <w:numId w:val="33"/>
        </w:numPr>
        <w:spacing w:after="0" w:line="240" w:lineRule="auto"/>
        <w:ind w:left="720" w:hanging="360"/>
        <w:jc w:val="both"/>
        <w:rPr>
          <w:rFonts w:ascii="Verdana" w:hAnsi="Verdana"/>
          <w:sz w:val="20"/>
          <w:szCs w:val="20"/>
          <w:lang w:eastAsia="uk-UA"/>
        </w:rPr>
      </w:pPr>
      <w:r w:rsidRPr="00C358AB">
        <w:rPr>
          <w:rFonts w:ascii="Times New Roman" w:hAnsi="Times New Roman"/>
          <w:sz w:val="27"/>
          <w:szCs w:val="27"/>
          <w:lang w:eastAsia="uk-UA"/>
        </w:rPr>
        <w:t>матеріали для контролю знань учнів: картки-завдання, тести, кросворди тощо</w:t>
      </w:r>
      <w:r>
        <w:rPr>
          <w:rFonts w:ascii="Times New Roman" w:hAnsi="Times New Roman"/>
          <w:sz w:val="27"/>
          <w:szCs w:val="27"/>
          <w:lang w:eastAsia="uk-UA"/>
        </w:rPr>
        <w:t xml:space="preserve">. </w:t>
      </w:r>
    </w:p>
    <w:p w:rsidR="00555061" w:rsidRPr="00C358AB" w:rsidRDefault="00555061" w:rsidP="00F675A4">
      <w:pPr>
        <w:spacing w:after="0" w:line="240" w:lineRule="auto"/>
        <w:jc w:val="both"/>
        <w:rPr>
          <w:rFonts w:ascii="Verdana" w:hAnsi="Verdana"/>
          <w:sz w:val="20"/>
          <w:szCs w:val="20"/>
          <w:lang w:eastAsia="uk-UA"/>
        </w:rPr>
      </w:pPr>
      <w:r w:rsidRPr="00C358AB">
        <w:rPr>
          <w:rFonts w:ascii="Times New Roman" w:hAnsi="Times New Roman"/>
          <w:b/>
          <w:bCs/>
          <w:sz w:val="27"/>
          <w:szCs w:val="27"/>
          <w:lang w:eastAsia="uk-UA"/>
        </w:rPr>
        <w:t>ОБЛАДНАННЯ, ІНСТРУМЕНТИ, МАТЕРІАЛИ</w:t>
      </w:r>
    </w:p>
    <w:p w:rsidR="00555061" w:rsidRPr="00C358AB" w:rsidRDefault="00555061" w:rsidP="00F675A4">
      <w:pPr>
        <w:spacing w:after="0" w:line="240" w:lineRule="auto"/>
        <w:jc w:val="both"/>
        <w:rPr>
          <w:rFonts w:ascii="Verdana" w:hAnsi="Verdana"/>
          <w:sz w:val="20"/>
          <w:szCs w:val="20"/>
          <w:lang w:eastAsia="uk-UA"/>
        </w:rPr>
      </w:pPr>
      <w:r w:rsidRPr="00C358AB">
        <w:rPr>
          <w:rFonts w:ascii="Times New Roman" w:hAnsi="Times New Roman"/>
          <w:i/>
          <w:iCs/>
          <w:sz w:val="27"/>
          <w:szCs w:val="27"/>
          <w:lang w:eastAsia="uk-UA"/>
        </w:rPr>
        <w:t>(їх назва, тип, сортамент, марка, кількість, групового чи індивідуального користування):</w:t>
      </w:r>
      <w:r>
        <w:rPr>
          <w:rFonts w:ascii="Times New Roman" w:hAnsi="Times New Roman"/>
          <w:i/>
          <w:iCs/>
          <w:sz w:val="27"/>
          <w:szCs w:val="27"/>
          <w:lang w:eastAsia="uk-UA"/>
        </w:rPr>
        <w:t xml:space="preserve"> </w:t>
      </w:r>
    </w:p>
    <w:p w:rsidR="00555061" w:rsidRPr="00C358AB" w:rsidRDefault="00555061" w:rsidP="00F675A4">
      <w:pPr>
        <w:numPr>
          <w:ilvl w:val="0"/>
          <w:numId w:val="33"/>
        </w:numPr>
        <w:spacing w:after="0" w:line="240" w:lineRule="auto"/>
        <w:ind w:left="720" w:hanging="360"/>
        <w:jc w:val="both"/>
        <w:rPr>
          <w:rFonts w:ascii="Verdana" w:hAnsi="Verdana"/>
          <w:sz w:val="20"/>
          <w:szCs w:val="20"/>
          <w:lang w:eastAsia="uk-UA"/>
        </w:rPr>
      </w:pPr>
      <w:r w:rsidRPr="00C358AB">
        <w:rPr>
          <w:rFonts w:ascii="Times New Roman" w:hAnsi="Times New Roman"/>
          <w:sz w:val="27"/>
          <w:szCs w:val="27"/>
          <w:lang w:eastAsia="uk-UA"/>
        </w:rPr>
        <w:t>верстати</w:t>
      </w:r>
      <w:r>
        <w:rPr>
          <w:rFonts w:ascii="Times New Roman" w:hAnsi="Times New Roman"/>
          <w:sz w:val="27"/>
          <w:szCs w:val="27"/>
          <w:lang w:eastAsia="uk-UA"/>
        </w:rPr>
        <w:t>;</w:t>
      </w:r>
    </w:p>
    <w:p w:rsidR="00555061" w:rsidRPr="00C358AB" w:rsidRDefault="00555061" w:rsidP="00F675A4">
      <w:pPr>
        <w:numPr>
          <w:ilvl w:val="0"/>
          <w:numId w:val="33"/>
        </w:numPr>
        <w:spacing w:after="0" w:line="240" w:lineRule="auto"/>
        <w:ind w:left="720" w:hanging="360"/>
        <w:jc w:val="both"/>
        <w:rPr>
          <w:rFonts w:ascii="Verdana" w:hAnsi="Verdana"/>
          <w:sz w:val="20"/>
          <w:szCs w:val="20"/>
          <w:lang w:eastAsia="uk-UA"/>
        </w:rPr>
      </w:pPr>
      <w:r w:rsidRPr="00C358AB">
        <w:rPr>
          <w:rFonts w:ascii="Times New Roman" w:hAnsi="Times New Roman"/>
          <w:sz w:val="27"/>
          <w:szCs w:val="27"/>
          <w:lang w:eastAsia="uk-UA"/>
        </w:rPr>
        <w:t>інструменти, пристосування</w:t>
      </w:r>
      <w:r>
        <w:rPr>
          <w:rFonts w:ascii="Times New Roman" w:hAnsi="Times New Roman"/>
          <w:sz w:val="27"/>
          <w:szCs w:val="27"/>
          <w:lang w:eastAsia="uk-UA"/>
        </w:rPr>
        <w:t>;</w:t>
      </w:r>
    </w:p>
    <w:p w:rsidR="00555061" w:rsidRPr="00C358AB" w:rsidRDefault="00555061" w:rsidP="00F675A4">
      <w:pPr>
        <w:numPr>
          <w:ilvl w:val="0"/>
          <w:numId w:val="33"/>
        </w:numPr>
        <w:spacing w:after="0" w:line="240" w:lineRule="auto"/>
        <w:ind w:left="720" w:hanging="360"/>
        <w:jc w:val="both"/>
        <w:rPr>
          <w:rFonts w:ascii="Verdana" w:hAnsi="Verdana"/>
          <w:sz w:val="20"/>
          <w:szCs w:val="20"/>
          <w:lang w:eastAsia="uk-UA"/>
        </w:rPr>
      </w:pPr>
      <w:r w:rsidRPr="00C358AB">
        <w:rPr>
          <w:rFonts w:ascii="Times New Roman" w:hAnsi="Times New Roman"/>
          <w:sz w:val="27"/>
          <w:szCs w:val="27"/>
          <w:lang w:eastAsia="uk-UA"/>
        </w:rPr>
        <w:t>матеріали</w:t>
      </w:r>
      <w:r>
        <w:rPr>
          <w:rFonts w:ascii="Times New Roman" w:hAnsi="Times New Roman"/>
          <w:sz w:val="27"/>
          <w:szCs w:val="27"/>
          <w:lang w:eastAsia="uk-UA"/>
        </w:rPr>
        <w:t xml:space="preserve">. </w:t>
      </w:r>
    </w:p>
    <w:p w:rsidR="00555061" w:rsidRDefault="00555061" w:rsidP="00B93F77">
      <w:pPr>
        <w:widowControl w:val="0"/>
        <w:spacing w:after="0" w:line="240" w:lineRule="auto"/>
        <w:ind w:firstLine="724"/>
        <w:jc w:val="center"/>
        <w:rPr>
          <w:rFonts w:ascii="Times New Roman" w:hAnsi="Times New Roman" w:cs="+mn-cs"/>
          <w:color w:val="000000"/>
          <w:sz w:val="28"/>
          <w:szCs w:val="28"/>
          <w:lang w:eastAsia="uk-UA"/>
        </w:rPr>
      </w:pPr>
    </w:p>
    <w:p w:rsidR="00555061" w:rsidRDefault="00555061" w:rsidP="00B93F77">
      <w:pPr>
        <w:widowControl w:val="0"/>
        <w:spacing w:after="0" w:line="240" w:lineRule="auto"/>
        <w:ind w:firstLine="724"/>
        <w:jc w:val="center"/>
        <w:rPr>
          <w:rFonts w:ascii="Times New Roman" w:hAnsi="Times New Roman" w:cs="+mn-cs"/>
          <w:color w:val="000000"/>
          <w:sz w:val="28"/>
          <w:szCs w:val="28"/>
          <w:lang w:eastAsia="uk-UA"/>
        </w:rPr>
      </w:pPr>
      <w:r>
        <w:rPr>
          <w:rFonts w:ascii="Times New Roman" w:hAnsi="Times New Roman" w:cs="+mn-cs"/>
          <w:color w:val="000000"/>
          <w:sz w:val="28"/>
          <w:szCs w:val="28"/>
          <w:lang w:eastAsia="uk-UA"/>
        </w:rPr>
        <w:t>Електронні ресурси</w:t>
      </w:r>
    </w:p>
    <w:p w:rsidR="00555061" w:rsidRDefault="00555061" w:rsidP="00B93F77">
      <w:pPr>
        <w:widowControl w:val="0"/>
        <w:spacing w:after="0" w:line="240" w:lineRule="auto"/>
        <w:ind w:firstLine="724"/>
        <w:jc w:val="center"/>
        <w:rPr>
          <w:rFonts w:ascii="Times New Roman" w:hAnsi="Times New Roman" w:cs="+mn-cs"/>
          <w:color w:val="000000"/>
          <w:sz w:val="28"/>
          <w:szCs w:val="28"/>
          <w:lang w:eastAsia="uk-UA"/>
        </w:rPr>
      </w:pPr>
    </w:p>
    <w:p w:rsidR="00555061" w:rsidRDefault="00555061" w:rsidP="00A2281D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721FB8">
        <w:rPr>
          <w:rFonts w:ascii="Times New Roman" w:hAnsi="Times New Roman"/>
          <w:sz w:val="28"/>
          <w:szCs w:val="28"/>
        </w:rPr>
        <w:t>Тихоненко А</w:t>
      </w:r>
      <w:r>
        <w:rPr>
          <w:rFonts w:ascii="Times New Roman" w:hAnsi="Times New Roman"/>
          <w:sz w:val="28"/>
          <w:szCs w:val="28"/>
        </w:rPr>
        <w:t>.</w:t>
      </w:r>
      <w:r w:rsidRPr="00721FB8">
        <w:rPr>
          <w:rFonts w:ascii="Times New Roman" w:hAnsi="Times New Roman"/>
          <w:sz w:val="28"/>
          <w:szCs w:val="28"/>
        </w:rPr>
        <w:t>І</w:t>
      </w:r>
      <w:r>
        <w:rPr>
          <w:rFonts w:ascii="Times New Roman" w:hAnsi="Times New Roman"/>
          <w:sz w:val="28"/>
          <w:szCs w:val="28"/>
        </w:rPr>
        <w:t xml:space="preserve">. </w:t>
      </w:r>
      <w:r w:rsidRPr="00721FB8">
        <w:rPr>
          <w:rFonts w:ascii="Times New Roman" w:hAnsi="Times New Roman"/>
          <w:sz w:val="28"/>
          <w:szCs w:val="28"/>
        </w:rPr>
        <w:t>Рефлексія на уроках. Як? Коли? Навіщо?</w:t>
      </w:r>
      <w:r>
        <w:rPr>
          <w:rFonts w:ascii="Times New Roman" w:hAnsi="Times New Roman"/>
          <w:sz w:val="28"/>
          <w:szCs w:val="28"/>
        </w:rPr>
        <w:t xml:space="preserve"> </w:t>
      </w:r>
      <w:r w:rsidRPr="00721FB8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Е</w:t>
      </w:r>
      <w:r w:rsidRPr="00721FB8">
        <w:rPr>
          <w:rFonts w:ascii="Times New Roman" w:hAnsi="Times New Roman"/>
          <w:sz w:val="28"/>
          <w:szCs w:val="28"/>
        </w:rPr>
        <w:t>лектронн</w:t>
      </w:r>
      <w:r>
        <w:rPr>
          <w:rFonts w:ascii="Times New Roman" w:hAnsi="Times New Roman"/>
          <w:sz w:val="28"/>
          <w:szCs w:val="28"/>
        </w:rPr>
        <w:t>и</w:t>
      </w:r>
      <w:r w:rsidRPr="00721FB8">
        <w:rPr>
          <w:rFonts w:ascii="Times New Roman" w:hAnsi="Times New Roman"/>
          <w:sz w:val="28"/>
          <w:szCs w:val="28"/>
        </w:rPr>
        <w:t>й ресурс]</w:t>
      </w:r>
      <w:r>
        <w:rPr>
          <w:rFonts w:ascii="Times New Roman" w:hAnsi="Times New Roman"/>
          <w:sz w:val="28"/>
          <w:szCs w:val="28"/>
        </w:rPr>
        <w:t xml:space="preserve"> / А.І. Тихенко // Освіта</w:t>
      </w:r>
      <w:r w:rsidRPr="00721FB8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UA</w:t>
      </w:r>
      <w:r>
        <w:rPr>
          <w:rFonts w:ascii="Times New Roman" w:hAnsi="Times New Roman"/>
          <w:sz w:val="28"/>
          <w:szCs w:val="28"/>
        </w:rPr>
        <w:t xml:space="preserve"> </w:t>
      </w:r>
      <w:r w:rsidRPr="00721FB8">
        <w:rPr>
          <w:rFonts w:ascii="Times New Roman" w:hAnsi="Times New Roman"/>
          <w:sz w:val="28"/>
          <w:szCs w:val="28"/>
        </w:rPr>
        <w:t>[сайт]. – Режим доступ</w:t>
      </w:r>
      <w:r>
        <w:rPr>
          <w:rFonts w:ascii="Times New Roman" w:hAnsi="Times New Roman"/>
          <w:sz w:val="28"/>
          <w:szCs w:val="28"/>
        </w:rPr>
        <w:t>у</w:t>
      </w:r>
      <w:r w:rsidRPr="00721FB8">
        <w:rPr>
          <w:rFonts w:ascii="Times New Roman" w:hAnsi="Times New Roman"/>
          <w:sz w:val="28"/>
          <w:szCs w:val="28"/>
        </w:rPr>
        <w:t xml:space="preserve">: </w:t>
      </w:r>
      <w:hyperlink r:id="rId6" w:history="1">
        <w:r w:rsidRPr="007641A8">
          <w:rPr>
            <w:rStyle w:val="a6"/>
            <w:rFonts w:ascii="Times New Roman" w:hAnsi="Times New Roman"/>
            <w:sz w:val="28"/>
            <w:szCs w:val="28"/>
          </w:rPr>
          <w:t>https://osvita.ua/school/lessons_summary/psychology/51093</w:t>
        </w:r>
      </w:hyperlink>
      <w:r>
        <w:rPr>
          <w:rFonts w:ascii="Times New Roman" w:hAnsi="Times New Roman"/>
          <w:sz w:val="28"/>
          <w:szCs w:val="28"/>
        </w:rPr>
        <w:t>.</w:t>
      </w:r>
    </w:p>
    <w:p w:rsidR="00555061" w:rsidRPr="00B90700" w:rsidRDefault="00555061" w:rsidP="00B90700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2. Трудове навчання </w:t>
      </w:r>
      <w:r w:rsidRPr="00B90700">
        <w:rPr>
          <w:rFonts w:ascii="Times New Roman" w:hAnsi="Times New Roman"/>
          <w:color w:val="000000"/>
          <w:sz w:val="28"/>
          <w:szCs w:val="28"/>
          <w:lang w:eastAsia="uk-UA"/>
        </w:rPr>
        <w:t>[Електронний ресурс] // Освіта.UA [сайт]. – Режим доступу: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hyperlink r:id="rId7" w:history="1">
        <w:r w:rsidRPr="007641A8">
          <w:rPr>
            <w:rStyle w:val="a6"/>
            <w:rFonts w:ascii="Times New Roman" w:hAnsi="Times New Roman"/>
            <w:sz w:val="28"/>
            <w:szCs w:val="28"/>
            <w:lang w:eastAsia="uk-UA"/>
          </w:rPr>
          <w:t>http://osvita.ua/school/lessons_summary/work</w:t>
        </w:r>
      </w:hyperlink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.   </w:t>
      </w:r>
    </w:p>
    <w:p w:rsidR="00555061" w:rsidRDefault="00555061" w:rsidP="00721FB8">
      <w:pPr>
        <w:widowControl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</w:p>
    <w:p w:rsidR="00555061" w:rsidRDefault="00555061" w:rsidP="004C060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555061" w:rsidRDefault="00555061" w:rsidP="004C060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Методист з трудового навчання </w:t>
      </w:r>
    </w:p>
    <w:p w:rsidR="00555061" w:rsidRDefault="00555061" w:rsidP="004C060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навчально-методичного відділу </w:t>
      </w:r>
    </w:p>
    <w:p w:rsidR="00555061" w:rsidRDefault="00555061" w:rsidP="004C060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координації освітньої діяльності </w:t>
      </w:r>
    </w:p>
    <w:p w:rsidR="00555061" w:rsidRDefault="00555061" w:rsidP="004C060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та професійного розвитку </w:t>
      </w:r>
    </w:p>
    <w:p w:rsidR="00555061" w:rsidRPr="004C0602" w:rsidRDefault="00555061" w:rsidP="004C060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Сумського ОІППО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І.В. Коренева</w:t>
      </w:r>
    </w:p>
    <w:sectPr w:rsidR="00555061" w:rsidRPr="004C0602" w:rsidSect="00832425">
      <w:type w:val="nextColumn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+mn-c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2">
    <w:nsid w:val="0255137E"/>
    <w:multiLevelType w:val="hybridMultilevel"/>
    <w:tmpl w:val="D446FEEC"/>
    <w:lvl w:ilvl="0" w:tplc="DA989418">
      <w:start w:val="1"/>
      <w:numFmt w:val="bullet"/>
      <w:lvlText w:val="–"/>
      <w:lvlJc w:val="left"/>
      <w:pPr>
        <w:tabs>
          <w:tab w:val="num" w:pos="786"/>
        </w:tabs>
        <w:ind w:left="786" w:hanging="360"/>
      </w:pPr>
      <w:rPr>
        <w:rFonts w:ascii="Times New Roman" w:hAnsi="Times New Roman" w:hint="default"/>
        <w:b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A404E1"/>
    <w:multiLevelType w:val="multilevel"/>
    <w:tmpl w:val="DA687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B462AF"/>
    <w:multiLevelType w:val="hybridMultilevel"/>
    <w:tmpl w:val="38C8A0F0"/>
    <w:lvl w:ilvl="0" w:tplc="7E366FEE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87298B2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2D02074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41C134E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29A906C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9BA97BE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8A471A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5282B2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1644320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0E71C74"/>
    <w:multiLevelType w:val="hybridMultilevel"/>
    <w:tmpl w:val="6B54F194"/>
    <w:lvl w:ilvl="0" w:tplc="DA989418">
      <w:start w:val="1"/>
      <w:numFmt w:val="bullet"/>
      <w:lvlText w:val="–"/>
      <w:lvlJc w:val="left"/>
      <w:pPr>
        <w:tabs>
          <w:tab w:val="num" w:pos="786"/>
        </w:tabs>
        <w:ind w:left="786" w:hanging="360"/>
      </w:pPr>
      <w:rPr>
        <w:rFonts w:ascii="Times New Roman" w:hAnsi="Times New Roman" w:hint="default"/>
        <w:b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5B4FB8"/>
    <w:multiLevelType w:val="multilevel"/>
    <w:tmpl w:val="D2A0E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2"/>
      <w:numFmt w:val="decimal"/>
      <w:lvlText w:val="%3"/>
      <w:lvlJc w:val="left"/>
      <w:pPr>
        <w:ind w:left="2160" w:hanging="360"/>
      </w:pPr>
      <w:rPr>
        <w:rFonts w:cs="Times New Roman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2FB4E38"/>
    <w:multiLevelType w:val="hybridMultilevel"/>
    <w:tmpl w:val="24EE452A"/>
    <w:lvl w:ilvl="0" w:tplc="24FAE21E">
      <w:numFmt w:val="bullet"/>
      <w:lvlText w:val="—"/>
      <w:lvlJc w:val="left"/>
      <w:pPr>
        <w:ind w:left="786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1A1D54"/>
    <w:multiLevelType w:val="hybridMultilevel"/>
    <w:tmpl w:val="B81ED5DE"/>
    <w:lvl w:ilvl="0" w:tplc="DA989418">
      <w:start w:val="1"/>
      <w:numFmt w:val="bullet"/>
      <w:lvlText w:val="–"/>
      <w:lvlJc w:val="left"/>
      <w:pPr>
        <w:tabs>
          <w:tab w:val="num" w:pos="786"/>
        </w:tabs>
        <w:ind w:left="786" w:hanging="360"/>
      </w:pPr>
      <w:rPr>
        <w:rFonts w:ascii="Times New Roman" w:hAnsi="Times New Roman" w:hint="default"/>
        <w:b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88A1974"/>
    <w:multiLevelType w:val="hybridMultilevel"/>
    <w:tmpl w:val="73B0A4C0"/>
    <w:lvl w:ilvl="0" w:tplc="DA989418">
      <w:start w:val="1"/>
      <w:numFmt w:val="bullet"/>
      <w:lvlText w:val="–"/>
      <w:lvlJc w:val="left"/>
      <w:pPr>
        <w:tabs>
          <w:tab w:val="num" w:pos="786"/>
        </w:tabs>
        <w:ind w:left="786" w:hanging="360"/>
      </w:pPr>
      <w:rPr>
        <w:rFonts w:ascii="Times New Roman" w:hAnsi="Times New Roman" w:hint="default"/>
        <w:b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F5266E"/>
    <w:multiLevelType w:val="hybridMultilevel"/>
    <w:tmpl w:val="F2B21E1C"/>
    <w:lvl w:ilvl="0" w:tplc="57F614A6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6E6CA72" w:tentative="1">
      <w:start w:val="1"/>
      <w:numFmt w:val="bullet"/>
      <w:lvlText w:val="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ECF8A034" w:tentative="1">
      <w:start w:val="1"/>
      <w:numFmt w:val="bullet"/>
      <w:lvlText w:val="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7616BAB6" w:tentative="1">
      <w:start w:val="1"/>
      <w:numFmt w:val="bullet"/>
      <w:lvlText w:val="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83D88D28" w:tentative="1">
      <w:start w:val="1"/>
      <w:numFmt w:val="bullet"/>
      <w:lvlText w:val="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C0A4E6BA" w:tentative="1">
      <w:start w:val="1"/>
      <w:numFmt w:val="bullet"/>
      <w:lvlText w:val="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F40063A" w:tentative="1">
      <w:start w:val="1"/>
      <w:numFmt w:val="bullet"/>
      <w:lvlText w:val="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5896DFE6" w:tentative="1">
      <w:start w:val="1"/>
      <w:numFmt w:val="bullet"/>
      <w:lvlText w:val="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2DB600D8" w:tentative="1">
      <w:start w:val="1"/>
      <w:numFmt w:val="bullet"/>
      <w:lvlText w:val="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2ACB5C40"/>
    <w:multiLevelType w:val="hybridMultilevel"/>
    <w:tmpl w:val="74F09578"/>
    <w:lvl w:ilvl="0" w:tplc="DA989418">
      <w:start w:val="1"/>
      <w:numFmt w:val="bullet"/>
      <w:lvlText w:val="–"/>
      <w:lvlJc w:val="left"/>
      <w:pPr>
        <w:tabs>
          <w:tab w:val="num" w:pos="786"/>
        </w:tabs>
        <w:ind w:left="786" w:hanging="360"/>
      </w:pPr>
      <w:rPr>
        <w:rFonts w:ascii="Times New Roman" w:hAnsi="Times New Roman" w:hint="default"/>
        <w:b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A76128"/>
    <w:multiLevelType w:val="hybridMultilevel"/>
    <w:tmpl w:val="EC3EB1E6"/>
    <w:lvl w:ilvl="0" w:tplc="DA989418">
      <w:start w:val="1"/>
      <w:numFmt w:val="bullet"/>
      <w:lvlText w:val="–"/>
      <w:lvlJc w:val="left"/>
      <w:pPr>
        <w:tabs>
          <w:tab w:val="num" w:pos="786"/>
        </w:tabs>
        <w:ind w:left="786" w:hanging="360"/>
      </w:pPr>
      <w:rPr>
        <w:rFonts w:ascii="Times New Roman" w:hAnsi="Times New Roman" w:hint="default"/>
        <w:b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07A61F1"/>
    <w:multiLevelType w:val="multilevel"/>
    <w:tmpl w:val="EDF429F6"/>
    <w:lvl w:ilvl="0">
      <w:numFmt w:val="bullet"/>
      <w:lvlText w:val="–"/>
      <w:lvlJc w:val="left"/>
      <w:pPr>
        <w:ind w:left="720" w:hanging="360"/>
      </w:pPr>
      <w:rPr>
        <w:rFonts w:ascii="Calibri" w:eastAsia="Times New Roman" w:hAnsi="Calibri" w:hint="default"/>
        <w:b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FC1560"/>
    <w:multiLevelType w:val="hybridMultilevel"/>
    <w:tmpl w:val="593A5870"/>
    <w:lvl w:ilvl="0" w:tplc="4A5C17C0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3FACECE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C2A499A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6FAFAEE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B524D2C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6104762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6C190A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19CDB1C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BF8F89E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F2B10F2"/>
    <w:multiLevelType w:val="multilevel"/>
    <w:tmpl w:val="24EE452A"/>
    <w:lvl w:ilvl="0">
      <w:numFmt w:val="bullet"/>
      <w:lvlText w:val="—"/>
      <w:lvlJc w:val="left"/>
      <w:pPr>
        <w:ind w:left="786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4E1228D"/>
    <w:multiLevelType w:val="hybridMultilevel"/>
    <w:tmpl w:val="6864203E"/>
    <w:lvl w:ilvl="0" w:tplc="DA989418">
      <w:start w:val="1"/>
      <w:numFmt w:val="bullet"/>
      <w:lvlText w:val="–"/>
      <w:lvlJc w:val="left"/>
      <w:pPr>
        <w:tabs>
          <w:tab w:val="num" w:pos="786"/>
        </w:tabs>
        <w:ind w:left="786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D340D05"/>
    <w:multiLevelType w:val="hybridMultilevel"/>
    <w:tmpl w:val="63B0CA48"/>
    <w:lvl w:ilvl="0" w:tplc="D144AD0C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6966CC6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4F470DA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1C064F0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3449F3C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80CB066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3FA7E30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5C2712A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1180526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DC071A5"/>
    <w:multiLevelType w:val="hybridMultilevel"/>
    <w:tmpl w:val="256C1548"/>
    <w:lvl w:ilvl="0" w:tplc="CE042CB4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F946808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3F0E2B0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BC042B6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C348CF0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9362B30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58841A2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13E1FEC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8DE3FB2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E247598"/>
    <w:multiLevelType w:val="hybridMultilevel"/>
    <w:tmpl w:val="3B20BB5C"/>
    <w:lvl w:ilvl="0" w:tplc="3408A29C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DF444B6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DC0042C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F2C49DC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120546A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82A851C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5E6521C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8FCD6F0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A0CAC40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E62426C"/>
    <w:multiLevelType w:val="multilevel"/>
    <w:tmpl w:val="EDF429F6"/>
    <w:lvl w:ilvl="0">
      <w:numFmt w:val="bullet"/>
      <w:lvlText w:val="–"/>
      <w:lvlJc w:val="left"/>
      <w:pPr>
        <w:ind w:left="720" w:hanging="360"/>
      </w:pPr>
      <w:rPr>
        <w:rFonts w:ascii="Calibri" w:eastAsia="Times New Roman" w:hAnsi="Calibri" w:hint="default"/>
        <w:b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51122EF"/>
    <w:multiLevelType w:val="hybridMultilevel"/>
    <w:tmpl w:val="EDF429F6"/>
    <w:lvl w:ilvl="0" w:tplc="BD923342">
      <w:numFmt w:val="bullet"/>
      <w:lvlText w:val="–"/>
      <w:lvlJc w:val="left"/>
      <w:pPr>
        <w:ind w:left="720" w:hanging="360"/>
      </w:pPr>
      <w:rPr>
        <w:rFonts w:ascii="Calibri" w:eastAsia="Times New Roman" w:hAnsi="Calibri" w:hint="default"/>
        <w:b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8A21234"/>
    <w:multiLevelType w:val="hybridMultilevel"/>
    <w:tmpl w:val="2C3A264A"/>
    <w:lvl w:ilvl="0" w:tplc="DA989418">
      <w:start w:val="1"/>
      <w:numFmt w:val="bullet"/>
      <w:lvlText w:val="–"/>
      <w:lvlJc w:val="left"/>
      <w:pPr>
        <w:tabs>
          <w:tab w:val="num" w:pos="786"/>
        </w:tabs>
        <w:ind w:left="786" w:hanging="360"/>
      </w:pPr>
      <w:rPr>
        <w:rFonts w:ascii="Times New Roman" w:hAnsi="Times New Roman" w:hint="default"/>
        <w:b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6771E09"/>
    <w:multiLevelType w:val="hybridMultilevel"/>
    <w:tmpl w:val="D94A8F1A"/>
    <w:lvl w:ilvl="0" w:tplc="AF549F00">
      <w:numFmt w:val="bullet"/>
      <w:lvlText w:val="•"/>
      <w:legacy w:legacy="1" w:legacySpace="0" w:legacyIndent="336"/>
      <w:lvlJc w:val="left"/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72D665E"/>
    <w:multiLevelType w:val="hybridMultilevel"/>
    <w:tmpl w:val="02106AAE"/>
    <w:lvl w:ilvl="0" w:tplc="13EE0D46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33CB8A6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BAA5516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1CC0812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BAA82B6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924C14A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3D07F2C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9F29F32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74C6360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87F1AB3"/>
    <w:multiLevelType w:val="multilevel"/>
    <w:tmpl w:val="EDF429F6"/>
    <w:lvl w:ilvl="0">
      <w:numFmt w:val="bullet"/>
      <w:lvlText w:val="–"/>
      <w:lvlJc w:val="left"/>
      <w:pPr>
        <w:ind w:left="720" w:hanging="360"/>
      </w:pPr>
      <w:rPr>
        <w:rFonts w:ascii="Calibri" w:eastAsia="Times New Roman" w:hAnsi="Calibri" w:hint="default"/>
        <w:b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B5C794F"/>
    <w:multiLevelType w:val="multilevel"/>
    <w:tmpl w:val="EDF429F6"/>
    <w:lvl w:ilvl="0">
      <w:numFmt w:val="bullet"/>
      <w:lvlText w:val="–"/>
      <w:lvlJc w:val="left"/>
      <w:pPr>
        <w:ind w:left="720" w:hanging="360"/>
      </w:pPr>
      <w:rPr>
        <w:rFonts w:ascii="Calibri" w:eastAsia="Times New Roman" w:hAnsi="Calibri" w:hint="default"/>
        <w:b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576388"/>
    <w:multiLevelType w:val="multilevel"/>
    <w:tmpl w:val="EDF429F6"/>
    <w:lvl w:ilvl="0">
      <w:numFmt w:val="bullet"/>
      <w:lvlText w:val="–"/>
      <w:lvlJc w:val="left"/>
      <w:pPr>
        <w:ind w:left="720" w:hanging="360"/>
      </w:pPr>
      <w:rPr>
        <w:rFonts w:ascii="Calibri" w:eastAsia="Times New Roman" w:hAnsi="Calibri" w:hint="default"/>
        <w:b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132CBD"/>
    <w:multiLevelType w:val="multilevel"/>
    <w:tmpl w:val="EDF429F6"/>
    <w:lvl w:ilvl="0">
      <w:numFmt w:val="bullet"/>
      <w:lvlText w:val="–"/>
      <w:lvlJc w:val="left"/>
      <w:pPr>
        <w:ind w:left="720" w:hanging="360"/>
      </w:pPr>
      <w:rPr>
        <w:rFonts w:ascii="Calibri" w:eastAsia="Times New Roman" w:hAnsi="Calibri" w:hint="default"/>
        <w:b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33D303B"/>
    <w:multiLevelType w:val="hybridMultilevel"/>
    <w:tmpl w:val="08723864"/>
    <w:lvl w:ilvl="0" w:tplc="DD662FBE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BF4E0FA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A6A4302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DB2635A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3088836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41E2524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2B24EA0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DEEFA56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9C839C4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7FB2272"/>
    <w:multiLevelType w:val="hybridMultilevel"/>
    <w:tmpl w:val="319C9F4C"/>
    <w:lvl w:ilvl="0" w:tplc="8E305EB2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19053FC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88ADFA2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CCDB76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0C0FB6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5AA11A0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C96BB92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50A7698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2083B42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94A513A"/>
    <w:multiLevelType w:val="hybridMultilevel"/>
    <w:tmpl w:val="E3E2D47E"/>
    <w:lvl w:ilvl="0" w:tplc="863897BA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9C11F4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774D6C6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47AAE10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3A28736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B90D52A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46062A2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69C03AA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88021CA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C7901B5"/>
    <w:multiLevelType w:val="multilevel"/>
    <w:tmpl w:val="EDF429F6"/>
    <w:lvl w:ilvl="0">
      <w:numFmt w:val="bullet"/>
      <w:lvlText w:val="–"/>
      <w:lvlJc w:val="left"/>
      <w:pPr>
        <w:ind w:left="720" w:hanging="360"/>
      </w:pPr>
      <w:rPr>
        <w:rFonts w:ascii="Calibri" w:eastAsia="Times New Roman" w:hAnsi="Calibri" w:hint="default"/>
        <w:b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>
    <w:abstractNumId w:val="30"/>
  </w:num>
  <w:num w:numId="7">
    <w:abstractNumId w:val="10"/>
  </w:num>
  <w:num w:numId="8">
    <w:abstractNumId w:val="29"/>
  </w:num>
  <w:num w:numId="9">
    <w:abstractNumId w:val="14"/>
  </w:num>
  <w:num w:numId="10">
    <w:abstractNumId w:val="19"/>
  </w:num>
  <w:num w:numId="11">
    <w:abstractNumId w:val="17"/>
  </w:num>
  <w:num w:numId="12">
    <w:abstractNumId w:val="4"/>
  </w:num>
  <w:num w:numId="13">
    <w:abstractNumId w:val="24"/>
  </w:num>
  <w:num w:numId="14">
    <w:abstractNumId w:val="31"/>
  </w:num>
  <w:num w:numId="15">
    <w:abstractNumId w:val="18"/>
  </w:num>
  <w:num w:numId="16">
    <w:abstractNumId w:val="21"/>
  </w:num>
  <w:num w:numId="17">
    <w:abstractNumId w:val="15"/>
  </w:num>
  <w:num w:numId="18">
    <w:abstractNumId w:val="16"/>
  </w:num>
  <w:num w:numId="19">
    <w:abstractNumId w:val="28"/>
  </w:num>
  <w:num w:numId="20">
    <w:abstractNumId w:val="5"/>
  </w:num>
  <w:num w:numId="21">
    <w:abstractNumId w:val="25"/>
  </w:num>
  <w:num w:numId="22">
    <w:abstractNumId w:val="2"/>
  </w:num>
  <w:num w:numId="23">
    <w:abstractNumId w:val="27"/>
  </w:num>
  <w:num w:numId="24">
    <w:abstractNumId w:val="8"/>
  </w:num>
  <w:num w:numId="25">
    <w:abstractNumId w:val="13"/>
  </w:num>
  <w:num w:numId="26">
    <w:abstractNumId w:val="11"/>
  </w:num>
  <w:num w:numId="27">
    <w:abstractNumId w:val="20"/>
  </w:num>
  <w:num w:numId="28">
    <w:abstractNumId w:val="22"/>
  </w:num>
  <w:num w:numId="29">
    <w:abstractNumId w:val="26"/>
  </w:num>
  <w:num w:numId="30">
    <w:abstractNumId w:val="12"/>
  </w:num>
  <w:num w:numId="31">
    <w:abstractNumId w:val="32"/>
  </w:num>
  <w:num w:numId="32">
    <w:abstractNumId w:val="9"/>
  </w:num>
  <w:num w:numId="33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32C94"/>
    <w:rsid w:val="000A46F8"/>
    <w:rsid w:val="000B28D6"/>
    <w:rsid w:val="000D603D"/>
    <w:rsid w:val="0011009B"/>
    <w:rsid w:val="00207FA5"/>
    <w:rsid w:val="00212BFC"/>
    <w:rsid w:val="00263787"/>
    <w:rsid w:val="0026461E"/>
    <w:rsid w:val="00285987"/>
    <w:rsid w:val="002A6C7D"/>
    <w:rsid w:val="00326DA4"/>
    <w:rsid w:val="003A4174"/>
    <w:rsid w:val="00411D78"/>
    <w:rsid w:val="00422273"/>
    <w:rsid w:val="004C0602"/>
    <w:rsid w:val="004C6B93"/>
    <w:rsid w:val="004F498E"/>
    <w:rsid w:val="005046D2"/>
    <w:rsid w:val="00555061"/>
    <w:rsid w:val="006B51BE"/>
    <w:rsid w:val="00721FB8"/>
    <w:rsid w:val="00732C94"/>
    <w:rsid w:val="007641A8"/>
    <w:rsid w:val="00764509"/>
    <w:rsid w:val="00793A67"/>
    <w:rsid w:val="007C7143"/>
    <w:rsid w:val="00832425"/>
    <w:rsid w:val="00861C2A"/>
    <w:rsid w:val="00865270"/>
    <w:rsid w:val="008E5E2C"/>
    <w:rsid w:val="00A14703"/>
    <w:rsid w:val="00A2281D"/>
    <w:rsid w:val="00A531B9"/>
    <w:rsid w:val="00A91ED7"/>
    <w:rsid w:val="00A94CA1"/>
    <w:rsid w:val="00AD455F"/>
    <w:rsid w:val="00B01F9B"/>
    <w:rsid w:val="00B90700"/>
    <w:rsid w:val="00B93F77"/>
    <w:rsid w:val="00C0498C"/>
    <w:rsid w:val="00C358AB"/>
    <w:rsid w:val="00CB387C"/>
    <w:rsid w:val="00DC3A34"/>
    <w:rsid w:val="00DD646A"/>
    <w:rsid w:val="00DE225B"/>
    <w:rsid w:val="00F675A4"/>
    <w:rsid w:val="00FD58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CA1"/>
    <w:pPr>
      <w:spacing w:after="200" w:line="276" w:lineRule="auto"/>
    </w:pPr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6450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C358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locked/>
    <w:rsid w:val="00C358AB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rsid w:val="000D603D"/>
    <w:rPr>
      <w:rFonts w:cs="Times New Roman"/>
      <w:color w:val="0000FF"/>
      <w:u w:val="single"/>
    </w:rPr>
  </w:style>
  <w:style w:type="character" w:styleId="HTML">
    <w:name w:val="HTML Cite"/>
    <w:basedOn w:val="a0"/>
    <w:uiPriority w:val="99"/>
    <w:semiHidden/>
    <w:rsid w:val="00861C2A"/>
    <w:rPr>
      <w:rFonts w:cs="Times New Roman"/>
      <w:i/>
      <w:iCs/>
    </w:rPr>
  </w:style>
  <w:style w:type="character" w:styleId="a7">
    <w:name w:val="FollowedHyperlink"/>
    <w:basedOn w:val="a0"/>
    <w:uiPriority w:val="99"/>
    <w:rsid w:val="00721FB8"/>
    <w:rPr>
      <w:rFonts w:cs="Times New Roman"/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7255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5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255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55427">
          <w:marLeft w:val="547"/>
          <w:marRight w:val="0"/>
          <w:marTop w:val="1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55436">
          <w:marLeft w:val="547"/>
          <w:marRight w:val="0"/>
          <w:marTop w:val="1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55449">
          <w:marLeft w:val="547"/>
          <w:marRight w:val="0"/>
          <w:marTop w:val="1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55452">
          <w:marLeft w:val="547"/>
          <w:marRight w:val="0"/>
          <w:marTop w:val="1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55465">
          <w:marLeft w:val="547"/>
          <w:marRight w:val="0"/>
          <w:marTop w:val="1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255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5542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255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5544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255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5543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5545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5546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255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5543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5545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255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5544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55455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255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5546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255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5542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5543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5543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5545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255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5544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5544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5546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255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5543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5545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255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5543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5545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5545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5546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5546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255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osvita.ua/school/lessons_summary/wor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svita.ua/school/lessons_summary/psychology/51093" TargetMode="External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4</Pages>
  <Words>952</Words>
  <Characters>6824</Characters>
  <Application>Microsoft Office Word</Application>
  <DocSecurity>0</DocSecurity>
  <Lines>56</Lines>
  <Paragraphs>15</Paragraphs>
  <ScaleCrop>false</ScaleCrop>
  <Company/>
  <LinksUpToDate>false</LinksUpToDate>
  <CharactersWithSpaces>7761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</dc:creator>
  <cp:keywords/>
  <dc:description/>
  <cp:lastModifiedBy>Otdel</cp:lastModifiedBy>
  <cp:revision>19</cp:revision>
  <cp:lastPrinted>2019-09-05T07:08:00Z</cp:lastPrinted>
  <dcterms:created xsi:type="dcterms:W3CDTF">2019-08-27T08:20:00Z</dcterms:created>
  <dcterms:modified xsi:type="dcterms:W3CDTF">2019-09-05T14:05:00Z</dcterms:modified>
</cp:coreProperties>
</file>