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D78" w:rsidRPr="00E64E7A" w:rsidRDefault="0013093C" w:rsidP="00F400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-485140</wp:posOffset>
            </wp:positionH>
            <wp:positionV relativeFrom="paragraph">
              <wp:posOffset>-579120</wp:posOffset>
            </wp:positionV>
            <wp:extent cx="1891665" cy="2019935"/>
            <wp:effectExtent l="0" t="0" r="0" b="0"/>
            <wp:wrapSquare wrapText="bothSides"/>
            <wp:docPr id="1" name="Рисунок 1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00E5" w:rsidRPr="00E64E7A">
        <w:rPr>
          <w:rFonts w:ascii="Times New Roman" w:hAnsi="Times New Roman" w:cs="Times New Roman"/>
          <w:sz w:val="32"/>
          <w:szCs w:val="32"/>
        </w:rPr>
        <w:t>Артбук в роботі учителя трудового навчання</w:t>
      </w:r>
    </w:p>
    <w:p w:rsidR="00F400E5" w:rsidRPr="00F400E5" w:rsidRDefault="00F400E5" w:rsidP="00F40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00E5">
        <w:rPr>
          <w:rFonts w:ascii="Times New Roman" w:hAnsi="Times New Roman" w:cs="Times New Roman"/>
          <w:sz w:val="28"/>
          <w:szCs w:val="28"/>
        </w:rPr>
        <w:t>(методичні рекомендації)</w:t>
      </w:r>
    </w:p>
    <w:p w:rsidR="00F400E5" w:rsidRPr="00F400E5" w:rsidRDefault="00F400E5" w:rsidP="00F400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499" w:rsidRDefault="00F400E5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Графічний </w:t>
      </w:r>
      <w:r w:rsidRPr="00F400E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альбом</w:t>
      </w:r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чи </w:t>
      </w:r>
      <w:proofErr w:type="spellStart"/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</w:t>
      </w:r>
      <w:r w:rsidRPr="00F400E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ртбук</w:t>
      </w:r>
      <w:proofErr w:type="spellEnd"/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(від </w:t>
      </w:r>
      <w:hyperlink r:id="rId6" w:tooltip="Англійська мова" w:history="1">
        <w:r w:rsidRPr="00F400E5">
          <w:rPr>
            <w:rStyle w:val="a3"/>
            <w:rFonts w:ascii="Times New Roman" w:hAnsi="Times New Roman" w:cs="Times New Roman"/>
            <w:color w:val="0B0080"/>
            <w:sz w:val="28"/>
            <w:szCs w:val="28"/>
            <w:u w:val="none"/>
            <w:shd w:val="clear" w:color="auto" w:fill="FFFFFF"/>
          </w:rPr>
          <w:t>англ.</w:t>
        </w:r>
      </w:hyperlink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proofErr w:type="spellStart"/>
      <w:r w:rsidRPr="00F400E5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artbook</w:t>
      </w:r>
      <w:proofErr w:type="spellEnd"/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) — </w:t>
      </w:r>
      <w:r w:rsidRPr="00F400E5">
        <w:rPr>
          <w:rFonts w:ascii="Times New Roman" w:hAnsi="Times New Roman" w:cs="Times New Roman"/>
          <w:sz w:val="28"/>
          <w:szCs w:val="28"/>
          <w:shd w:val="clear" w:color="auto" w:fill="FFFFFF"/>
        </w:rPr>
        <w:t>колекція </w:t>
      </w:r>
      <w:hyperlink r:id="rId7" w:tooltip="Зображення" w:history="1">
        <w:r w:rsidRPr="00F400E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зображень</w:t>
        </w:r>
      </w:hyperlink>
      <w:r w:rsidRPr="00F400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та </w:t>
      </w:r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ілюстрацій, зібрана у вигляді альбому під однією обкладинкою.</w:t>
      </w:r>
      <w:r w:rsidR="002A349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F400E5" w:rsidRDefault="00E64E7A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Вміст графічного альбому майже завжди пов'язаний між собою спільною темою, будь то твори окремого образотворчого жанру, образотворчог</w:t>
      </w:r>
      <w:r w:rsidR="00370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або фотомистецтва взагалі або </w:t>
      </w:r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конкретного </w:t>
      </w:r>
      <w:hyperlink r:id="rId8" w:tooltip="Художник" w:history="1">
        <w:r w:rsidRPr="00E64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художника</w:t>
        </w:r>
      </w:hyperlink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 або </w:t>
      </w:r>
      <w:hyperlink r:id="rId9" w:tooltip="Фотограф" w:history="1">
        <w:r w:rsidRPr="00E64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фотографа</w:t>
        </w:r>
      </w:hyperlink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. За останні роки також зросла популярність </w:t>
      </w:r>
      <w:hyperlink r:id="rId10" w:tooltip="Реклама" w:history="1">
        <w:r w:rsidRPr="00E64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рекламних</w:t>
        </w:r>
      </w:hyperlink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 графічних альбомів, присвячених творам інших напрямів мистецтва, наприклад, </w:t>
      </w:r>
      <w:hyperlink r:id="rId11" w:tooltip="Кінематограф" w:history="1">
        <w:r w:rsidRPr="00E64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кінематографа</w:t>
        </w:r>
      </w:hyperlink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2" w:tooltip="Комп'ютерна гра" w:history="1">
        <w:r w:rsidRPr="00E64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відеоігор</w:t>
        </w:r>
      </w:hyperlink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 і </w:t>
      </w:r>
      <w:proofErr w:type="spellStart"/>
      <w:r w:rsidR="002637ED" w:rsidRPr="00E64E7A">
        <w:rPr>
          <w:rFonts w:ascii="Times New Roman" w:hAnsi="Times New Roman" w:cs="Times New Roman"/>
          <w:sz w:val="28"/>
          <w:szCs w:val="28"/>
        </w:rPr>
        <w:fldChar w:fldCharType="begin"/>
      </w:r>
      <w:r w:rsidRPr="00E64E7A">
        <w:rPr>
          <w:rFonts w:ascii="Times New Roman" w:hAnsi="Times New Roman" w:cs="Times New Roman"/>
          <w:sz w:val="28"/>
          <w:szCs w:val="28"/>
        </w:rPr>
        <w:instrText xml:space="preserve"> HYPERLINK "https://uk.wikipedia.org/wiki/%D0%90%D0%BD%D1%96%D0%BC%D0%B5" \o "Аніме" </w:instrText>
      </w:r>
      <w:r w:rsidR="002637ED" w:rsidRPr="00E64E7A">
        <w:rPr>
          <w:rFonts w:ascii="Times New Roman" w:hAnsi="Times New Roman" w:cs="Times New Roman"/>
          <w:sz w:val="28"/>
          <w:szCs w:val="28"/>
        </w:rPr>
        <w:fldChar w:fldCharType="separate"/>
      </w:r>
      <w:r w:rsidRPr="00E64E7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аніме</w:t>
      </w:r>
      <w:proofErr w:type="spellEnd"/>
      <w:r w:rsidR="002637ED" w:rsidRPr="00E64E7A">
        <w:rPr>
          <w:rFonts w:ascii="Times New Roman" w:hAnsi="Times New Roman" w:cs="Times New Roman"/>
          <w:sz w:val="28"/>
          <w:szCs w:val="28"/>
        </w:rPr>
        <w:fldChar w:fldCharType="end"/>
      </w:r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іншому сенсі слово арт-бук означає книгу зроблену своїми руками і власноруч проілюстровану. Часто навіть папір створюється </w:t>
      </w:r>
      <w:r w:rsidR="003D4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автором </w:t>
      </w:r>
      <w:proofErr w:type="spellStart"/>
      <w:r w:rsidR="003D4FF6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артбука</w:t>
      </w:r>
      <w:proofErr w:type="spellEnd"/>
      <w:r w:rsidR="003D4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Періодичні </w:t>
      </w:r>
      <w:proofErr w:type="spellStart"/>
      <w:r w:rsidR="003D4FF6">
        <w:rPr>
          <w:rFonts w:ascii="Times New Roman" w:hAnsi="Times New Roman" w:cs="Times New Roman"/>
          <w:sz w:val="28"/>
          <w:szCs w:val="28"/>
          <w:shd w:val="clear" w:color="auto" w:fill="FFFFFF"/>
        </w:rPr>
        <w:t>арт</w:t>
      </w:r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буки</w:t>
      </w:r>
      <w:proofErr w:type="spellEnd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називаються </w:t>
      </w:r>
      <w:hyperlink r:id="rId13" w:tooltip="Фензінов (ще не написана)" w:history="1">
        <w:proofErr w:type="spellStart"/>
        <w:r w:rsidRPr="00E64E7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фензінов</w:t>
        </w:r>
        <w:proofErr w:type="spellEnd"/>
      </w:hyperlink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Наклад </w:t>
      </w:r>
      <w:proofErr w:type="spellStart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артбуків</w:t>
      </w:r>
      <w:proofErr w:type="spellEnd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залежить від багатьох факторів, зокрема: матеріалів та складності виготовлення, концепції твору тощо. Майстри створюють </w:t>
      </w:r>
      <w:proofErr w:type="spellStart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артбуки</w:t>
      </w:r>
      <w:proofErr w:type="spellEnd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абсолютно різних матеріалів: дерева, пластику, текстилю тощо. Такі </w:t>
      </w:r>
      <w:proofErr w:type="spellStart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артбуки</w:t>
      </w:r>
      <w:proofErr w:type="spellEnd"/>
      <w:r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можна вважати як елітарним явищем, так і «книгою для народу». Проте, вартість та особливості виконання перешкоджають масовості цих видань.</w:t>
      </w:r>
    </w:p>
    <w:p w:rsidR="00AD5CA7" w:rsidRPr="002534FF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2534FF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uk-UA"/>
        </w:rPr>
        <w:t>Артбу́к</w:t>
      </w:r>
      <w:proofErr w:type="spellEnd"/>
      <w:r w:rsidRPr="002534F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uk-UA"/>
        </w:rPr>
        <w:t> </w:t>
      </w:r>
      <w:r w:rsidRPr="002534FF">
        <w:rPr>
          <w:rFonts w:ascii="Times New Roman" w:eastAsia="Times New Roman" w:hAnsi="Times New Roman" w:cs="Times New Roman"/>
          <w:sz w:val="28"/>
          <w:szCs w:val="28"/>
          <w:lang w:eastAsia="uk-UA"/>
        </w:rPr>
        <w:t>—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1) концептуальна книга з нестандартним, авторським вирішенням контенту і форми;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2) книга, виготовлена власноруч.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Види тиражних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артбуків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тревелбук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подорожня книга;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скетчбук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— ескізний блокнот, книжка невеликого формату для замальовок;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поп-ап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книги — з об’ємними зображеннями;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• жіночий альбом;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артбуки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мотивами кінофільмів, комп’ютерних ігор та ін.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Найпоширеніші види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артбуків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тревелбук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скетчбук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скрапбук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AD5CA7" w:rsidRPr="00AD5CA7" w:rsidRDefault="00AD5CA7" w:rsidP="00AD5C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• </w:t>
      </w:r>
      <w:proofErr w:type="spellStart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>смешбук</w:t>
      </w:r>
      <w:proofErr w:type="spellEnd"/>
      <w:r w:rsidRPr="00AD5C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ін.</w:t>
      </w:r>
    </w:p>
    <w:p w:rsidR="00E64E7A" w:rsidRPr="0013093C" w:rsidRDefault="0013093C" w:rsidP="0013093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13093C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Рекомендації:</w:t>
      </w:r>
    </w:p>
    <w:p w:rsidR="0013093C" w:rsidRDefault="0013093C" w:rsidP="001309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розробити варіанти творчого календаря учителя трудового навчання</w:t>
      </w:r>
      <w:r w:rsidR="00370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створення </w:t>
      </w:r>
      <w:proofErr w:type="spellStart"/>
      <w:r w:rsidR="00370E08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13093C" w:rsidRDefault="0013093C" w:rsidP="001309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скласти варіанти об’єктів проектування </w:t>
      </w:r>
      <w:proofErr w:type="spellStart"/>
      <w:r w:rsidR="00370E08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артбука</w:t>
      </w:r>
      <w:proofErr w:type="spellEnd"/>
      <w:r w:rsidR="00370E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 до нової програми з трудового навчання;</w:t>
      </w:r>
    </w:p>
    <w:p w:rsidR="0013093C" w:rsidRPr="0013093C" w:rsidRDefault="0013093C" w:rsidP="0013093C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розробити технології, відповідно до обраних об’єктів проектування.</w:t>
      </w:r>
    </w:p>
    <w:p w:rsidR="00F400E5" w:rsidRDefault="00F400E5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F400E5" w:rsidRDefault="00F400E5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3093C" w:rsidRDefault="0013093C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0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Методист з трудового навчання </w:t>
      </w:r>
    </w:p>
    <w:p w:rsidR="00F400E5" w:rsidRPr="00370E08" w:rsidRDefault="0013093C" w:rsidP="00370E0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3093C">
        <w:rPr>
          <w:rFonts w:ascii="Times New Roman" w:hAnsi="Times New Roman" w:cs="Times New Roman"/>
          <w:sz w:val="28"/>
          <w:szCs w:val="28"/>
          <w:shd w:val="clear" w:color="auto" w:fill="FFFFFF"/>
        </w:rPr>
        <w:t>Сумського ОІППО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І.В. Коренева</w:t>
      </w:r>
      <w:bookmarkStart w:id="0" w:name="_GoBack"/>
      <w:bookmarkEnd w:id="0"/>
    </w:p>
    <w:sectPr w:rsidR="00F400E5" w:rsidRPr="00370E08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B3EC0"/>
    <w:multiLevelType w:val="hybridMultilevel"/>
    <w:tmpl w:val="AF921CCC"/>
    <w:lvl w:ilvl="0" w:tplc="5F4A1B18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D24841"/>
    <w:multiLevelType w:val="hybridMultilevel"/>
    <w:tmpl w:val="6D106E28"/>
    <w:lvl w:ilvl="0" w:tplc="17D6DD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C2E72"/>
    <w:rsid w:val="0011009B"/>
    <w:rsid w:val="0013093C"/>
    <w:rsid w:val="002534FF"/>
    <w:rsid w:val="002637ED"/>
    <w:rsid w:val="002A3499"/>
    <w:rsid w:val="00370E08"/>
    <w:rsid w:val="003D4FF6"/>
    <w:rsid w:val="00411D78"/>
    <w:rsid w:val="00AD5CA7"/>
    <w:rsid w:val="00AD6D67"/>
    <w:rsid w:val="00E64E7A"/>
    <w:rsid w:val="00F400E5"/>
    <w:rsid w:val="00F84658"/>
    <w:rsid w:val="00FC2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0E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1309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0E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1309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5%D1%83%D0%B4%D0%BE%D0%B6%D0%BD%D0%B8%D0%BA" TargetMode="External"/><Relationship Id="rId13" Type="http://schemas.openxmlformats.org/officeDocument/2006/relationships/hyperlink" Target="https://uk.wikipedia.org/w/index.php?title=%D0%A4%D0%B5%D0%BD%D0%B7%D1%96%D0%BD%D0%BE%D0%B2&amp;action=edit&amp;redlink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7%D0%BE%D0%B1%D1%80%D0%B0%D0%B6%D0%B5%D0%BD%D0%BD%D1%8F" TargetMode="External"/><Relationship Id="rId12" Type="http://schemas.openxmlformats.org/officeDocument/2006/relationships/hyperlink" Target="https://uk.wikipedia.org/wiki/%D0%9A%D0%BE%D0%BC%D0%BF%27%D1%8E%D1%82%D0%B5%D1%80%D0%BD%D0%B0_%D0%B3%D1%80%D0%B0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0%D0%BD%D0%B3%D0%BB%D1%96%D0%B9%D1%81%D1%8C%D0%BA%D0%B0_%D0%BC%D0%BE%D0%B2%D0%B0" TargetMode="External"/><Relationship Id="rId11" Type="http://schemas.openxmlformats.org/officeDocument/2006/relationships/hyperlink" Target="https://uk.wikipedia.org/wiki/%D0%9A%D1%96%D0%BD%D0%B5%D0%BC%D0%B0%D1%82%D0%BE%D0%B3%D1%80%D0%B0%D1%84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uk.wikipedia.org/wiki/%D0%A0%D0%B5%D0%BA%D0%BB%D0%B0%D0%BC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A4%D0%BE%D1%82%D0%BE%D0%B3%D1%80%D0%B0%D1%8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1924</Words>
  <Characters>1097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User</cp:lastModifiedBy>
  <cp:revision>7</cp:revision>
  <cp:lastPrinted>2019-05-13T11:59:00Z</cp:lastPrinted>
  <dcterms:created xsi:type="dcterms:W3CDTF">2019-05-11T08:16:00Z</dcterms:created>
  <dcterms:modified xsi:type="dcterms:W3CDTF">2019-05-13T12:01:00Z</dcterms:modified>
</cp:coreProperties>
</file>