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00" w:rsidRDefault="00975D00" w:rsidP="00FB086D">
      <w:pPr>
        <w:tabs>
          <w:tab w:val="left" w:pos="851"/>
          <w:tab w:val="left" w:pos="1418"/>
        </w:tabs>
        <w:ind w:left="851" w:hanging="902"/>
        <w:jc w:val="center"/>
        <w:rPr>
          <w:szCs w:val="28"/>
          <w:lang w:val="uk-UA"/>
        </w:rPr>
      </w:pPr>
      <w:r>
        <w:rPr>
          <w:szCs w:val="28"/>
          <w:lang w:val="uk-UA"/>
        </w:rPr>
        <w:t>Методичні рекомендації</w:t>
      </w:r>
    </w:p>
    <w:p w:rsidR="00FB086D" w:rsidRDefault="00975D00" w:rsidP="00FB086D">
      <w:pPr>
        <w:tabs>
          <w:tab w:val="left" w:pos="851"/>
          <w:tab w:val="left" w:pos="1418"/>
        </w:tabs>
        <w:ind w:left="851" w:hanging="902"/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>«</w:t>
      </w:r>
      <w:r w:rsidR="00FB086D" w:rsidRPr="00FB086D">
        <w:rPr>
          <w:b/>
          <w:szCs w:val="28"/>
          <w:lang w:val="uk-UA"/>
        </w:rPr>
        <w:t>Використання інтерактивної дошки на уроках трудового навчання</w:t>
      </w:r>
      <w:r>
        <w:rPr>
          <w:b/>
          <w:szCs w:val="28"/>
          <w:lang w:val="uk-UA"/>
        </w:rPr>
        <w:t>»</w:t>
      </w:r>
    </w:p>
    <w:p w:rsidR="00084613" w:rsidRDefault="00084613" w:rsidP="00F02618">
      <w:pPr>
        <w:ind w:firstLine="708"/>
        <w:jc w:val="both"/>
        <w:rPr>
          <w:b/>
          <w:szCs w:val="28"/>
          <w:lang w:val="uk-UA"/>
        </w:rPr>
      </w:pPr>
    </w:p>
    <w:p w:rsidR="00742E83" w:rsidRPr="00066FAE" w:rsidRDefault="00084613" w:rsidP="00066FAE">
      <w:pPr>
        <w:ind w:firstLine="708"/>
        <w:jc w:val="both"/>
        <w:rPr>
          <w:szCs w:val="28"/>
          <w:lang w:val="uk-UA"/>
        </w:rPr>
      </w:pPr>
      <w:r w:rsidRPr="00084613">
        <w:rPr>
          <w:szCs w:val="28"/>
          <w:lang w:val="uk-UA"/>
        </w:rPr>
        <w:t>Одним із найважливіших</w:t>
      </w:r>
      <w:r>
        <w:rPr>
          <w:szCs w:val="28"/>
          <w:lang w:val="uk-UA"/>
        </w:rPr>
        <w:t xml:space="preserve"> етапів інформ</w:t>
      </w:r>
      <w:r w:rsidR="00975D00">
        <w:rPr>
          <w:szCs w:val="28"/>
          <w:lang w:val="uk-UA"/>
        </w:rPr>
        <w:t>атизації освіти є використання в</w:t>
      </w:r>
      <w:r>
        <w:rPr>
          <w:szCs w:val="28"/>
          <w:lang w:val="uk-UA"/>
        </w:rPr>
        <w:t xml:space="preserve"> навчально-виховному процесі електронних засобів навчання. Сучасному вчителю для того, що</w:t>
      </w:r>
      <w:r w:rsidR="00975D00">
        <w:rPr>
          <w:szCs w:val="28"/>
          <w:lang w:val="uk-UA"/>
        </w:rPr>
        <w:t>б ефективно використовувати</w:t>
      </w:r>
      <w:r>
        <w:rPr>
          <w:szCs w:val="28"/>
          <w:lang w:val="uk-UA"/>
        </w:rPr>
        <w:t xml:space="preserve"> електронні ресурси</w:t>
      </w:r>
      <w:r w:rsidR="00975D0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достатньо володіти</w:t>
      </w:r>
      <w:r w:rsidR="00975D00">
        <w:rPr>
          <w:szCs w:val="28"/>
          <w:lang w:val="uk-UA"/>
        </w:rPr>
        <w:t xml:space="preserve"> не тільки</w:t>
      </w:r>
      <w:r>
        <w:rPr>
          <w:szCs w:val="28"/>
          <w:lang w:val="uk-UA"/>
        </w:rPr>
        <w:t xml:space="preserve"> інформаційно-комунікаційними, а </w:t>
      </w:r>
      <w:r w:rsidR="008150DB">
        <w:rPr>
          <w:szCs w:val="28"/>
          <w:lang w:val="uk-UA"/>
        </w:rPr>
        <w:t>й застосовувати інші освітні</w:t>
      </w:r>
      <w:r>
        <w:rPr>
          <w:szCs w:val="28"/>
          <w:lang w:val="uk-UA"/>
        </w:rPr>
        <w:t xml:space="preserve"> технології, сучасні методи та організаційні форми навчання.</w:t>
      </w:r>
    </w:p>
    <w:p w:rsidR="00F02618" w:rsidRPr="00FB086D" w:rsidRDefault="00F02618" w:rsidP="00F02618">
      <w:pPr>
        <w:ind w:firstLine="708"/>
        <w:jc w:val="both"/>
        <w:rPr>
          <w:i/>
          <w:u w:val="single"/>
          <w:lang w:val="uk-UA"/>
        </w:rPr>
      </w:pPr>
      <w:r w:rsidRPr="00FB086D">
        <w:rPr>
          <w:i/>
          <w:u w:val="single"/>
          <w:lang w:val="uk-UA"/>
        </w:rPr>
        <w:t>Техн</w:t>
      </w:r>
      <w:r w:rsidR="00975D00">
        <w:rPr>
          <w:i/>
          <w:u w:val="single"/>
          <w:lang w:val="uk-UA"/>
        </w:rPr>
        <w:t>ології та види інтерактивних дош</w:t>
      </w:r>
      <w:r w:rsidRPr="00FB086D">
        <w:rPr>
          <w:i/>
          <w:u w:val="single"/>
          <w:lang w:val="uk-UA"/>
        </w:rPr>
        <w:t>ок</w:t>
      </w:r>
    </w:p>
    <w:p w:rsidR="009C1444" w:rsidRDefault="00F02618" w:rsidP="00FB086D">
      <w:pPr>
        <w:ind w:firstLine="708"/>
        <w:jc w:val="both"/>
        <w:rPr>
          <w:lang w:val="uk-UA"/>
        </w:rPr>
      </w:pPr>
      <w:r w:rsidRPr="00F20FE7">
        <w:rPr>
          <w:lang w:val="uk-UA"/>
        </w:rPr>
        <w:t>Існу</w:t>
      </w:r>
      <w:r w:rsidR="00975D00">
        <w:rPr>
          <w:lang w:val="uk-UA"/>
        </w:rPr>
        <w:t>є кілька видів інтерактивних дош</w:t>
      </w:r>
      <w:r w:rsidR="008150DB">
        <w:rPr>
          <w:lang w:val="uk-UA"/>
        </w:rPr>
        <w:t>ок у</w:t>
      </w:r>
      <w:r w:rsidRPr="00F20FE7">
        <w:rPr>
          <w:lang w:val="uk-UA"/>
        </w:rPr>
        <w:t xml:space="preserve"> залежності від </w:t>
      </w:r>
      <w:r w:rsidR="00544E09">
        <w:rPr>
          <w:lang w:val="uk-UA"/>
        </w:rPr>
        <w:t>технологій виготовлення</w:t>
      </w:r>
      <w:r w:rsidRPr="00F20FE7">
        <w:rPr>
          <w:lang w:val="uk-UA"/>
        </w:rPr>
        <w:t xml:space="preserve">: </w:t>
      </w:r>
    </w:p>
    <w:p w:rsidR="009C1444" w:rsidRDefault="009C1444" w:rsidP="009C1444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 сенсорною, </w:t>
      </w:r>
    </w:p>
    <w:p w:rsidR="009C1444" w:rsidRDefault="009C1444" w:rsidP="009C1444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електромагнітною,</w:t>
      </w:r>
    </w:p>
    <w:p w:rsidR="00742E83" w:rsidRPr="00066FAE" w:rsidRDefault="009C1444" w:rsidP="00066FA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інфрачервоною</w:t>
      </w:r>
      <w:r w:rsidR="00F02618" w:rsidRPr="009C1444">
        <w:rPr>
          <w:lang w:val="uk-UA"/>
        </w:rPr>
        <w:t xml:space="preserve"> технологією.</w:t>
      </w:r>
    </w:p>
    <w:p w:rsidR="00FB086D" w:rsidRPr="00084613" w:rsidRDefault="00FB086D" w:rsidP="00084613">
      <w:pPr>
        <w:ind w:firstLine="708"/>
        <w:jc w:val="both"/>
        <w:rPr>
          <w:u w:val="single"/>
          <w:lang w:val="uk-UA"/>
        </w:rPr>
      </w:pPr>
      <w:r w:rsidRPr="00084613">
        <w:rPr>
          <w:u w:val="single"/>
          <w:lang w:val="uk-UA"/>
        </w:rPr>
        <w:t>П</w:t>
      </w:r>
      <w:r w:rsidR="00084613">
        <w:rPr>
          <w:u w:val="single"/>
          <w:lang w:val="uk-UA"/>
        </w:rPr>
        <w:t>ідключення інтерактивної дошки</w:t>
      </w:r>
      <w:r w:rsidR="008417B8" w:rsidRPr="008417B8">
        <w:rPr>
          <w:lang w:val="uk-UA"/>
        </w:rPr>
        <w:t xml:space="preserve"> </w:t>
      </w:r>
      <w:r w:rsidRPr="00F20FE7">
        <w:rPr>
          <w:lang w:val="uk-UA"/>
        </w:rPr>
        <w:t xml:space="preserve">здійснюється через активний електронний </w:t>
      </w:r>
      <w:proofErr w:type="spellStart"/>
      <w:r w:rsidRPr="00F20FE7">
        <w:rPr>
          <w:lang w:val="uk-UA"/>
        </w:rPr>
        <w:t>стилус</w:t>
      </w:r>
      <w:proofErr w:type="spellEnd"/>
      <w:r w:rsidRPr="00F20FE7">
        <w:rPr>
          <w:lang w:val="uk-UA"/>
        </w:rPr>
        <w:t xml:space="preserve"> з технологією </w:t>
      </w:r>
      <w:proofErr w:type="spellStart"/>
      <w:r w:rsidRPr="00F20FE7">
        <w:rPr>
          <w:lang w:val="uk-UA"/>
        </w:rPr>
        <w:t>Bluetooth</w:t>
      </w:r>
      <w:proofErr w:type="spellEnd"/>
      <w:r w:rsidR="008150DB">
        <w:rPr>
          <w:lang w:val="uk-UA"/>
        </w:rPr>
        <w:t>.</w:t>
      </w:r>
      <w:r w:rsidRPr="00F20FE7">
        <w:rPr>
          <w:lang w:val="uk-UA"/>
        </w:rPr>
        <w:t xml:space="preserve"> Біл</w:t>
      </w:r>
      <w:r w:rsidR="00975D00">
        <w:rPr>
          <w:lang w:val="uk-UA"/>
        </w:rPr>
        <w:t>ьшість моделей інтерактивних дош</w:t>
      </w:r>
      <w:r w:rsidRPr="00F20FE7">
        <w:rPr>
          <w:lang w:val="uk-UA"/>
        </w:rPr>
        <w:t>ок використовують підключення через порт USB і зазвичай комплектуються USB-кабелем. Інтерактивні дошки</w:t>
      </w:r>
      <w:r w:rsidR="008150DB">
        <w:rPr>
          <w:lang w:val="uk-UA"/>
        </w:rPr>
        <w:t xml:space="preserve"> polyVisionWalk-and-talk мають у</w:t>
      </w:r>
      <w:r w:rsidRPr="00F20FE7">
        <w:rPr>
          <w:lang w:val="uk-UA"/>
        </w:rPr>
        <w:t xml:space="preserve"> комплекті фірмовий USB-кабель із вбудованим блоком </w:t>
      </w:r>
      <w:proofErr w:type="spellStart"/>
      <w:r w:rsidRPr="00F20FE7">
        <w:rPr>
          <w:lang w:val="uk-UA"/>
        </w:rPr>
        <w:t>polyKey</w:t>
      </w:r>
      <w:proofErr w:type="spellEnd"/>
      <w:r w:rsidRPr="00F20FE7">
        <w:rPr>
          <w:lang w:val="uk-UA"/>
        </w:rPr>
        <w:t xml:space="preserve"> для автоматичної установки ПО</w:t>
      </w:r>
      <w:r w:rsidR="00975D00">
        <w:rPr>
          <w:lang w:val="uk-UA"/>
        </w:rPr>
        <w:t xml:space="preserve">. Деякі моделі інтерактивних </w:t>
      </w:r>
      <w:proofErr w:type="spellStart"/>
      <w:r w:rsidR="00975D00">
        <w:rPr>
          <w:lang w:val="uk-UA"/>
        </w:rPr>
        <w:t>дошок</w:t>
      </w:r>
      <w:proofErr w:type="spellEnd"/>
      <w:r w:rsidR="00975D00">
        <w:rPr>
          <w:lang w:val="uk-UA"/>
        </w:rPr>
        <w:t xml:space="preserve"> </w:t>
      </w:r>
      <w:proofErr w:type="spellStart"/>
      <w:r w:rsidR="00975D00">
        <w:rPr>
          <w:lang w:val="uk-UA"/>
        </w:rPr>
        <w:t>Р</w:t>
      </w:r>
      <w:r w:rsidRPr="00F20FE7">
        <w:rPr>
          <w:lang w:val="uk-UA"/>
        </w:rPr>
        <w:t>anasonic</w:t>
      </w:r>
      <w:proofErr w:type="spellEnd"/>
      <w:r w:rsidR="008417B8">
        <w:rPr>
          <w:lang w:val="uk-UA"/>
        </w:rPr>
        <w:t xml:space="preserve"> </w:t>
      </w:r>
      <w:proofErr w:type="spellStart"/>
      <w:r w:rsidRPr="00F20FE7">
        <w:rPr>
          <w:lang w:val="uk-UA"/>
        </w:rPr>
        <w:t>panaboar</w:t>
      </w:r>
      <w:r>
        <w:rPr>
          <w:lang w:val="uk-UA"/>
        </w:rPr>
        <w:t>d</w:t>
      </w:r>
      <w:proofErr w:type="spellEnd"/>
      <w:r>
        <w:rPr>
          <w:lang w:val="uk-UA"/>
        </w:rPr>
        <w:t xml:space="preserve"> підключаються до мережі 220</w:t>
      </w:r>
      <w:r w:rsidR="00975D00">
        <w:rPr>
          <w:lang w:val="uk-UA"/>
        </w:rPr>
        <w:t xml:space="preserve"> В</w:t>
      </w:r>
      <w:r>
        <w:rPr>
          <w:lang w:val="uk-UA"/>
        </w:rPr>
        <w:t>.</w:t>
      </w:r>
    </w:p>
    <w:p w:rsidR="00742E83" w:rsidRDefault="00FB086D" w:rsidP="00066FAE">
      <w:pPr>
        <w:ind w:firstLine="708"/>
        <w:jc w:val="both"/>
        <w:rPr>
          <w:lang w:val="uk-UA"/>
        </w:rPr>
      </w:pPr>
      <w:r w:rsidRPr="00F20FE7">
        <w:rPr>
          <w:lang w:val="uk-UA"/>
        </w:rPr>
        <w:t xml:space="preserve">Робота з інтерактивною дошкою </w:t>
      </w:r>
      <w:r>
        <w:rPr>
          <w:lang w:val="uk-UA"/>
        </w:rPr>
        <w:t xml:space="preserve">має </w:t>
      </w:r>
      <w:r w:rsidR="00975D00">
        <w:rPr>
          <w:lang w:val="uk-UA"/>
        </w:rPr>
        <w:t xml:space="preserve">на </w:t>
      </w:r>
      <w:r w:rsidRPr="00F20FE7">
        <w:rPr>
          <w:lang w:val="uk-UA"/>
        </w:rPr>
        <w:t>увазі використання всього комплексу обладнання: інтерактивної</w:t>
      </w:r>
      <w:r w:rsidR="00C06099">
        <w:rPr>
          <w:lang w:val="uk-UA"/>
        </w:rPr>
        <w:t xml:space="preserve"> дошки, проектора і комп'ютера </w:t>
      </w:r>
      <w:r w:rsidR="00C06099" w:rsidRPr="008417B8">
        <w:rPr>
          <w:szCs w:val="28"/>
          <w:lang w:val="uk-UA"/>
        </w:rPr>
        <w:t>–</w:t>
      </w:r>
      <w:r w:rsidRPr="00F20FE7">
        <w:rPr>
          <w:lang w:val="uk-UA"/>
        </w:rPr>
        <w:t xml:space="preserve"> настільного або ноутбука. Підключення проектора виконується клас</w:t>
      </w:r>
      <w:r w:rsidR="00544E09">
        <w:rPr>
          <w:lang w:val="uk-UA"/>
        </w:rPr>
        <w:t>ично одним кабелем, зазвичай VGА</w:t>
      </w:r>
      <w:r w:rsidRPr="00F20FE7">
        <w:rPr>
          <w:lang w:val="uk-UA"/>
        </w:rPr>
        <w:t xml:space="preserve"> або USB.</w:t>
      </w:r>
      <w:r w:rsidR="00544E09">
        <w:rPr>
          <w:lang w:val="uk-UA"/>
        </w:rPr>
        <w:t xml:space="preserve"> При в</w:t>
      </w:r>
      <w:r w:rsidR="008150DB">
        <w:rPr>
          <w:lang w:val="uk-UA"/>
        </w:rPr>
        <w:t xml:space="preserve">икористанні ІД слід пам’ятати </w:t>
      </w:r>
      <w:r w:rsidR="00066FAE">
        <w:rPr>
          <w:lang w:val="uk-UA"/>
        </w:rPr>
        <w:t xml:space="preserve"> техніку безпеки</w:t>
      </w:r>
      <w:r w:rsidR="008150DB">
        <w:rPr>
          <w:lang w:val="uk-UA"/>
        </w:rPr>
        <w:t xml:space="preserve"> та те що</w:t>
      </w:r>
      <w:r w:rsidR="00544E09">
        <w:rPr>
          <w:lang w:val="uk-UA"/>
        </w:rPr>
        <w:t xml:space="preserve"> більшість дошок дозволяють писати на них, робити це слід спеціальними маркерами.</w:t>
      </w:r>
    </w:p>
    <w:p w:rsidR="00FB086D" w:rsidRPr="00084613" w:rsidRDefault="00FB086D" w:rsidP="00FB086D">
      <w:pPr>
        <w:ind w:firstLine="708"/>
        <w:jc w:val="both"/>
        <w:rPr>
          <w:u w:val="single"/>
          <w:lang w:val="uk-UA"/>
        </w:rPr>
      </w:pPr>
      <w:r w:rsidRPr="00084613">
        <w:rPr>
          <w:u w:val="single"/>
          <w:lang w:val="uk-UA"/>
        </w:rPr>
        <w:t xml:space="preserve">Налаштування інтерактивної дошки. </w:t>
      </w:r>
    </w:p>
    <w:p w:rsidR="00FB086D" w:rsidRPr="00F20FE7" w:rsidRDefault="00975D00" w:rsidP="00FB086D">
      <w:pPr>
        <w:ind w:firstLine="708"/>
        <w:jc w:val="both"/>
        <w:rPr>
          <w:lang w:val="uk-UA"/>
        </w:rPr>
      </w:pPr>
      <w:r>
        <w:rPr>
          <w:lang w:val="uk-UA"/>
        </w:rPr>
        <w:t>Для налаштування</w:t>
      </w:r>
      <w:r w:rsidR="00FB086D" w:rsidRPr="00F20FE7">
        <w:rPr>
          <w:lang w:val="uk-UA"/>
        </w:rPr>
        <w:t xml:space="preserve"> інтерактивного комплексу необхідно встановити на комп'ютер драйвера інтерактивної дошки, що поставляються з нею в комплекті.</w:t>
      </w:r>
      <w:r w:rsidR="00C06099">
        <w:rPr>
          <w:lang w:val="uk-UA"/>
        </w:rPr>
        <w:t xml:space="preserve"> Багато моделей дош</w:t>
      </w:r>
      <w:r w:rsidR="00FB086D" w:rsidRPr="00F20FE7">
        <w:rPr>
          <w:lang w:val="uk-UA"/>
        </w:rPr>
        <w:t>ок вже використовують автоматичну установку драйверів і програмного забезпечення через підключення спеціальним фірмовим кабелем. Якщо Ви придбали модель без автоматичної установки драйверів і ПО, виконайте стандартну процедуру установки з CD-диска, як описано в інструкції до дошки.</w:t>
      </w:r>
    </w:p>
    <w:p w:rsidR="00FB086D" w:rsidRDefault="00C06099" w:rsidP="00FB086D">
      <w:pPr>
        <w:ind w:firstLine="708"/>
        <w:jc w:val="both"/>
        <w:rPr>
          <w:lang w:val="uk-UA"/>
        </w:rPr>
      </w:pPr>
      <w:r>
        <w:rPr>
          <w:lang w:val="uk-UA"/>
        </w:rPr>
        <w:t>І</w:t>
      </w:r>
      <w:r w:rsidR="00FB086D" w:rsidRPr="00F20FE7">
        <w:rPr>
          <w:lang w:val="uk-UA"/>
        </w:rPr>
        <w:t xml:space="preserve">нтерактивні дошки </w:t>
      </w:r>
      <w:r>
        <w:rPr>
          <w:lang w:val="uk-UA"/>
        </w:rPr>
        <w:t xml:space="preserve">використовують активний </w:t>
      </w:r>
      <w:proofErr w:type="spellStart"/>
      <w:r>
        <w:rPr>
          <w:lang w:val="uk-UA"/>
        </w:rPr>
        <w:t>стилус</w:t>
      </w:r>
      <w:proofErr w:type="spellEnd"/>
      <w:r>
        <w:rPr>
          <w:lang w:val="uk-UA"/>
        </w:rPr>
        <w:t xml:space="preserve"> у </w:t>
      </w:r>
      <w:r w:rsidR="00FB086D" w:rsidRPr="00F20FE7">
        <w:rPr>
          <w:lang w:val="uk-UA"/>
        </w:rPr>
        <w:t>вза</w:t>
      </w:r>
      <w:r>
        <w:rPr>
          <w:lang w:val="uk-UA"/>
        </w:rPr>
        <w:t>ємодії</w:t>
      </w:r>
      <w:r w:rsidR="00FB086D" w:rsidRPr="00F20FE7">
        <w:rPr>
          <w:lang w:val="uk-UA"/>
        </w:rPr>
        <w:t xml:space="preserve"> з дошкою. </w:t>
      </w:r>
    </w:p>
    <w:p w:rsidR="00FB086D" w:rsidRPr="00F20FE7" w:rsidRDefault="00FB086D" w:rsidP="00FB086D">
      <w:pPr>
        <w:ind w:firstLine="708"/>
        <w:jc w:val="both"/>
        <w:rPr>
          <w:lang w:val="uk-UA"/>
        </w:rPr>
      </w:pPr>
      <w:r w:rsidRPr="00F20FE7">
        <w:rPr>
          <w:lang w:val="uk-UA"/>
        </w:rPr>
        <w:t>Включивши проектор, п</w:t>
      </w:r>
      <w:r w:rsidR="00C06099">
        <w:rPr>
          <w:lang w:val="uk-UA"/>
        </w:rPr>
        <w:t>отрібно виконати налаштування</w:t>
      </w:r>
      <w:r w:rsidRPr="00F20FE7">
        <w:rPr>
          <w:lang w:val="uk-UA"/>
        </w:rPr>
        <w:t xml:space="preserve"> зображення по робочій області інтерактивної дошки. Ц</w:t>
      </w:r>
      <w:r>
        <w:rPr>
          <w:lang w:val="uk-UA"/>
        </w:rPr>
        <w:t>ю процедуру</w:t>
      </w:r>
      <w:r w:rsidRPr="00F20FE7">
        <w:rPr>
          <w:lang w:val="uk-UA"/>
        </w:rPr>
        <w:t xml:space="preserve"> часто </w:t>
      </w:r>
      <w:r>
        <w:rPr>
          <w:lang w:val="uk-UA"/>
        </w:rPr>
        <w:t>називають</w:t>
      </w:r>
      <w:r w:rsidR="00C06099">
        <w:rPr>
          <w:lang w:val="uk-UA"/>
        </w:rPr>
        <w:t xml:space="preserve"> «калібрування дошки»</w:t>
      </w:r>
      <w:r w:rsidRPr="00F20FE7">
        <w:rPr>
          <w:lang w:val="uk-UA"/>
        </w:rPr>
        <w:t xml:space="preserve">. Скориставшись утилітою калібрування, необхідно лише дотримуватися її вимог: зазвичай необхідно послідовно торкнутися кількох </w:t>
      </w:r>
      <w:r>
        <w:rPr>
          <w:lang w:val="uk-UA"/>
        </w:rPr>
        <w:t>опорних</w:t>
      </w:r>
      <w:r w:rsidRPr="00F20FE7">
        <w:rPr>
          <w:lang w:val="uk-UA"/>
        </w:rPr>
        <w:t xml:space="preserve"> точок, і проце</w:t>
      </w:r>
      <w:r w:rsidR="008150DB">
        <w:rPr>
          <w:lang w:val="uk-UA"/>
        </w:rPr>
        <w:t>дура калібрування буде завершеною</w:t>
      </w:r>
      <w:r w:rsidRPr="00F20FE7">
        <w:rPr>
          <w:lang w:val="uk-UA"/>
        </w:rPr>
        <w:t>.</w:t>
      </w:r>
    </w:p>
    <w:p w:rsidR="00FB086D" w:rsidRDefault="00FB086D" w:rsidP="00FB086D">
      <w:pPr>
        <w:ind w:firstLine="708"/>
        <w:jc w:val="both"/>
        <w:rPr>
          <w:lang w:val="uk-UA"/>
        </w:rPr>
      </w:pPr>
      <w:r w:rsidRPr="00F20FE7">
        <w:rPr>
          <w:lang w:val="uk-UA"/>
        </w:rPr>
        <w:t>Робота з інтерактивною дошкою передбачає управління комп'ютером з дошки, запуск презентацій у вигляді слайд-шоу та іншого програмного забезпечення, виконання позначок і моментальних знімків екрану комп'ютера, а також створення записів на до</w:t>
      </w:r>
      <w:r>
        <w:rPr>
          <w:lang w:val="uk-UA"/>
        </w:rPr>
        <w:t>шці.</w:t>
      </w:r>
    </w:p>
    <w:p w:rsidR="00742E83" w:rsidRPr="008E3A25" w:rsidRDefault="00C06099" w:rsidP="008E3A25">
      <w:pPr>
        <w:ind w:firstLine="708"/>
        <w:jc w:val="both"/>
        <w:rPr>
          <w:szCs w:val="28"/>
          <w:lang w:val="uk-UA"/>
        </w:rPr>
      </w:pPr>
      <w:r w:rsidRPr="00C06099">
        <w:rPr>
          <w:szCs w:val="28"/>
          <w:lang w:val="uk-UA"/>
        </w:rPr>
        <w:t xml:space="preserve">Інтерактивну дошку можна використовувати протягом усього уроку як основне джерело нових знань, </w:t>
      </w:r>
      <w:r w:rsidR="008150DB">
        <w:rPr>
          <w:szCs w:val="28"/>
          <w:lang w:val="uk-UA"/>
        </w:rPr>
        <w:t xml:space="preserve"> або </w:t>
      </w:r>
      <w:r w:rsidRPr="00C06099">
        <w:rPr>
          <w:szCs w:val="28"/>
          <w:lang w:val="uk-UA"/>
        </w:rPr>
        <w:t xml:space="preserve">як супровід розповіді учителя; на початку уроку, для демонстрації процесів, що вивчатимуться; у кінці уроку, як закріплення вивченого </w:t>
      </w:r>
      <w:r w:rsidRPr="00C06099">
        <w:rPr>
          <w:szCs w:val="28"/>
          <w:lang w:val="uk-UA"/>
        </w:rPr>
        <w:lastRenderedPageBreak/>
        <w:t>матеріалу або для розв’язування завдань; епіз</w:t>
      </w:r>
      <w:r w:rsidR="008150DB">
        <w:rPr>
          <w:szCs w:val="28"/>
          <w:lang w:val="uk-UA"/>
        </w:rPr>
        <w:t>одично; на уроках узагальнення та</w:t>
      </w:r>
      <w:r w:rsidR="005D6842">
        <w:rPr>
          <w:szCs w:val="28"/>
          <w:lang w:val="uk-UA"/>
        </w:rPr>
        <w:t xml:space="preserve"> систематизації знань; на практичних роботах</w:t>
      </w:r>
      <w:r w:rsidRPr="00C06099">
        <w:rPr>
          <w:szCs w:val="28"/>
          <w:lang w:val="uk-UA"/>
        </w:rPr>
        <w:t>.</w:t>
      </w:r>
    </w:p>
    <w:p w:rsidR="008E3A25" w:rsidRPr="008C6B7E" w:rsidRDefault="00337507" w:rsidP="008E3A25">
      <w:pPr>
        <w:ind w:firstLine="708"/>
        <w:jc w:val="both"/>
        <w:rPr>
          <w:u w:val="single"/>
          <w:lang w:val="uk-UA"/>
        </w:rPr>
      </w:pPr>
      <w:r w:rsidRPr="008E3A25">
        <w:rPr>
          <w:i/>
          <w:szCs w:val="28"/>
          <w:lang w:val="uk-UA"/>
        </w:rPr>
        <w:t>Рекомендації учителям, щодо використання інтерактивної дошки на уроках трудового навчання</w:t>
      </w:r>
      <w:r w:rsidR="008C6B7E">
        <w:rPr>
          <w:i/>
          <w:szCs w:val="28"/>
          <w:lang w:val="uk-UA"/>
        </w:rPr>
        <w:t>:</w:t>
      </w:r>
    </w:p>
    <w:p w:rsidR="008E3A25" w:rsidRPr="00FA7D4D" w:rsidRDefault="008E3A25" w:rsidP="008E3A25">
      <w:pPr>
        <w:pStyle w:val="a3"/>
        <w:numPr>
          <w:ilvl w:val="0"/>
          <w:numId w:val="1"/>
        </w:numPr>
        <w:jc w:val="both"/>
        <w:rPr>
          <w:u w:val="single"/>
          <w:lang w:val="uk-UA"/>
        </w:rPr>
      </w:pPr>
      <w:r w:rsidRPr="00FA7D4D">
        <w:rPr>
          <w:szCs w:val="28"/>
          <w:lang w:val="uk-UA"/>
        </w:rPr>
        <w:t>забезпечити індивідуальне та групове виконання завдань учнями;</w:t>
      </w:r>
    </w:p>
    <w:p w:rsidR="008E3A25" w:rsidRPr="00FA7D4D" w:rsidRDefault="008E3A25" w:rsidP="008E3A25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FA7D4D">
        <w:rPr>
          <w:szCs w:val="28"/>
          <w:lang w:val="uk-UA"/>
        </w:rPr>
        <w:t>формувати уміння та навички учнів, використовуючи для цього інтерактивні моделі вправ і завдань, відео фрагменти;</w:t>
      </w:r>
    </w:p>
    <w:p w:rsidR="008E3A25" w:rsidRPr="00FA7D4D" w:rsidRDefault="008E3A25" w:rsidP="008E3A25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FA7D4D">
        <w:rPr>
          <w:szCs w:val="28"/>
          <w:lang w:val="uk-UA"/>
        </w:rPr>
        <w:t>визначити структуру уроків, види вправ та рівень їх наочності, послідовність пред’явлення матеріалів у залежності від поставлених цілей та вибору методів їх реалізації;</w:t>
      </w:r>
    </w:p>
    <w:p w:rsidR="008E3A25" w:rsidRPr="00FA7D4D" w:rsidRDefault="008E3A25" w:rsidP="008E3A25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FA7D4D">
        <w:rPr>
          <w:szCs w:val="28"/>
          <w:lang w:val="uk-UA"/>
        </w:rPr>
        <w:t>пропонув</w:t>
      </w:r>
      <w:r>
        <w:rPr>
          <w:szCs w:val="28"/>
          <w:lang w:val="uk-UA"/>
        </w:rPr>
        <w:t>ати учням навчальні</w:t>
      </w:r>
      <w:r w:rsidRPr="00FA7D4D">
        <w:rPr>
          <w:szCs w:val="28"/>
          <w:lang w:val="uk-UA"/>
        </w:rPr>
        <w:t xml:space="preserve"> завдання різних рівнів складності;</w:t>
      </w:r>
    </w:p>
    <w:p w:rsidR="00337507" w:rsidRPr="008E3A25" w:rsidRDefault="008E3A25" w:rsidP="008E3A25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FA7D4D">
        <w:rPr>
          <w:szCs w:val="28"/>
          <w:lang w:val="uk-UA"/>
        </w:rPr>
        <w:t>використати тести для перевірки рівня сформованості відповідних практичних умінь і навичок.</w:t>
      </w:r>
    </w:p>
    <w:p w:rsidR="00337507" w:rsidRPr="00FA7D4D" w:rsidRDefault="00337507" w:rsidP="00FA7D4D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FA7D4D">
        <w:rPr>
          <w:szCs w:val="28"/>
          <w:lang w:val="uk-UA"/>
        </w:rPr>
        <w:t>використовувати програми, які розроблені для бізнесу, промисловості, дизайну;</w:t>
      </w:r>
    </w:p>
    <w:p w:rsidR="00337507" w:rsidRPr="00FA7D4D" w:rsidRDefault="00337507" w:rsidP="00FA7D4D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FA7D4D">
        <w:rPr>
          <w:szCs w:val="28"/>
          <w:lang w:val="uk-UA"/>
        </w:rPr>
        <w:t xml:space="preserve">користуватися офіційними демонстраційними версіями, або демонстраційно-навчальними програмами на дисках </w:t>
      </w:r>
      <w:r w:rsidRPr="00FA7D4D">
        <w:rPr>
          <w:szCs w:val="28"/>
          <w:lang w:val="en-US"/>
        </w:rPr>
        <w:t>CDware</w:t>
      </w:r>
      <w:r w:rsidRPr="00FA7D4D">
        <w:rPr>
          <w:szCs w:val="28"/>
          <w:lang w:val="uk-UA"/>
        </w:rPr>
        <w:t>;</w:t>
      </w:r>
    </w:p>
    <w:p w:rsidR="00337507" w:rsidRPr="00FA7D4D" w:rsidRDefault="008E3A25" w:rsidP="00FA7D4D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використовувати україномовну комп’ютерну</w:t>
      </w:r>
      <w:r w:rsidR="003B3CA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програму.</w:t>
      </w:r>
    </w:p>
    <w:p w:rsidR="00AA724C" w:rsidRPr="008E3A25" w:rsidRDefault="00AA724C" w:rsidP="008E3A25">
      <w:pPr>
        <w:jc w:val="both"/>
        <w:rPr>
          <w:szCs w:val="28"/>
          <w:lang w:val="uk-UA"/>
        </w:rPr>
      </w:pPr>
    </w:p>
    <w:p w:rsidR="00E800EF" w:rsidRPr="00E800EF" w:rsidRDefault="00E800EF" w:rsidP="00E800EF">
      <w:pPr>
        <w:ind w:firstLine="708"/>
        <w:jc w:val="both"/>
        <w:rPr>
          <w:lang w:val="uk-UA"/>
        </w:rPr>
      </w:pPr>
      <w:r w:rsidRPr="008C6B7E">
        <w:rPr>
          <w:lang w:val="uk-UA"/>
        </w:rPr>
        <w:t xml:space="preserve">Робота з інтерактивною дошкою передбачає управління комп'ютером з </w:t>
      </w:r>
      <w:r w:rsidRPr="00E800EF">
        <w:rPr>
          <w:lang w:val="uk-UA"/>
        </w:rPr>
        <w:t>дошки, запуск презентацій у вигляді слайд-шоу та іншого програмного забезпечення, виконання позначок і моментальних знімків екрану комп'ютера, а також створення всіляких записів на дошці.</w:t>
      </w:r>
    </w:p>
    <w:p w:rsidR="00E800EF" w:rsidRPr="00E800EF" w:rsidRDefault="00E800EF" w:rsidP="00E800EF">
      <w:pPr>
        <w:ind w:firstLine="708"/>
        <w:jc w:val="both"/>
        <w:rPr>
          <w:lang w:val="uk-UA"/>
        </w:rPr>
      </w:pPr>
      <w:r w:rsidRPr="00E800EF">
        <w:rPr>
          <w:lang w:val="uk-UA"/>
        </w:rPr>
        <w:t>Використання інтерактивної дошки надає вчителю нові можливості для оптимізації процесу навчання, створення змістовних і наочних завдань, розвиваючих пізнавальну активність учнів, структуруванні уроку, поліпшенні темпу і течії заняття.</w:t>
      </w:r>
    </w:p>
    <w:p w:rsidR="00E800EF" w:rsidRPr="00E800EF" w:rsidRDefault="00E800EF" w:rsidP="00E800EF">
      <w:pPr>
        <w:ind w:firstLine="708"/>
        <w:jc w:val="both"/>
        <w:rPr>
          <w:lang w:val="uk-UA"/>
        </w:rPr>
      </w:pPr>
      <w:r w:rsidRPr="00E800EF">
        <w:rPr>
          <w:lang w:val="uk-UA"/>
        </w:rPr>
        <w:t>Основною метою застосув</w:t>
      </w:r>
      <w:r w:rsidR="008150DB">
        <w:rPr>
          <w:lang w:val="uk-UA"/>
        </w:rPr>
        <w:t>ання інтерактивної дошки у</w:t>
      </w:r>
      <w:r w:rsidRPr="00E800EF">
        <w:rPr>
          <w:lang w:val="uk-UA"/>
        </w:rPr>
        <w:t xml:space="preserve"> викладанні предмета є розвиток пізнавальної активності учнів за рахунок оптимізації процесу навчання, підвищення його наочності та змістовності.  </w:t>
      </w:r>
    </w:p>
    <w:p w:rsidR="00E800EF" w:rsidRPr="00E800EF" w:rsidRDefault="00E800EF" w:rsidP="00E800EF">
      <w:pPr>
        <w:ind w:firstLine="708"/>
        <w:jc w:val="both"/>
        <w:rPr>
          <w:i/>
          <w:lang w:val="uk-UA"/>
        </w:rPr>
      </w:pPr>
      <w:r w:rsidRPr="00E800EF">
        <w:rPr>
          <w:i/>
          <w:lang w:val="uk-UA"/>
        </w:rPr>
        <w:t>Які ж основні форми роботи вчителя на уроці з використанням інтерактивної дошки?</w:t>
      </w:r>
    </w:p>
    <w:p w:rsidR="00E800EF" w:rsidRPr="00E800EF" w:rsidRDefault="00E800EF" w:rsidP="00E800EF">
      <w:pPr>
        <w:numPr>
          <w:ilvl w:val="0"/>
          <w:numId w:val="3"/>
        </w:numPr>
        <w:contextualSpacing/>
        <w:jc w:val="both"/>
        <w:rPr>
          <w:lang w:val="uk-UA"/>
        </w:rPr>
      </w:pPr>
      <w:r w:rsidRPr="00E800EF">
        <w:rPr>
          <w:lang w:val="uk-UA"/>
        </w:rPr>
        <w:t>Робота в режимі бі</w:t>
      </w:r>
      <w:r w:rsidR="008150DB">
        <w:rPr>
          <w:lang w:val="uk-UA"/>
        </w:rPr>
        <w:t>лої дошки: створення записів за</w:t>
      </w:r>
      <w:r w:rsidRPr="00E800EF">
        <w:rPr>
          <w:lang w:val="uk-UA"/>
        </w:rPr>
        <w:t xml:space="preserve"> наяв</w:t>
      </w:r>
      <w:r w:rsidR="008150DB">
        <w:rPr>
          <w:lang w:val="uk-UA"/>
        </w:rPr>
        <w:t>ності можливо</w:t>
      </w:r>
      <w:r w:rsidR="003B3CA7">
        <w:rPr>
          <w:lang w:val="uk-UA"/>
        </w:rPr>
        <w:t>сті їх збереження та подальшого</w:t>
      </w:r>
      <w:r w:rsidR="008E3A25">
        <w:rPr>
          <w:lang w:val="uk-UA"/>
        </w:rPr>
        <w:t xml:space="preserve"> використання.</w:t>
      </w:r>
    </w:p>
    <w:p w:rsidR="00E800EF" w:rsidRPr="00E800EF" w:rsidRDefault="00E800EF" w:rsidP="00E800EF">
      <w:pPr>
        <w:numPr>
          <w:ilvl w:val="0"/>
          <w:numId w:val="3"/>
        </w:numPr>
        <w:contextualSpacing/>
        <w:jc w:val="both"/>
        <w:rPr>
          <w:lang w:val="uk-UA"/>
        </w:rPr>
      </w:pPr>
      <w:r w:rsidRPr="00E800EF">
        <w:rPr>
          <w:lang w:val="uk-UA"/>
        </w:rPr>
        <w:t>Робота з презентаціями, створеними в Microsoft Office: демонстрація презентацій, створення заміток на презентаціях, виділення ключових моме</w:t>
      </w:r>
      <w:r w:rsidR="008150DB">
        <w:rPr>
          <w:lang w:val="uk-UA"/>
        </w:rPr>
        <w:t>нтів за допомогою інструментів «Указка» і «Лупа»</w:t>
      </w:r>
      <w:r w:rsidRPr="00E800EF">
        <w:rPr>
          <w:lang w:val="uk-UA"/>
        </w:rPr>
        <w:t>, використання виді</w:t>
      </w:r>
      <w:r w:rsidR="003B3CA7">
        <w:rPr>
          <w:lang w:val="uk-UA"/>
        </w:rPr>
        <w:t>лення іншим кольором тла (фону)</w:t>
      </w:r>
      <w:r w:rsidR="008E3A25">
        <w:rPr>
          <w:lang w:val="uk-UA"/>
        </w:rPr>
        <w:t>.</w:t>
      </w:r>
    </w:p>
    <w:p w:rsidR="00E800EF" w:rsidRPr="00E800EF" w:rsidRDefault="00E800EF" w:rsidP="00E800EF">
      <w:pPr>
        <w:numPr>
          <w:ilvl w:val="0"/>
          <w:numId w:val="3"/>
        </w:numPr>
        <w:contextualSpacing/>
        <w:jc w:val="both"/>
        <w:rPr>
          <w:lang w:val="uk-UA"/>
        </w:rPr>
      </w:pPr>
      <w:r w:rsidRPr="00E800EF">
        <w:rPr>
          <w:lang w:val="uk-UA"/>
        </w:rPr>
        <w:t xml:space="preserve">Робота з готовими конспектами, створеними в програмі інтерактивної дошки (малюнків, «розібраних» малюнків, креслень </w:t>
      </w:r>
      <w:r w:rsidR="008150DB">
        <w:rPr>
          <w:lang w:val="uk-UA"/>
        </w:rPr>
        <w:t>і</w:t>
      </w:r>
      <w:r w:rsidRPr="00E800EF">
        <w:rPr>
          <w:lang w:val="uk-UA"/>
        </w:rPr>
        <w:t>з включенням графічних об'єктів з бібліотеки</w:t>
      </w:r>
      <w:r w:rsidR="003B3CA7">
        <w:rPr>
          <w:lang w:val="uk-UA"/>
        </w:rPr>
        <w:t xml:space="preserve">, </w:t>
      </w:r>
      <w:proofErr w:type="spellStart"/>
      <w:r w:rsidR="003B3CA7">
        <w:rPr>
          <w:lang w:val="uk-UA"/>
        </w:rPr>
        <w:t>відеофайлів</w:t>
      </w:r>
      <w:proofErr w:type="spellEnd"/>
      <w:r w:rsidR="003B3CA7">
        <w:rPr>
          <w:lang w:val="uk-UA"/>
        </w:rPr>
        <w:t xml:space="preserve"> і ін.)</w:t>
      </w:r>
      <w:r w:rsidR="008E3A25">
        <w:rPr>
          <w:lang w:val="uk-UA"/>
        </w:rPr>
        <w:t>.</w:t>
      </w:r>
      <w:bookmarkStart w:id="0" w:name="_GoBack"/>
      <w:bookmarkEnd w:id="0"/>
    </w:p>
    <w:p w:rsidR="00E800EF" w:rsidRPr="00E800EF" w:rsidRDefault="005552C6" w:rsidP="00E800EF">
      <w:pPr>
        <w:numPr>
          <w:ilvl w:val="0"/>
          <w:numId w:val="3"/>
        </w:numPr>
        <w:contextualSpacing/>
        <w:jc w:val="both"/>
        <w:rPr>
          <w:lang w:val="uk-UA"/>
        </w:rPr>
      </w:pPr>
      <w:r>
        <w:rPr>
          <w:lang w:val="uk-UA"/>
        </w:rPr>
        <w:t>Проектування</w:t>
      </w:r>
      <w:r w:rsidRPr="00E800EF">
        <w:rPr>
          <w:lang w:val="uk-UA"/>
        </w:rPr>
        <w:t xml:space="preserve"> зображення на екран </w:t>
      </w:r>
      <w:r>
        <w:rPr>
          <w:lang w:val="uk-UA"/>
        </w:rPr>
        <w:t>і</w:t>
      </w:r>
      <w:r w:rsidR="008150DB">
        <w:rPr>
          <w:lang w:val="uk-UA"/>
        </w:rPr>
        <w:t>нтерактивних</w:t>
      </w:r>
      <w:r w:rsidR="00E800EF" w:rsidRPr="00E800EF">
        <w:rPr>
          <w:lang w:val="uk-UA"/>
        </w:rPr>
        <w:t xml:space="preserve"> дош</w:t>
      </w:r>
      <w:r w:rsidR="008150DB">
        <w:rPr>
          <w:lang w:val="uk-UA"/>
        </w:rPr>
        <w:t>ок, що</w:t>
      </w:r>
      <w:r w:rsidR="00E800EF" w:rsidRPr="00E800EF">
        <w:rPr>
          <w:lang w:val="uk-UA"/>
        </w:rPr>
        <w:t xml:space="preserve"> дозволяють з метою показу динамічних моделей, відеоматеріалів, презентаційних і графічних матеріалів.</w:t>
      </w:r>
    </w:p>
    <w:p w:rsidR="00E800EF" w:rsidRPr="00E800EF" w:rsidRDefault="00E800EF" w:rsidP="00E800EF">
      <w:pPr>
        <w:numPr>
          <w:ilvl w:val="0"/>
          <w:numId w:val="3"/>
        </w:numPr>
        <w:contextualSpacing/>
        <w:jc w:val="both"/>
        <w:rPr>
          <w:lang w:val="uk-UA"/>
        </w:rPr>
      </w:pPr>
      <w:r w:rsidRPr="00E800EF">
        <w:rPr>
          <w:lang w:val="uk-UA"/>
        </w:rPr>
        <w:t xml:space="preserve">Використання інтерактивної дошки на уроках дозволяє вчителю посилити сприйняття інформації за рахунок збільшення кількості ілюстративного матеріалу, будь то картинка з Інтернету або великомасштабна таблиця, </w:t>
      </w:r>
      <w:r w:rsidRPr="00E800EF">
        <w:rPr>
          <w:lang w:val="uk-UA"/>
        </w:rPr>
        <w:lastRenderedPageBreak/>
        <w:t>текстовий файл або географічна карта; є незамінним супутником учителя на уроці, відмінним доповненням його словесного пояснення.</w:t>
      </w:r>
    </w:p>
    <w:p w:rsidR="00E800EF" w:rsidRPr="00E800EF" w:rsidRDefault="008150DB" w:rsidP="00E800EF">
      <w:pPr>
        <w:numPr>
          <w:ilvl w:val="0"/>
          <w:numId w:val="3"/>
        </w:numPr>
        <w:contextualSpacing/>
        <w:jc w:val="both"/>
        <w:rPr>
          <w:lang w:val="uk-UA"/>
        </w:rPr>
      </w:pPr>
      <w:r>
        <w:rPr>
          <w:lang w:val="uk-UA"/>
        </w:rPr>
        <w:t>Інтерактивні дошки допомагають у</w:t>
      </w:r>
      <w:r w:rsidR="00E800EF" w:rsidRPr="00E800EF">
        <w:rPr>
          <w:lang w:val="uk-UA"/>
        </w:rPr>
        <w:t xml:space="preserve">чителю створювати прості </w:t>
      </w:r>
      <w:r w:rsidR="00742E83">
        <w:rPr>
          <w:lang w:val="uk-UA"/>
        </w:rPr>
        <w:t xml:space="preserve"> і швидкі </w:t>
      </w:r>
      <w:r w:rsidR="00E800EF" w:rsidRPr="00E800EF">
        <w:rPr>
          <w:lang w:val="uk-UA"/>
        </w:rPr>
        <w:t>поправки в наявному методичному матеріалі прямо на уроці, під час пояснення матеріалу, адаптуючи його під конкретну аудиторію, конкретні завдання уроку.</w:t>
      </w:r>
    </w:p>
    <w:p w:rsidR="00E800EF" w:rsidRPr="00E800EF" w:rsidRDefault="00E800EF" w:rsidP="00E800EF">
      <w:pPr>
        <w:numPr>
          <w:ilvl w:val="0"/>
          <w:numId w:val="3"/>
        </w:numPr>
        <w:contextualSpacing/>
        <w:jc w:val="both"/>
        <w:rPr>
          <w:lang w:val="uk-UA"/>
        </w:rPr>
      </w:pPr>
      <w:r w:rsidRPr="00E800EF">
        <w:rPr>
          <w:lang w:val="uk-UA"/>
        </w:rPr>
        <w:t xml:space="preserve">Використання інтерактивної дошки в школі забезпечує вчителю процес імпровізації на уроці, можна швидко вносити коментарі поверх підготовлених матеріалів, </w:t>
      </w:r>
      <w:proofErr w:type="spellStart"/>
      <w:r w:rsidRPr="00E800EF">
        <w:rPr>
          <w:lang w:val="uk-UA"/>
        </w:rPr>
        <w:t>відеосюжетів</w:t>
      </w:r>
      <w:proofErr w:type="spellEnd"/>
      <w:r w:rsidRPr="00E800EF">
        <w:rPr>
          <w:lang w:val="uk-UA"/>
        </w:rPr>
        <w:t>, комп'ютерних програм і навчальних програм.</w:t>
      </w:r>
    </w:p>
    <w:p w:rsidR="00E800EF" w:rsidRPr="00E800EF" w:rsidRDefault="00E800EF" w:rsidP="00E800EF">
      <w:pPr>
        <w:numPr>
          <w:ilvl w:val="0"/>
          <w:numId w:val="3"/>
        </w:numPr>
        <w:contextualSpacing/>
        <w:jc w:val="both"/>
        <w:rPr>
          <w:lang w:val="uk-UA"/>
        </w:rPr>
      </w:pPr>
      <w:r w:rsidRPr="00E800EF">
        <w:rPr>
          <w:lang w:val="uk-UA"/>
        </w:rPr>
        <w:t>Інтерактивні дошки дають можливість зберігати і друкувати створені записи і переглядати їх згодом на комп'ютері.</w:t>
      </w:r>
    </w:p>
    <w:p w:rsidR="00E800EF" w:rsidRPr="00E800EF" w:rsidRDefault="00E800EF" w:rsidP="00E800EF">
      <w:pPr>
        <w:numPr>
          <w:ilvl w:val="0"/>
          <w:numId w:val="3"/>
        </w:numPr>
        <w:contextualSpacing/>
        <w:jc w:val="both"/>
        <w:rPr>
          <w:lang w:val="uk-UA"/>
        </w:rPr>
      </w:pPr>
      <w:r w:rsidRPr="00E800EF">
        <w:rPr>
          <w:lang w:val="uk-UA"/>
        </w:rPr>
        <w:t xml:space="preserve">Інтерактивні дошки дозволяють використовувати спеціальні програмні продукти та </w:t>
      </w:r>
      <w:proofErr w:type="spellStart"/>
      <w:r w:rsidRPr="00E800EF">
        <w:rPr>
          <w:lang w:val="uk-UA"/>
        </w:rPr>
        <w:t>відеосюжети</w:t>
      </w:r>
      <w:proofErr w:type="spellEnd"/>
      <w:r w:rsidRPr="00E800EF">
        <w:rPr>
          <w:lang w:val="uk-UA"/>
        </w:rPr>
        <w:t xml:space="preserve"> для демонстрації різних віртуальних моделей об'єктів і процесів.</w:t>
      </w:r>
    </w:p>
    <w:p w:rsidR="00E800EF" w:rsidRPr="00E800EF" w:rsidRDefault="00E800EF" w:rsidP="00E800EF">
      <w:pPr>
        <w:ind w:firstLine="708"/>
        <w:jc w:val="both"/>
        <w:rPr>
          <w:lang w:val="uk-UA"/>
        </w:rPr>
      </w:pPr>
      <w:r w:rsidRPr="00E800EF">
        <w:rPr>
          <w:lang w:val="uk-UA"/>
        </w:rPr>
        <w:t>Для того щоб забезпечити ефективність використання інтерактивної дошки в навчальному кабінеті, необхідна наявність ряду умов.</w:t>
      </w:r>
    </w:p>
    <w:p w:rsidR="00E800EF" w:rsidRPr="00E800EF" w:rsidRDefault="00E800EF" w:rsidP="00E800EF">
      <w:pPr>
        <w:ind w:firstLine="708"/>
        <w:jc w:val="both"/>
        <w:rPr>
          <w:lang w:val="uk-UA"/>
        </w:rPr>
      </w:pPr>
      <w:r w:rsidRPr="00E800EF">
        <w:rPr>
          <w:lang w:val="uk-UA"/>
        </w:rPr>
        <w:t>По-перше, повинен бути забезпечений доступ до інтерактивної дошки, щоб учитель міг працювати з нею постійно.</w:t>
      </w:r>
    </w:p>
    <w:p w:rsidR="00E800EF" w:rsidRPr="00E800EF" w:rsidRDefault="00E800EF" w:rsidP="00E800EF">
      <w:pPr>
        <w:ind w:firstLine="708"/>
        <w:jc w:val="both"/>
        <w:rPr>
          <w:lang w:val="uk-UA"/>
        </w:rPr>
      </w:pPr>
      <w:r w:rsidRPr="00E800EF">
        <w:rPr>
          <w:lang w:val="uk-UA"/>
        </w:rPr>
        <w:t>По-друге, дошка повинна використовуватися не тільки викладачем, але і учнями, тим більше, що інтерактивна дошка надає більше можливостей для участі в колективній роботі, розвитку особистих і соціальних навичок.</w:t>
      </w:r>
    </w:p>
    <w:p w:rsidR="00E800EF" w:rsidRPr="00E800EF" w:rsidRDefault="00E800EF" w:rsidP="00E800EF">
      <w:pPr>
        <w:ind w:firstLine="708"/>
        <w:jc w:val="both"/>
        <w:rPr>
          <w:lang w:val="uk-UA"/>
        </w:rPr>
      </w:pPr>
      <w:r w:rsidRPr="00E800EF">
        <w:rPr>
          <w:lang w:val="uk-UA"/>
        </w:rPr>
        <w:t>По-третє, необхідно пам'ятати про те, що вчителю, в умовах нестачі готових електронних наочних посібників для роботи з інтерактивною дошкою, потрібно чимало часу на підготовку до заняття, щоб створити власний конспект в програм</w:t>
      </w:r>
      <w:r w:rsidR="005552C6">
        <w:rPr>
          <w:lang w:val="uk-UA"/>
        </w:rPr>
        <w:t xml:space="preserve">і дошки. Ця діяльність вчителя </w:t>
      </w:r>
      <w:r w:rsidR="005552C6" w:rsidRPr="008417B8">
        <w:rPr>
          <w:szCs w:val="28"/>
          <w:lang w:val="uk-UA"/>
        </w:rPr>
        <w:t>–</w:t>
      </w:r>
      <w:r w:rsidRPr="00E800EF">
        <w:rPr>
          <w:lang w:val="uk-UA"/>
        </w:rPr>
        <w:t xml:space="preserve"> інноваційна, експериментальна. </w:t>
      </w:r>
    </w:p>
    <w:p w:rsidR="00E800EF" w:rsidRPr="00E800EF" w:rsidRDefault="00E800EF" w:rsidP="00E800EF">
      <w:pPr>
        <w:ind w:firstLine="708"/>
        <w:jc w:val="both"/>
        <w:rPr>
          <w:lang w:val="uk-UA"/>
        </w:rPr>
      </w:pPr>
      <w:r>
        <w:rPr>
          <w:lang w:val="uk-UA"/>
        </w:rPr>
        <w:t>Ок</w:t>
      </w:r>
      <w:r w:rsidR="00742E83">
        <w:rPr>
          <w:lang w:val="uk-UA"/>
        </w:rPr>
        <w:t>рім того, у</w:t>
      </w:r>
      <w:r w:rsidRPr="00E800EF">
        <w:rPr>
          <w:lang w:val="uk-UA"/>
        </w:rPr>
        <w:t>чителю необхідна навчально-методична та технічна підтримка, щоб звести до мінімуму можливі проблеми, що виникають при освоєнні і викори</w:t>
      </w:r>
      <w:r w:rsidR="00742E83">
        <w:rPr>
          <w:lang w:val="uk-UA"/>
        </w:rPr>
        <w:t xml:space="preserve">станні нового технічного засобу. </w:t>
      </w:r>
    </w:p>
    <w:p w:rsidR="00E800EF" w:rsidRDefault="00E800EF" w:rsidP="00AA724C">
      <w:pPr>
        <w:pStyle w:val="a3"/>
        <w:jc w:val="both"/>
        <w:rPr>
          <w:szCs w:val="28"/>
          <w:lang w:val="uk-UA"/>
        </w:rPr>
      </w:pPr>
    </w:p>
    <w:p w:rsidR="00084613" w:rsidRDefault="00084613" w:rsidP="008417B8">
      <w:pPr>
        <w:jc w:val="both"/>
        <w:rPr>
          <w:szCs w:val="28"/>
          <w:lang w:val="uk-UA"/>
        </w:rPr>
      </w:pPr>
    </w:p>
    <w:p w:rsidR="00E800EF" w:rsidRDefault="00E800EF" w:rsidP="00E800E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Старший викладач кафедри </w:t>
      </w:r>
    </w:p>
    <w:p w:rsidR="00E800EF" w:rsidRDefault="00E800EF" w:rsidP="00E800E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освітніх та інформаційних </w:t>
      </w:r>
    </w:p>
    <w:p w:rsidR="00E800EF" w:rsidRPr="008417B8" w:rsidRDefault="00E800EF" w:rsidP="00E800E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технологій Сумського ОІППО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С.М. Ніколаєнко</w:t>
      </w:r>
    </w:p>
    <w:p w:rsidR="00E800EF" w:rsidRDefault="00E800EF" w:rsidP="00E800EF">
      <w:pPr>
        <w:ind w:firstLine="708"/>
        <w:jc w:val="both"/>
        <w:rPr>
          <w:szCs w:val="28"/>
          <w:lang w:val="uk-UA"/>
        </w:rPr>
      </w:pPr>
    </w:p>
    <w:p w:rsidR="00AA724C" w:rsidRPr="00E800EF" w:rsidRDefault="00AA724C" w:rsidP="00E800EF">
      <w:pPr>
        <w:ind w:firstLine="708"/>
        <w:jc w:val="both"/>
        <w:rPr>
          <w:szCs w:val="28"/>
          <w:lang w:val="uk-UA"/>
        </w:rPr>
      </w:pPr>
      <w:r w:rsidRPr="00E800EF">
        <w:rPr>
          <w:szCs w:val="28"/>
          <w:lang w:val="uk-UA"/>
        </w:rPr>
        <w:t>Методист з трудового навчання</w:t>
      </w:r>
    </w:p>
    <w:p w:rsidR="00AA724C" w:rsidRPr="00AA724C" w:rsidRDefault="00AA724C" w:rsidP="00AA724C">
      <w:pPr>
        <w:pStyle w:val="a3"/>
        <w:jc w:val="both"/>
        <w:rPr>
          <w:szCs w:val="28"/>
          <w:lang w:val="uk-UA"/>
        </w:rPr>
      </w:pPr>
      <w:r w:rsidRPr="00AA724C">
        <w:rPr>
          <w:szCs w:val="28"/>
          <w:lang w:val="uk-UA"/>
        </w:rPr>
        <w:t>Сумського ОІППО</w:t>
      </w:r>
      <w:r w:rsidR="00E800EF">
        <w:rPr>
          <w:szCs w:val="28"/>
          <w:lang w:val="uk-UA"/>
        </w:rPr>
        <w:tab/>
      </w:r>
      <w:r w:rsidR="00E800EF">
        <w:rPr>
          <w:szCs w:val="28"/>
          <w:lang w:val="uk-UA"/>
        </w:rPr>
        <w:tab/>
      </w:r>
      <w:r w:rsidR="00E800EF">
        <w:rPr>
          <w:szCs w:val="28"/>
          <w:lang w:val="uk-UA"/>
        </w:rPr>
        <w:tab/>
      </w:r>
      <w:r w:rsidR="00E800EF">
        <w:rPr>
          <w:szCs w:val="28"/>
          <w:lang w:val="uk-UA"/>
        </w:rPr>
        <w:tab/>
      </w:r>
      <w:r w:rsidR="00E800EF">
        <w:rPr>
          <w:szCs w:val="28"/>
          <w:lang w:val="uk-UA"/>
        </w:rPr>
        <w:tab/>
      </w:r>
      <w:r w:rsidR="00E800EF">
        <w:rPr>
          <w:szCs w:val="28"/>
          <w:lang w:val="uk-UA"/>
        </w:rPr>
        <w:tab/>
      </w:r>
      <w:r>
        <w:rPr>
          <w:szCs w:val="28"/>
          <w:lang w:val="uk-UA"/>
        </w:rPr>
        <w:t>І.В. Коренева</w:t>
      </w:r>
    </w:p>
    <w:p w:rsidR="00337507" w:rsidRPr="00AA724C" w:rsidRDefault="00337507" w:rsidP="00AA724C">
      <w:pPr>
        <w:jc w:val="both"/>
        <w:rPr>
          <w:i/>
          <w:lang w:val="uk-UA"/>
        </w:rPr>
      </w:pPr>
    </w:p>
    <w:sectPr w:rsidR="00337507" w:rsidRPr="00AA724C" w:rsidSect="005871F6">
      <w:type w:val="nextColumn"/>
      <w:pgSz w:w="11906" w:h="16838" w:code="9"/>
      <w:pgMar w:top="709" w:right="707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2BB"/>
    <w:multiLevelType w:val="hybridMultilevel"/>
    <w:tmpl w:val="C91A9AB4"/>
    <w:lvl w:ilvl="0" w:tplc="3AA64C4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12C77DD"/>
    <w:multiLevelType w:val="hybridMultilevel"/>
    <w:tmpl w:val="3BE2A900"/>
    <w:lvl w:ilvl="0" w:tplc="85C2E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714CB"/>
    <w:multiLevelType w:val="hybridMultilevel"/>
    <w:tmpl w:val="8806E922"/>
    <w:lvl w:ilvl="0" w:tplc="046CF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6C69"/>
    <w:rsid w:val="00066FAE"/>
    <w:rsid w:val="00084613"/>
    <w:rsid w:val="0011009B"/>
    <w:rsid w:val="001B151A"/>
    <w:rsid w:val="00337507"/>
    <w:rsid w:val="003B3CA7"/>
    <w:rsid w:val="003D15C0"/>
    <w:rsid w:val="003F6061"/>
    <w:rsid w:val="00411D78"/>
    <w:rsid w:val="00544E09"/>
    <w:rsid w:val="005552C6"/>
    <w:rsid w:val="005871F6"/>
    <w:rsid w:val="005D6842"/>
    <w:rsid w:val="005F7C98"/>
    <w:rsid w:val="00742E83"/>
    <w:rsid w:val="008150DB"/>
    <w:rsid w:val="008354C7"/>
    <w:rsid w:val="008417B8"/>
    <w:rsid w:val="008C6B7E"/>
    <w:rsid w:val="008E3A25"/>
    <w:rsid w:val="00975D00"/>
    <w:rsid w:val="009C1444"/>
    <w:rsid w:val="009E445A"/>
    <w:rsid w:val="009E6C69"/>
    <w:rsid w:val="00AA724C"/>
    <w:rsid w:val="00C06099"/>
    <w:rsid w:val="00D04C6D"/>
    <w:rsid w:val="00DC0212"/>
    <w:rsid w:val="00E800EF"/>
    <w:rsid w:val="00EA14DB"/>
    <w:rsid w:val="00EE1BB0"/>
    <w:rsid w:val="00F02618"/>
    <w:rsid w:val="00FA7D4D"/>
    <w:rsid w:val="00FB0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RV_otdel</cp:lastModifiedBy>
  <cp:revision>19</cp:revision>
  <cp:lastPrinted>2018-01-30T15:28:00Z</cp:lastPrinted>
  <dcterms:created xsi:type="dcterms:W3CDTF">2017-12-13T10:29:00Z</dcterms:created>
  <dcterms:modified xsi:type="dcterms:W3CDTF">2018-01-30T15:29:00Z</dcterms:modified>
</cp:coreProperties>
</file>