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A92" w:rsidRPr="00D42A92" w:rsidRDefault="00D42A92" w:rsidP="00D42A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>РЕКОМЕНДАЦІЇ</w:t>
      </w:r>
    </w:p>
    <w:p w:rsidR="00D42A92" w:rsidRPr="00D42A92" w:rsidRDefault="00D42A92" w:rsidP="00D42A92">
      <w:pPr>
        <w:tabs>
          <w:tab w:val="left" w:pos="59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>методичного порадника</w:t>
      </w:r>
    </w:p>
    <w:p w:rsidR="00D42A92" w:rsidRDefault="00D42A92" w:rsidP="00D42A92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>за темою</w:t>
      </w:r>
      <w:r w:rsidRPr="00D42A92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484779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ередовий педагогічний досвід у контексті інновацій в освіті</w:t>
      </w:r>
      <w:r w:rsidRPr="00D42A9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D5B0E" w:rsidRPr="00AE303C" w:rsidRDefault="00BD5B0E" w:rsidP="00D42A92">
      <w:pPr>
        <w:widowControl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D5B0E" w:rsidRPr="009D0FB4" w:rsidRDefault="00E379A1" w:rsidP="008C1AE2">
      <w:pPr>
        <w:widowControl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Сучасна освіта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перебуває в стані реформування, розвитку й оновлен</w:t>
      </w:r>
      <w:r w:rsidR="00B25BDF">
        <w:rPr>
          <w:rFonts w:ascii="Times New Roman" w:hAnsi="Times New Roman" w:cs="Times New Roman"/>
          <w:bCs/>
          <w:sz w:val="28"/>
          <w:szCs w:val="28"/>
        </w:rPr>
        <w:t>ня. Модернізація системи освіти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супроводжується істотними змінами підходів як до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 здійснення навчального процесу,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так і до науково-методичного супроводу освітньої діяльності. Це вимагає від 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органів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управління освітою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методичних служб,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0FB4">
        <w:rPr>
          <w:rFonts w:ascii="Times New Roman" w:hAnsi="Times New Roman" w:cs="Times New Roman"/>
          <w:bCs/>
          <w:sz w:val="28"/>
          <w:szCs w:val="28"/>
        </w:rPr>
        <w:t>керівництва навчальних закладів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0FB4">
        <w:rPr>
          <w:rFonts w:ascii="Times New Roman" w:hAnsi="Times New Roman" w:cs="Times New Roman"/>
          <w:bCs/>
          <w:sz w:val="28"/>
          <w:szCs w:val="28"/>
        </w:rPr>
        <w:t>якісно нової організації роботи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 xml:space="preserve">перебудови </w:t>
      </w:r>
      <w:r w:rsidR="00E0173E">
        <w:rPr>
          <w:rFonts w:ascii="Times New Roman" w:eastAsia="Times New Roman" w:hAnsi="Times New Roman" w:cs="Times New Roman"/>
          <w:sz w:val="28"/>
          <w:szCs w:val="28"/>
        </w:rPr>
        <w:t>закладів загальної середньої освіти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 xml:space="preserve"> на інноваційну діяльність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, створення умов для розвитку творчої активності вчителів, постійного пошуку 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нових форм і методів діяльності, 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>ефективних шляхів самореалізації</w:t>
      </w:r>
      <w:r w:rsidR="00B25BD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E303C" w:rsidRDefault="00BD5B0E" w:rsidP="008C1AE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Важливою умовою створення інноваційного освітнього середовища є використання вчителями, педагогічними колективами здобутків педагогічного досвіду та досягнень психолого-педагогічної науки. За сучасних умов модернізації освітньої галузі актуальною стала проблема створення чіткої системи виявлення, вивчення, узагальнення й упровадження педагогічного досвіду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індикатора творчості та сучасного стилю педагогічного </w:t>
      </w:r>
      <w:r w:rsidR="008C1AE2">
        <w:rPr>
          <w:rFonts w:ascii="Times New Roman" w:hAnsi="Times New Roman" w:cs="Times New Roman"/>
          <w:color w:val="000000"/>
          <w:sz w:val="28"/>
          <w:szCs w:val="28"/>
        </w:rPr>
        <w:t>працівника, закладу чи установи, результату творчої діяльності педагога з елементами новизни, спрямованої</w:t>
      </w:r>
      <w:r w:rsidR="00A35180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8C1A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180">
        <w:rPr>
          <w:rFonts w:ascii="Times New Roman" w:hAnsi="Times New Roman" w:cs="Times New Roman"/>
          <w:sz w:val="28"/>
          <w:szCs w:val="28"/>
        </w:rPr>
        <w:t>удосконалення</w:t>
      </w:r>
      <w:r w:rsidR="00A35180" w:rsidRPr="004D455C">
        <w:rPr>
          <w:rFonts w:ascii="Times New Roman" w:hAnsi="Times New Roman" w:cs="Times New Roman"/>
          <w:sz w:val="28"/>
          <w:szCs w:val="28"/>
        </w:rPr>
        <w:t xml:space="preserve"> навчально-виховного процесу</w:t>
      </w:r>
      <w:r w:rsidR="00A35180">
        <w:rPr>
          <w:rFonts w:ascii="Times New Roman" w:hAnsi="Times New Roman" w:cs="Times New Roman"/>
          <w:sz w:val="28"/>
          <w:szCs w:val="28"/>
        </w:rPr>
        <w:t>.</w:t>
      </w:r>
    </w:p>
    <w:p w:rsidR="00BD5B0E" w:rsidRDefault="008C1AE2" w:rsidP="008C1AE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Саме тому створення чіткої системи виявлення, вивчення</w:t>
      </w:r>
      <w:r w:rsidR="00C42D9E">
        <w:rPr>
          <w:rFonts w:ascii="Times New Roman" w:hAnsi="Times New Roman" w:cs="Times New Roman"/>
          <w:color w:val="000000"/>
          <w:sz w:val="28"/>
          <w:szCs w:val="28"/>
        </w:rPr>
        <w:t xml:space="preserve"> й упровадження найновіших ідей у педагогічну практику і, як результат, загальне підвищення рівня середньої освіти має бути головним завданням методичної служби.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5B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D5B0E" w:rsidRPr="00BD5B0E" w:rsidRDefault="00BD5B0E" w:rsidP="008C1A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3A73" w:rsidRDefault="00AD5846" w:rsidP="007C1176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AD5846">
        <w:rPr>
          <w:rFonts w:ascii="Times New Roman" w:hAnsi="Times New Roman" w:cs="Times New Roman"/>
          <w:i/>
          <w:iCs/>
          <w:sz w:val="28"/>
          <w:szCs w:val="28"/>
        </w:rPr>
        <w:t>Методистам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мето</w:t>
      </w:r>
      <w:r w:rsidR="00404033">
        <w:rPr>
          <w:rFonts w:ascii="Times New Roman" w:hAnsi="Times New Roman" w:cs="Times New Roman"/>
          <w:i/>
          <w:iCs/>
          <w:sz w:val="28"/>
          <w:szCs w:val="28"/>
        </w:rPr>
        <w:t>дичного кабінету відділу освіти, молоді та спорту Роменської</w:t>
      </w:r>
      <w:r w:rsidR="007C1176">
        <w:rPr>
          <w:rFonts w:ascii="Times New Roman" w:hAnsi="Times New Roman" w:cs="Times New Roman"/>
          <w:i/>
          <w:iCs/>
          <w:sz w:val="28"/>
          <w:szCs w:val="28"/>
        </w:rPr>
        <w:t xml:space="preserve"> райдержадміністрації:</w:t>
      </w:r>
    </w:p>
    <w:p w:rsidR="007C1176" w:rsidRDefault="007C1176" w:rsidP="007C117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7C1176" w:rsidRPr="006A2E78" w:rsidRDefault="00E54B55" w:rsidP="00E54B5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Активізувати роботу з </w:t>
      </w:r>
      <w:r>
        <w:rPr>
          <w:rFonts w:ascii="Times New Roman" w:hAnsi="Times New Roman" w:cs="Times New Roman"/>
          <w:color w:val="000000"/>
          <w:sz w:val="28"/>
          <w:szCs w:val="28"/>
        </w:rPr>
        <w:t>виявлення, вивчення, узагальнення, поширення й упровадження передового педагогічного досвіду вчителів району.</w:t>
      </w:r>
    </w:p>
    <w:p w:rsidR="006A2E78" w:rsidRPr="00752418" w:rsidRDefault="006A2E78" w:rsidP="00E54B5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Планувати роботу з вивчення, узагальнення, поширення й упровадження передового педагогічного досвіду вчителів на діагностичній основі.</w:t>
      </w:r>
    </w:p>
    <w:p w:rsidR="0064790C" w:rsidRPr="006A2E78" w:rsidRDefault="006A2E78" w:rsidP="0064790C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52418">
        <w:rPr>
          <w:rFonts w:ascii="Times New Roman" w:hAnsi="Times New Roman" w:cs="Times New Roman"/>
          <w:iCs/>
          <w:sz w:val="28"/>
          <w:szCs w:val="28"/>
        </w:rPr>
        <w:t>При плануванні роботи методичного кабінету застосовувати</w:t>
      </w:r>
      <w:r w:rsidR="00752418" w:rsidRPr="00752418">
        <w:rPr>
          <w:rFonts w:ascii="Times New Roman" w:hAnsi="Times New Roman" w:cs="Times New Roman"/>
          <w:iCs/>
          <w:sz w:val="28"/>
          <w:szCs w:val="28"/>
        </w:rPr>
        <w:t xml:space="preserve"> разом із традиційними</w:t>
      </w:r>
      <w:r w:rsidRPr="0075241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E6157">
        <w:rPr>
          <w:rFonts w:ascii="Times New Roman" w:hAnsi="Times New Roman" w:cs="Times New Roman"/>
          <w:color w:val="000000"/>
          <w:sz w:val="28"/>
          <w:szCs w:val="28"/>
        </w:rPr>
        <w:t xml:space="preserve">сучасні </w:t>
      </w:r>
      <w:r w:rsidR="00752418" w:rsidRPr="00752418">
        <w:rPr>
          <w:rFonts w:ascii="Times New Roman" w:hAnsi="Times New Roman" w:cs="Times New Roman"/>
          <w:color w:val="000000"/>
          <w:sz w:val="28"/>
          <w:szCs w:val="28"/>
        </w:rPr>
        <w:t xml:space="preserve">форми </w:t>
      </w:r>
      <w:r w:rsidR="005C39EE">
        <w:rPr>
          <w:rFonts w:ascii="Times New Roman" w:hAnsi="Times New Roman" w:cs="Times New Roman"/>
          <w:color w:val="000000"/>
          <w:sz w:val="28"/>
          <w:szCs w:val="28"/>
        </w:rPr>
        <w:t xml:space="preserve">поширення, 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752418" w:rsidRPr="00752418">
        <w:rPr>
          <w:rFonts w:ascii="Times New Roman" w:hAnsi="Times New Roman" w:cs="Times New Roman"/>
          <w:color w:val="000000"/>
          <w:sz w:val="28"/>
          <w:szCs w:val="28"/>
        </w:rPr>
        <w:t>провадження передового педагогічного досвіду (семінар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5241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752418" w:rsidRPr="00FE5157">
        <w:rPr>
          <w:rFonts w:ascii="Times New Roman" w:hAnsi="Times New Roman" w:cs="Times New Roman"/>
          <w:color w:val="000000"/>
          <w:sz w:val="28"/>
          <w:szCs w:val="28"/>
        </w:rPr>
        <w:t>школ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52418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педагогічної майстерності</w:t>
      </w:r>
      <w:r w:rsidR="0075241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творчі групи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4790C" w:rsidRPr="006479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педагогічні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консиліум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«круглі сто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, фестивалі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 xml:space="preserve">(конкурси) 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педагогічної майстерності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E424A" w:rsidRPr="00FE42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методичні порадники,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методичні ярмарки,</w:t>
      </w:r>
      <w:r w:rsidR="00FE424A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79A1">
        <w:rPr>
          <w:rFonts w:ascii="Times New Roman" w:hAnsi="Times New Roman" w:cs="Times New Roman"/>
          <w:color w:val="000000"/>
          <w:sz w:val="28"/>
          <w:szCs w:val="28"/>
        </w:rPr>
        <w:t>творчі лабораторії</w:t>
      </w:r>
      <w:r w:rsidR="00377E8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377E8A">
        <w:rPr>
          <w:rFonts w:ascii="Times New Roman" w:hAnsi="Times New Roman" w:cs="Times New Roman"/>
          <w:color w:val="000000"/>
          <w:sz w:val="28"/>
          <w:szCs w:val="28"/>
        </w:rPr>
        <w:t>вебінари</w:t>
      </w:r>
      <w:proofErr w:type="spellEnd"/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тощо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B55" w:rsidRPr="00335D4B" w:rsidRDefault="006A2E78" w:rsidP="00B842F1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842F1">
        <w:rPr>
          <w:rFonts w:ascii="Times New Roman" w:hAnsi="Times New Roman" w:cs="Times New Roman"/>
          <w:color w:val="000000"/>
          <w:sz w:val="28"/>
          <w:szCs w:val="28"/>
        </w:rPr>
        <w:lastRenderedPageBreak/>
        <w:t>Створити на сайті</w:t>
      </w:r>
      <w:r w:rsidR="00600D87">
        <w:rPr>
          <w:rFonts w:ascii="Times New Roman" w:hAnsi="Times New Roman" w:cs="Times New Roman"/>
          <w:color w:val="000000"/>
          <w:sz w:val="28"/>
          <w:szCs w:val="28"/>
        </w:rPr>
        <w:t xml:space="preserve"> районного методичного кабінету банк даних з досвіду роботи вчителів, педагогічних колективів.</w:t>
      </w:r>
    </w:p>
    <w:p w:rsidR="00335D4B" w:rsidRPr="00335D4B" w:rsidRDefault="00335D4B" w:rsidP="00335D4B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Систематично поповнювати методичний кабінет матеріалами передового педагогічного досвіду кращих учителів району.</w:t>
      </w:r>
    </w:p>
    <w:p w:rsidR="00734474" w:rsidRPr="00734474" w:rsidRDefault="0053589B" w:rsidP="00734474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Поповнювати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медіатеку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методичного кабінету відеоматеріалами кращих уроків, позакласних заходів. </w:t>
      </w:r>
    </w:p>
    <w:p w:rsidR="00140F96" w:rsidRDefault="00952265" w:rsidP="007D14C2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Здійснювати </w:t>
      </w:r>
      <w:r w:rsidR="002E516D">
        <w:rPr>
          <w:rFonts w:ascii="Times New Roman" w:hAnsi="Times New Roman" w:cs="Times New Roman"/>
          <w:iCs/>
          <w:sz w:val="28"/>
          <w:szCs w:val="28"/>
        </w:rPr>
        <w:t xml:space="preserve">вивчення </w:t>
      </w:r>
      <w:r w:rsidR="00BA204D">
        <w:rPr>
          <w:rFonts w:ascii="Times New Roman" w:hAnsi="Times New Roman" w:cs="Times New Roman"/>
          <w:iCs/>
          <w:sz w:val="28"/>
          <w:szCs w:val="28"/>
        </w:rPr>
        <w:t>передового педагогічного досвіду педагогічних працівників</w:t>
      </w:r>
      <w:r w:rsidR="002E516D">
        <w:rPr>
          <w:rFonts w:ascii="Times New Roman" w:hAnsi="Times New Roman" w:cs="Times New Roman"/>
          <w:iCs/>
          <w:sz w:val="28"/>
          <w:szCs w:val="28"/>
        </w:rPr>
        <w:t>, ураховуючи  наступні етапи</w:t>
      </w:r>
      <w:r w:rsidR="00865CE7">
        <w:rPr>
          <w:rFonts w:ascii="Times New Roman" w:hAnsi="Times New Roman" w:cs="Times New Roman"/>
          <w:iCs/>
          <w:sz w:val="28"/>
          <w:szCs w:val="28"/>
        </w:rPr>
        <w:t xml:space="preserve"> (2-3 роки)</w:t>
      </w:r>
      <w:r w:rsidR="002E516D">
        <w:rPr>
          <w:rFonts w:ascii="Times New Roman" w:hAnsi="Times New Roman" w:cs="Times New Roman"/>
          <w:iCs/>
          <w:sz w:val="28"/>
          <w:szCs w:val="28"/>
        </w:rPr>
        <w:t>:</w:t>
      </w:r>
    </w:p>
    <w:p w:rsidR="002E516D" w:rsidRDefault="002E516D" w:rsidP="007D14C2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інформаційно-мотиваційний;</w:t>
      </w:r>
    </w:p>
    <w:p w:rsidR="002E516D" w:rsidRDefault="002E516D" w:rsidP="007D14C2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підготовчий;</w:t>
      </w:r>
    </w:p>
    <w:p w:rsidR="002E516D" w:rsidRDefault="002E516D" w:rsidP="007D14C2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основний;</w:t>
      </w:r>
    </w:p>
    <w:p w:rsidR="002E516D" w:rsidRPr="00B842F1" w:rsidRDefault="002E516D" w:rsidP="007D14C2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заключний.</w:t>
      </w:r>
    </w:p>
    <w:p w:rsidR="00AC6DE2" w:rsidRDefault="00865CE7" w:rsidP="007D14C2">
      <w:pPr>
        <w:pStyle w:val="a3"/>
        <w:autoSpaceDE w:val="0"/>
        <w:autoSpaceDN w:val="0"/>
        <w:adjustRightInd w:val="0"/>
        <w:spacing w:after="0"/>
        <w:ind w:left="1069" w:hanging="1069"/>
        <w:jc w:val="center"/>
        <w:rPr>
          <w:rFonts w:ascii="Times New Roman" w:hAnsi="Times New Roman" w:cs="Times New Roman"/>
          <w:sz w:val="28"/>
          <w:szCs w:val="28"/>
        </w:rPr>
      </w:pPr>
      <w:r w:rsidRPr="00865CE7">
        <w:rPr>
          <w:rFonts w:ascii="Times New Roman" w:hAnsi="Times New Roman" w:cs="Times New Roman"/>
          <w:sz w:val="28"/>
          <w:szCs w:val="28"/>
        </w:rPr>
        <w:t>Інформаційно-мотиваційний етап</w:t>
      </w:r>
      <w:r w:rsidR="004D6E75">
        <w:rPr>
          <w:rFonts w:ascii="Times New Roman" w:hAnsi="Times New Roman" w:cs="Times New Roman"/>
          <w:sz w:val="28"/>
          <w:szCs w:val="28"/>
        </w:rPr>
        <w:t>:</w:t>
      </w:r>
    </w:p>
    <w:p w:rsidR="00865CE7" w:rsidRDefault="00865CE7" w:rsidP="007D14C2">
      <w:pPr>
        <w:pStyle w:val="a3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визначення мети, об’єкта. предмета вивчення;</w:t>
      </w:r>
    </w:p>
    <w:p w:rsidR="00865CE7" w:rsidRDefault="00865CE7" w:rsidP="007D14C2">
      <w:pPr>
        <w:pStyle w:val="a3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оцінка досвіду</w:t>
      </w:r>
      <w:r w:rsidR="004D6E75">
        <w:rPr>
          <w:rFonts w:ascii="Times New Roman" w:hAnsi="Times New Roman" w:cs="Times New Roman"/>
          <w:sz w:val="28"/>
          <w:szCs w:val="28"/>
        </w:rPr>
        <w:t xml:space="preserve"> </w:t>
      </w:r>
      <w:r w:rsidR="004D6E75" w:rsidRPr="004D6E75">
        <w:rPr>
          <w:rFonts w:ascii="Times New Roman" w:eastAsia="TimesNewRomanPSMT" w:hAnsi="Times New Roman" w:cs="Times New Roman"/>
          <w:sz w:val="28"/>
          <w:szCs w:val="28"/>
        </w:rPr>
        <w:t>відповідно до критеріїв та класифікації</w:t>
      </w:r>
      <w:r w:rsidR="004D6E75"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4D6E75" w:rsidRDefault="00865CE7" w:rsidP="007D14C2">
      <w:pPr>
        <w:pStyle w:val="a3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обґрунтування </w:t>
      </w:r>
      <w:r w:rsidR="004D6E75">
        <w:rPr>
          <w:rFonts w:ascii="Times New Roman" w:hAnsi="Times New Roman" w:cs="Times New Roman"/>
          <w:sz w:val="28"/>
          <w:szCs w:val="28"/>
        </w:rPr>
        <w:t>теми, актуальності,</w:t>
      </w:r>
      <w:r>
        <w:rPr>
          <w:rFonts w:ascii="Times New Roman" w:hAnsi="Times New Roman" w:cs="Times New Roman"/>
          <w:sz w:val="28"/>
          <w:szCs w:val="28"/>
        </w:rPr>
        <w:t xml:space="preserve"> новизни, перспективності досвіду</w:t>
      </w:r>
      <w:r w:rsidR="004D6E75">
        <w:rPr>
          <w:rFonts w:ascii="Times New Roman" w:hAnsi="Times New Roman" w:cs="Times New Roman"/>
          <w:sz w:val="28"/>
          <w:szCs w:val="28"/>
        </w:rPr>
        <w:t>;</w:t>
      </w:r>
    </w:p>
    <w:p w:rsidR="004D6E75" w:rsidRPr="004D6E75" w:rsidRDefault="004D6E75" w:rsidP="007D14C2">
      <w:pPr>
        <w:pStyle w:val="a3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>изначення організаційно-методичної системи роботи автора (авторів)</w:t>
      </w:r>
      <w:r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7D14C2" w:rsidRPr="004D2ADE" w:rsidRDefault="004D6E75" w:rsidP="007D14C2">
      <w:pPr>
        <w:pStyle w:val="a3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 xml:space="preserve">винесення рішення про порядок вивчення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й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 xml:space="preserve"> узагальнення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передового педагогічного досвіду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D6E75" w:rsidRPr="007D14C2" w:rsidRDefault="004D6E75" w:rsidP="007D14C2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Підготовчий етап:</w:t>
      </w:r>
    </w:p>
    <w:p w:rsidR="004D6E75" w:rsidRDefault="004D6E75" w:rsidP="007D14C2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вивчення науково-педагогічної літератури з проблеми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досвіду;</w:t>
      </w:r>
    </w:p>
    <w:p w:rsidR="004D6E75" w:rsidRDefault="004D6E75" w:rsidP="007D14C2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вивчення особливостей здійснення освітнього проце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су автором (колективом) досвіду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(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>відвідування уроків, занять, інших заходів, які розкривають ідеї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>досвіду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)</w:t>
      </w:r>
      <w:r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4D6E75" w:rsidRDefault="004D6E75" w:rsidP="007D14C2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відбір та класифікація практичних матеріалів, що відображають суть досвіду</w:t>
      </w:r>
      <w:r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4D6E75" w:rsidRPr="00B01B95" w:rsidRDefault="004D6E75" w:rsidP="007D14C2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01B95">
        <w:rPr>
          <w:rFonts w:ascii="Times New Roman" w:eastAsia="TimesNewRomanPSMT" w:hAnsi="Times New Roman" w:cs="Times New Roman"/>
          <w:sz w:val="28"/>
          <w:szCs w:val="28"/>
        </w:rPr>
        <w:t>визначення рівня раціональності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та</w:t>
      </w:r>
      <w:r w:rsidRPr="00B01B95">
        <w:rPr>
          <w:rFonts w:ascii="Times New Roman" w:eastAsia="TimesNewRomanPSMT" w:hAnsi="Times New Roman" w:cs="Times New Roman"/>
          <w:sz w:val="28"/>
          <w:szCs w:val="28"/>
        </w:rPr>
        <w:t xml:space="preserve"> стабільності результатів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, аналіз ефективності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педагогічного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досвіду</w:t>
      </w:r>
      <w:r w:rsidR="00A26F9F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D6E75" w:rsidRDefault="004D2ADE" w:rsidP="004D2ADE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Основний етап:</w:t>
      </w:r>
    </w:p>
    <w:p w:rsidR="003A4397" w:rsidRPr="003A4397" w:rsidRDefault="00D73EA3" w:rsidP="003A4397">
      <w:pPr>
        <w:pStyle w:val="a3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3EA3">
        <w:rPr>
          <w:rFonts w:ascii="Times New Roman" w:eastAsia="TimesNewRomanPSMT" w:hAnsi="Times New Roman" w:cs="Times New Roman"/>
          <w:sz w:val="28"/>
          <w:szCs w:val="28"/>
        </w:rPr>
        <w:t>систематизація поданого та дібраного матеріалу в аспекті проблеми</w:t>
      </w:r>
      <w:r w:rsidR="00A26F9F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(</w:t>
      </w:r>
      <w:r w:rsidR="00A26F9F">
        <w:rPr>
          <w:rFonts w:ascii="Times New Roman" w:eastAsia="TimesNewRomanPSMT" w:hAnsi="Times New Roman" w:cs="Times New Roman"/>
          <w:sz w:val="28"/>
          <w:szCs w:val="28"/>
        </w:rPr>
        <w:t>конспекти уроків, сценарії позакласних заходів, методичні розробки, дидактичні картки тощо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)</w:t>
      </w:r>
      <w:r w:rsidR="00A26F9F"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D73EA3" w:rsidRDefault="003A4397" w:rsidP="00D73EA3">
      <w:pPr>
        <w:pStyle w:val="a3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 </w:t>
      </w:r>
      <w:r w:rsidR="00946BE7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чителем системи його роботи (у разі потреби </w:t>
      </w:r>
      <w:r w:rsidR="00A26F9F">
        <w:rPr>
          <w:rFonts w:ascii="Times New Roman" w:hAnsi="Times New Roman" w:cs="Times New Roman"/>
          <w:sz w:val="28"/>
          <w:szCs w:val="28"/>
        </w:rPr>
        <w:t xml:space="preserve">допомога педагогу в </w:t>
      </w:r>
      <w:r>
        <w:rPr>
          <w:rFonts w:ascii="Times New Roman" w:hAnsi="Times New Roman" w:cs="Times New Roman"/>
          <w:sz w:val="28"/>
          <w:szCs w:val="28"/>
        </w:rPr>
        <w:t>складанні плану опису);</w:t>
      </w:r>
    </w:p>
    <w:p w:rsidR="00D73EA3" w:rsidRPr="00F8131F" w:rsidRDefault="000F6E07" w:rsidP="00C609BC">
      <w:pPr>
        <w:pStyle w:val="a3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підготовка науково-методичного</w:t>
      </w:r>
      <w:r w:rsidR="00C609BC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C609BC" w:rsidRPr="00C609BC">
        <w:rPr>
          <w:rFonts w:ascii="Times New Roman" w:eastAsia="TimesNewRomanPSMT" w:hAnsi="Times New Roman" w:cs="Times New Roman"/>
          <w:sz w:val="28"/>
          <w:szCs w:val="28"/>
        </w:rPr>
        <w:t>аналіз</w:t>
      </w:r>
      <w:r>
        <w:rPr>
          <w:rFonts w:ascii="Times New Roman" w:eastAsia="TimesNewRomanPSMT" w:hAnsi="Times New Roman" w:cs="Times New Roman"/>
          <w:sz w:val="28"/>
          <w:szCs w:val="28"/>
        </w:rPr>
        <w:t>у</w:t>
      </w:r>
      <w:r w:rsidR="00D73EA3" w:rsidRPr="00C609BC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0629DF">
        <w:rPr>
          <w:rFonts w:ascii="Times New Roman" w:eastAsia="TimesNewRomanPSMT" w:hAnsi="Times New Roman" w:cs="Times New Roman"/>
          <w:sz w:val="28"/>
          <w:szCs w:val="28"/>
        </w:rPr>
        <w:t>досвіду роботи, обговорення висновків і пропозицій на засіданні педагогічної ради закладу загальної середньої освіти, методичної ради районного методичного кабінету</w:t>
      </w:r>
      <w:r w:rsidR="00D73EA3" w:rsidRPr="00C609BC"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F8131F" w:rsidRPr="00634E1A" w:rsidRDefault="00F8131F" w:rsidP="00C609BC">
      <w:pPr>
        <w:pStyle w:val="a3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рецензування матеріалу методистами;</w:t>
      </w:r>
    </w:p>
    <w:p w:rsidR="00D73EA3" w:rsidRPr="00EE458E" w:rsidRDefault="00D73EA3" w:rsidP="000629DF">
      <w:pPr>
        <w:pStyle w:val="a3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629DF">
        <w:rPr>
          <w:rFonts w:ascii="Times New Roman" w:eastAsia="TimesNewRomanPSMT" w:hAnsi="Times New Roman" w:cs="Times New Roman"/>
          <w:sz w:val="28"/>
          <w:szCs w:val="28"/>
        </w:rPr>
        <w:lastRenderedPageBreak/>
        <w:t xml:space="preserve">визначення форми узагальнення </w:t>
      </w:r>
      <w:r w:rsidR="000629DF">
        <w:rPr>
          <w:rFonts w:ascii="Times New Roman" w:eastAsia="TimesNewRomanPSMT" w:hAnsi="Times New Roman" w:cs="Times New Roman"/>
          <w:sz w:val="28"/>
          <w:szCs w:val="28"/>
        </w:rPr>
        <w:t>і впровадження передового педагогічного досвіду</w:t>
      </w:r>
      <w:r w:rsidR="000629DF" w:rsidRPr="00634E1A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0629DF">
        <w:rPr>
          <w:rFonts w:ascii="Times New Roman" w:eastAsia="TimesNewRomanPSMT" w:hAnsi="Times New Roman" w:cs="Times New Roman"/>
          <w:sz w:val="28"/>
          <w:szCs w:val="28"/>
        </w:rPr>
        <w:t>в</w:t>
      </w:r>
      <w:r w:rsidR="000629DF" w:rsidRPr="00634E1A">
        <w:rPr>
          <w:rFonts w:ascii="Times New Roman" w:eastAsia="TimesNewRomanPSMT" w:hAnsi="Times New Roman" w:cs="Times New Roman"/>
          <w:sz w:val="28"/>
          <w:szCs w:val="28"/>
        </w:rPr>
        <w:t xml:space="preserve"> масовій </w:t>
      </w:r>
      <w:r w:rsidR="000629DF">
        <w:rPr>
          <w:rFonts w:ascii="Times New Roman" w:eastAsia="TimesNewRomanPSMT" w:hAnsi="Times New Roman" w:cs="Times New Roman"/>
          <w:sz w:val="28"/>
          <w:szCs w:val="28"/>
        </w:rPr>
        <w:t xml:space="preserve">педагогічній </w:t>
      </w:r>
      <w:r w:rsidR="000629DF" w:rsidRPr="00634E1A">
        <w:rPr>
          <w:rFonts w:ascii="Times New Roman" w:eastAsia="TimesNewRomanPSMT" w:hAnsi="Times New Roman" w:cs="Times New Roman"/>
          <w:sz w:val="28"/>
          <w:szCs w:val="28"/>
        </w:rPr>
        <w:t>практиці</w:t>
      </w:r>
      <w:r w:rsidR="00EE458E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D73EA3" w:rsidRPr="00EE458E" w:rsidRDefault="00EE458E" w:rsidP="00EE458E">
      <w:pPr>
        <w:tabs>
          <w:tab w:val="left" w:pos="284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Заключний етап:</w:t>
      </w:r>
    </w:p>
    <w:p w:rsidR="00F8131F" w:rsidRPr="0089620F" w:rsidRDefault="00F8131F" w:rsidP="006F02AF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плану</w:t>
      </w:r>
      <w:r w:rsidR="00946BE7">
        <w:rPr>
          <w:rFonts w:ascii="Times New Roman" w:hAnsi="Times New Roman" w:cs="Times New Roman"/>
          <w:sz w:val="28"/>
          <w:szCs w:val="28"/>
        </w:rPr>
        <w:t>вання заходів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6BE7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 організації процесу поширення досвіду</w:t>
      </w:r>
      <w:r w:rsidR="00E0173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проведення семінарів-практикумів, майстер-класів, творчої лабораторії вчителя, </w:t>
      </w:r>
      <w:r w:rsidRPr="006F02AF">
        <w:rPr>
          <w:rFonts w:ascii="Times New Roman" w:eastAsia="TimesNewRomanPSMT" w:hAnsi="Times New Roman" w:cs="Times New Roman"/>
          <w:sz w:val="28"/>
          <w:szCs w:val="28"/>
        </w:rPr>
        <w:t>районні школи передового педагогічного досвіду;</w:t>
      </w:r>
      <w:r w:rsidR="006F02AF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6F02AF">
        <w:rPr>
          <w:rFonts w:ascii="Times New Roman" w:eastAsia="TimesNewRomanPSMT" w:hAnsi="Times New Roman" w:cs="Times New Roman"/>
          <w:sz w:val="28"/>
          <w:szCs w:val="28"/>
        </w:rPr>
        <w:t>виступи авторів на науково-практичних</w:t>
      </w:r>
      <w:r w:rsidR="006F02AF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6F02AF">
        <w:rPr>
          <w:rFonts w:ascii="Times New Roman" w:eastAsia="TimesNewRomanPSMT" w:hAnsi="Times New Roman" w:cs="Times New Roman"/>
          <w:sz w:val="28"/>
          <w:szCs w:val="28"/>
        </w:rPr>
        <w:t>конференціях, семінарах, педагогічних читаннях, «круглих столах»,</w:t>
      </w:r>
      <w:r w:rsidR="006F02AF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6F02AF">
        <w:rPr>
          <w:rFonts w:ascii="Times New Roman" w:eastAsia="TimesNewRomanPSMT" w:hAnsi="Times New Roman" w:cs="Times New Roman"/>
          <w:sz w:val="28"/>
          <w:szCs w:val="28"/>
        </w:rPr>
        <w:t>методичних об’єднаннях, курсах підвищення кваліфікації;</w:t>
      </w:r>
      <w:r w:rsidR="006F02AF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6F02AF">
        <w:rPr>
          <w:rFonts w:ascii="Times New Roman" w:eastAsia="TimesNewRomanPSMT" w:hAnsi="Times New Roman" w:cs="Times New Roman"/>
          <w:sz w:val="28"/>
          <w:szCs w:val="28"/>
        </w:rPr>
        <w:t>проведення відкритих у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років, занять, виховних заходів;</w:t>
      </w:r>
      <w:r w:rsidRPr="006F02AF">
        <w:rPr>
          <w:rFonts w:ascii="Times New Roman" w:eastAsia="TimesNewRomanPSMT" w:hAnsi="Times New Roman" w:cs="Times New Roman"/>
          <w:sz w:val="28"/>
          <w:szCs w:val="28"/>
        </w:rPr>
        <w:t xml:space="preserve"> публікації у фахових періодичних виданнях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,</w:t>
      </w:r>
      <w:r w:rsidR="00AD1FE6">
        <w:rPr>
          <w:rFonts w:ascii="Times New Roman" w:eastAsia="TimesNewRomanPSMT" w:hAnsi="Times New Roman" w:cs="Times New Roman"/>
          <w:sz w:val="28"/>
          <w:szCs w:val="28"/>
        </w:rPr>
        <w:t xml:space="preserve"> брошурах</w:t>
      </w:r>
      <w:r w:rsidRPr="006F02AF">
        <w:rPr>
          <w:rFonts w:ascii="Times New Roman" w:eastAsia="TimesNewRomanPSMT" w:hAnsi="Times New Roman" w:cs="Times New Roman"/>
          <w:sz w:val="28"/>
          <w:szCs w:val="28"/>
        </w:rPr>
        <w:t xml:space="preserve">, </w:t>
      </w:r>
      <w:proofErr w:type="spellStart"/>
      <w:r w:rsidRPr="006F02AF">
        <w:rPr>
          <w:rFonts w:ascii="Times New Roman" w:eastAsia="TimesNewRomanPSMT" w:hAnsi="Times New Roman" w:cs="Times New Roman"/>
          <w:sz w:val="28"/>
          <w:szCs w:val="28"/>
        </w:rPr>
        <w:t>веб-сайті</w:t>
      </w:r>
      <w:proofErr w:type="spellEnd"/>
      <w:r w:rsidRPr="006F02AF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="006F02AF">
        <w:rPr>
          <w:rFonts w:ascii="Times New Roman" w:eastAsia="TimesNewRomanPSMT" w:hAnsi="Times New Roman" w:cs="Times New Roman"/>
          <w:sz w:val="28"/>
          <w:szCs w:val="28"/>
        </w:rPr>
        <w:t>КЗ</w:t>
      </w:r>
      <w:proofErr w:type="spellEnd"/>
      <w:r w:rsidR="006F02AF">
        <w:rPr>
          <w:rFonts w:ascii="Times New Roman" w:eastAsia="TimesNewRomanPSMT" w:hAnsi="Times New Roman" w:cs="Times New Roman"/>
          <w:sz w:val="28"/>
          <w:szCs w:val="28"/>
        </w:rPr>
        <w:t xml:space="preserve"> Сумський обласний інститут післядипломної педагогічної освіти</w:t>
      </w:r>
      <w:r w:rsidRPr="006F02AF">
        <w:rPr>
          <w:rFonts w:ascii="Times New Roman" w:eastAsia="TimesNewRomanPSMT" w:hAnsi="Times New Roman" w:cs="Times New Roman"/>
          <w:sz w:val="28"/>
          <w:szCs w:val="28"/>
        </w:rPr>
        <w:t xml:space="preserve">; виставки та експозиції на </w:t>
      </w:r>
      <w:r w:rsidR="000114FF">
        <w:rPr>
          <w:rFonts w:ascii="Times New Roman" w:eastAsia="TimesNewRomanPSMT" w:hAnsi="Times New Roman" w:cs="Times New Roman"/>
          <w:sz w:val="28"/>
          <w:szCs w:val="28"/>
        </w:rPr>
        <w:t>районній</w:t>
      </w:r>
      <w:r w:rsidRPr="006F02AF">
        <w:rPr>
          <w:rFonts w:ascii="Times New Roman" w:eastAsia="TimesNewRomanPSMT" w:hAnsi="Times New Roman" w:cs="Times New Roman"/>
          <w:sz w:val="28"/>
          <w:szCs w:val="28"/>
        </w:rPr>
        <w:t xml:space="preserve"> (</w:t>
      </w:r>
      <w:r w:rsidR="006F02AF">
        <w:rPr>
          <w:rFonts w:ascii="Times New Roman" w:eastAsia="TimesNewRomanPSMT" w:hAnsi="Times New Roman" w:cs="Times New Roman"/>
          <w:sz w:val="28"/>
          <w:szCs w:val="28"/>
        </w:rPr>
        <w:t>обласній)</w:t>
      </w:r>
      <w:r w:rsidRPr="006F02AF">
        <w:rPr>
          <w:rFonts w:ascii="Times New Roman" w:eastAsia="TimesNewRomanPSMT" w:hAnsi="Times New Roman" w:cs="Times New Roman"/>
          <w:sz w:val="28"/>
          <w:szCs w:val="28"/>
        </w:rPr>
        <w:t xml:space="preserve"> конференціях</w:t>
      </w:r>
      <w:r w:rsidR="000C04A3">
        <w:rPr>
          <w:rFonts w:ascii="Times New Roman" w:eastAsia="TimesNewRomanPSMT" w:hAnsi="Times New Roman" w:cs="Times New Roman"/>
          <w:sz w:val="28"/>
          <w:szCs w:val="28"/>
        </w:rPr>
        <w:t xml:space="preserve"> тощо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)</w:t>
      </w:r>
      <w:r w:rsidRPr="006F02AF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89620F" w:rsidRPr="0089620F" w:rsidRDefault="0089620F" w:rsidP="0089620F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B94896" w:rsidRPr="00335D4B" w:rsidRDefault="00B94896" w:rsidP="00B94896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34474">
        <w:rPr>
          <w:rFonts w:ascii="Times New Roman" w:hAnsi="Times New Roman" w:cs="Times New Roman"/>
          <w:sz w:val="28"/>
          <w:szCs w:val="28"/>
        </w:rPr>
        <w:t>Під час опису та оформленн</w:t>
      </w:r>
      <w:r w:rsidR="00E0173E">
        <w:rPr>
          <w:rFonts w:ascii="Times New Roman" w:hAnsi="Times New Roman" w:cs="Times New Roman"/>
          <w:sz w:val="28"/>
          <w:szCs w:val="28"/>
        </w:rPr>
        <w:t>і</w:t>
      </w:r>
      <w:r w:rsidRPr="00734474">
        <w:rPr>
          <w:rFonts w:ascii="Times New Roman" w:hAnsi="Times New Roman" w:cs="Times New Roman"/>
          <w:sz w:val="28"/>
          <w:szCs w:val="28"/>
        </w:rPr>
        <w:t xml:space="preserve"> узагальнених матеріалів передового </w:t>
      </w:r>
      <w:r>
        <w:rPr>
          <w:rFonts w:ascii="Times New Roman" w:hAnsi="Times New Roman" w:cs="Times New Roman"/>
          <w:sz w:val="28"/>
          <w:szCs w:val="28"/>
        </w:rPr>
        <w:t>педагогічного досвіду доцільн</w:t>
      </w:r>
      <w:r w:rsidR="00432E62">
        <w:rPr>
          <w:rFonts w:ascii="Times New Roman" w:hAnsi="Times New Roman" w:cs="Times New Roman"/>
          <w:sz w:val="28"/>
          <w:szCs w:val="28"/>
        </w:rPr>
        <w:t>о дотримуватись</w:t>
      </w:r>
      <w:r w:rsidRPr="00734474">
        <w:rPr>
          <w:rFonts w:ascii="Times New Roman" w:hAnsi="Times New Roman" w:cs="Times New Roman"/>
          <w:sz w:val="28"/>
          <w:szCs w:val="28"/>
        </w:rPr>
        <w:t xml:space="preserve"> методичних рекомендацій</w:t>
      </w:r>
      <w:r w:rsidR="00805898">
        <w:rPr>
          <w:rFonts w:ascii="Times New Roman" w:hAnsi="Times New Roman" w:cs="Times New Roman"/>
          <w:sz w:val="28"/>
          <w:szCs w:val="28"/>
        </w:rPr>
        <w:t xml:space="preserve">  </w:t>
      </w:r>
      <w:r w:rsidRPr="007344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73E">
        <w:rPr>
          <w:rFonts w:ascii="Times New Roman" w:hAnsi="Times New Roman" w:cs="Times New Roman"/>
          <w:sz w:val="28"/>
          <w:szCs w:val="28"/>
        </w:rPr>
        <w:t>КЗ</w:t>
      </w:r>
      <w:proofErr w:type="spellEnd"/>
      <w:r w:rsidR="00E0173E">
        <w:rPr>
          <w:rFonts w:ascii="Times New Roman" w:hAnsi="Times New Roman" w:cs="Times New Roman"/>
          <w:sz w:val="28"/>
          <w:szCs w:val="28"/>
        </w:rPr>
        <w:t xml:space="preserve"> </w:t>
      </w:r>
      <w:r w:rsidRPr="00734474">
        <w:rPr>
          <w:rFonts w:ascii="Times New Roman" w:hAnsi="Times New Roman" w:cs="Times New Roman"/>
          <w:sz w:val="28"/>
          <w:szCs w:val="28"/>
        </w:rPr>
        <w:t>Сумськ</w:t>
      </w:r>
      <w:r w:rsidR="00E0173E">
        <w:rPr>
          <w:rFonts w:ascii="Times New Roman" w:hAnsi="Times New Roman" w:cs="Times New Roman"/>
          <w:sz w:val="28"/>
          <w:szCs w:val="28"/>
        </w:rPr>
        <w:t>ий</w:t>
      </w:r>
      <w:r w:rsidRPr="00734474">
        <w:rPr>
          <w:rFonts w:ascii="Times New Roman" w:hAnsi="Times New Roman" w:cs="Times New Roman"/>
          <w:sz w:val="28"/>
          <w:szCs w:val="28"/>
        </w:rPr>
        <w:t xml:space="preserve"> ОІППО «Вивчення, узагальнення, поширення передового педагогічного досвіду»</w:t>
      </w:r>
      <w:r w:rsidR="00432E62">
        <w:rPr>
          <w:rFonts w:ascii="Times New Roman" w:hAnsi="Times New Roman" w:cs="Times New Roman"/>
          <w:sz w:val="28"/>
          <w:szCs w:val="28"/>
        </w:rPr>
        <w:t xml:space="preserve"> / Упор. І.В. Удовиченко, І.О. Захарова та ін. // За </w:t>
      </w:r>
      <w:proofErr w:type="spellStart"/>
      <w:r w:rsidR="00432E62">
        <w:rPr>
          <w:rFonts w:ascii="Times New Roman" w:hAnsi="Times New Roman" w:cs="Times New Roman"/>
          <w:sz w:val="28"/>
          <w:szCs w:val="28"/>
        </w:rPr>
        <w:t>заг</w:t>
      </w:r>
      <w:proofErr w:type="spellEnd"/>
      <w:r w:rsidR="00432E62">
        <w:rPr>
          <w:rFonts w:ascii="Times New Roman" w:hAnsi="Times New Roman" w:cs="Times New Roman"/>
          <w:sz w:val="28"/>
          <w:szCs w:val="28"/>
        </w:rPr>
        <w:t>. ред.</w:t>
      </w:r>
      <w:r w:rsidR="00432E62" w:rsidRPr="00432E62">
        <w:rPr>
          <w:rFonts w:ascii="Times New Roman" w:hAnsi="Times New Roman" w:cs="Times New Roman"/>
          <w:sz w:val="28"/>
          <w:szCs w:val="28"/>
        </w:rPr>
        <w:t xml:space="preserve"> </w:t>
      </w:r>
      <w:r w:rsidR="00432E62">
        <w:rPr>
          <w:rFonts w:ascii="Times New Roman" w:hAnsi="Times New Roman" w:cs="Times New Roman"/>
          <w:sz w:val="28"/>
          <w:szCs w:val="28"/>
        </w:rPr>
        <w:t>І.В. Удовиченко. – Суми: РВВ СОІППО, 2010. – 42 с.</w:t>
      </w:r>
      <w:r w:rsidRPr="00734474">
        <w:rPr>
          <w:rFonts w:ascii="Times New Roman" w:hAnsi="Times New Roman" w:cs="Times New Roman"/>
          <w:sz w:val="28"/>
          <w:szCs w:val="28"/>
        </w:rPr>
        <w:t xml:space="preserve"> та рекомендацій, розміщених на сайті інституту</w:t>
      </w:r>
      <w:r w:rsidRPr="00734474">
        <w:rPr>
          <w:rFonts w:ascii="Times New Roman" w:hAnsi="Times New Roman" w:cs="Times New Roman"/>
          <w:sz w:val="28"/>
          <w:szCs w:val="28"/>
          <w:u w:val="single"/>
        </w:rPr>
        <w:t xml:space="preserve"> (</w:t>
      </w:r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Pr="00734474">
        <w:rPr>
          <w:rFonts w:ascii="Times New Roman" w:hAnsi="Times New Roman" w:cs="Times New Roman"/>
          <w:sz w:val="28"/>
          <w:szCs w:val="28"/>
          <w:u w:val="single"/>
        </w:rPr>
        <w:t>://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soippo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edu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ua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0D0A3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57E7B" w:rsidRPr="00D84610" w:rsidRDefault="00B94896" w:rsidP="00D84610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610">
        <w:rPr>
          <w:rFonts w:ascii="Times New Roman" w:hAnsi="Times New Roman" w:cs="Times New Roman"/>
          <w:sz w:val="28"/>
          <w:szCs w:val="28"/>
        </w:rPr>
        <w:t>Опис узагальненого</w:t>
      </w:r>
      <w:r w:rsidR="000C04A3" w:rsidRPr="00D84610">
        <w:rPr>
          <w:rFonts w:ascii="Times New Roman" w:hAnsi="Times New Roman" w:cs="Times New Roman"/>
          <w:sz w:val="28"/>
          <w:szCs w:val="28"/>
        </w:rPr>
        <w:t xml:space="preserve"> передового педагогічного досвіду </w:t>
      </w:r>
      <w:r w:rsidR="00A5253B" w:rsidRPr="00D84610">
        <w:rPr>
          <w:rFonts w:ascii="Times New Roman" w:hAnsi="Times New Roman" w:cs="Times New Roman"/>
          <w:sz w:val="28"/>
          <w:szCs w:val="28"/>
        </w:rPr>
        <w:t xml:space="preserve">методистом </w:t>
      </w:r>
      <w:r w:rsidR="0089620F">
        <w:rPr>
          <w:rFonts w:ascii="Times New Roman" w:hAnsi="Times New Roman" w:cs="Times New Roman"/>
          <w:sz w:val="28"/>
          <w:szCs w:val="28"/>
        </w:rPr>
        <w:t xml:space="preserve">районного методичного кабінету </w:t>
      </w:r>
      <w:r w:rsidR="00D84610">
        <w:rPr>
          <w:rFonts w:ascii="Times New Roman" w:hAnsi="Times New Roman" w:cs="Times New Roman"/>
          <w:sz w:val="28"/>
          <w:szCs w:val="28"/>
        </w:rPr>
        <w:t>повинен містити такі складові</w:t>
      </w:r>
      <w:r w:rsidR="00734474" w:rsidRPr="00D84610">
        <w:rPr>
          <w:rFonts w:ascii="Times New Roman" w:hAnsi="Times New Roman" w:cs="Times New Roman"/>
          <w:sz w:val="28"/>
          <w:szCs w:val="28"/>
        </w:rPr>
        <w:t>:</w:t>
      </w:r>
    </w:p>
    <w:p w:rsidR="00A5253B" w:rsidRDefault="00D84610" w:rsidP="00734474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вступна частина (висвітлюється актуальність, соціальна значущість досвіду, новизна педагогічних ідей; робляться посилання на психолого-педагогічні джерела з теми досвіду (1/8 усього тексту); у цій частині простежується теоретичне підґрунтя досвіду, мета та його сутність);</w:t>
      </w:r>
    </w:p>
    <w:p w:rsidR="00D84610" w:rsidRDefault="00D84610" w:rsidP="00734474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 частина (опис досвіду, не менше 10 сторінок тексту, де обґрунтовується ефективність нових технологій, методів, прийомів</w:t>
      </w:r>
      <w:r w:rsidR="00D21EA4">
        <w:rPr>
          <w:rFonts w:ascii="Times New Roman" w:hAnsi="Times New Roman" w:cs="Times New Roman"/>
          <w:sz w:val="28"/>
          <w:szCs w:val="28"/>
        </w:rPr>
        <w:t>, засобів навчання учнів, здобутки творчої діяльності, науково-методичні ідеї, методичні розробки, аналізується результативність);</w:t>
      </w:r>
    </w:p>
    <w:p w:rsidR="00D21EA4" w:rsidRDefault="00D21EA4" w:rsidP="00734474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заключна частина (формулюються загальні висновки; надається оцінка ефективності досвіду, можливості його </w:t>
      </w:r>
      <w:r w:rsidR="00E0173E">
        <w:rPr>
          <w:rFonts w:ascii="Times New Roman" w:hAnsi="Times New Roman" w:cs="Times New Roman"/>
          <w:sz w:val="28"/>
          <w:szCs w:val="28"/>
        </w:rPr>
        <w:t>впровадження</w:t>
      </w:r>
      <w:r>
        <w:rPr>
          <w:rFonts w:ascii="Times New Roman" w:hAnsi="Times New Roman" w:cs="Times New Roman"/>
          <w:sz w:val="28"/>
          <w:szCs w:val="28"/>
        </w:rPr>
        <w:t>, рекомендації; визначається подальша робота з ефективного використання результатів досвіду);</w:t>
      </w:r>
    </w:p>
    <w:p w:rsidR="00D21EA4" w:rsidRDefault="00D21EA4" w:rsidP="00634959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додатки (для розкриття повноти досвіду);</w:t>
      </w:r>
    </w:p>
    <w:p w:rsidR="00634959" w:rsidRPr="000C44D0" w:rsidRDefault="00D21EA4" w:rsidP="0064005F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34959">
        <w:rPr>
          <w:rFonts w:ascii="Times New Roman" w:hAnsi="Times New Roman" w:cs="Times New Roman"/>
          <w:sz w:val="28"/>
          <w:szCs w:val="28"/>
        </w:rPr>
        <w:t xml:space="preserve">список використаних джерел (відповідно до вимог щодо оформлення </w:t>
      </w:r>
      <w:r w:rsidR="00C465EA" w:rsidRPr="00634959">
        <w:rPr>
          <w:rFonts w:ascii="Times New Roman" w:hAnsi="Times New Roman" w:cs="Times New Roman"/>
          <w:sz w:val="28"/>
          <w:szCs w:val="28"/>
        </w:rPr>
        <w:t xml:space="preserve">списку літератури, </w:t>
      </w:r>
      <w:r w:rsidR="00634959" w:rsidRPr="00634959">
        <w:rPr>
          <w:rFonts w:ascii="Times New Roman" w:eastAsia="Times New Roman" w:hAnsi="Times New Roman" w:cs="Times New Roman"/>
          <w:sz w:val="28"/>
          <w:szCs w:val="28"/>
        </w:rPr>
        <w:t xml:space="preserve">ДСТУ 8302: 2015 Інформація та документація. Бібліографічне посилання. </w:t>
      </w:r>
      <w:r w:rsidR="00634959" w:rsidRPr="00634959">
        <w:rPr>
          <w:rFonts w:ascii="Times New Roman" w:hAnsi="Times New Roman" w:cs="Times New Roman"/>
          <w:sz w:val="28"/>
          <w:szCs w:val="28"/>
        </w:rPr>
        <w:t xml:space="preserve">Загальні </w:t>
      </w:r>
      <w:r w:rsidR="00634959">
        <w:rPr>
          <w:rFonts w:ascii="Times New Roman" w:hAnsi="Times New Roman" w:cs="Times New Roman"/>
          <w:sz w:val="28"/>
          <w:szCs w:val="28"/>
        </w:rPr>
        <w:t>положення</w:t>
      </w:r>
      <w:r w:rsidR="00A03392">
        <w:rPr>
          <w:rFonts w:ascii="Times New Roman" w:hAnsi="Times New Roman" w:cs="Times New Roman"/>
          <w:sz w:val="28"/>
          <w:szCs w:val="28"/>
        </w:rPr>
        <w:t xml:space="preserve"> та правила складання</w:t>
      </w:r>
      <w:r w:rsidR="00634959">
        <w:rPr>
          <w:rFonts w:ascii="Times New Roman" w:eastAsia="Times New Roman" w:hAnsi="Times New Roman" w:cs="Times New Roman"/>
          <w:sz w:val="28"/>
          <w:szCs w:val="28"/>
        </w:rPr>
        <w:t>)</w:t>
      </w:r>
      <w:r w:rsidR="0013078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C44D0" w:rsidRPr="000C44D0" w:rsidRDefault="000C44D0" w:rsidP="000C44D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Здійснювати </w:t>
      </w:r>
      <w:r w:rsidR="004F1681">
        <w:rPr>
          <w:rFonts w:ascii="Times New Roman" w:eastAsia="Times New Roman" w:hAnsi="Times New Roman" w:cs="Times New Roman"/>
          <w:sz w:val="28"/>
          <w:szCs w:val="28"/>
        </w:rPr>
        <w:t>поширення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передового педагогічного досвіду з урахуванням етапів:</w:t>
      </w:r>
    </w:p>
    <w:p w:rsidR="000C44D0" w:rsidRDefault="000C44D0" w:rsidP="000D2C87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ознайомлення вчителів зі змістом</w:t>
      </w:r>
      <w:r w:rsidR="00460FFB">
        <w:rPr>
          <w:rFonts w:ascii="Times New Roman" w:hAnsi="Times New Roman" w:cs="Times New Roman"/>
          <w:sz w:val="28"/>
          <w:szCs w:val="28"/>
        </w:rPr>
        <w:t>, специфікою досвіду; роз’яснення його переваг;</w:t>
      </w:r>
    </w:p>
    <w:p w:rsidR="00460FFB" w:rsidRDefault="00460FFB" w:rsidP="000C44D0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створення сприятливих умов для впровадження елементів досвіду;</w:t>
      </w:r>
    </w:p>
    <w:p w:rsidR="00460FFB" w:rsidRDefault="002D0654" w:rsidP="001E079B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презентація досвіду на </w:t>
      </w:r>
      <w:r w:rsidR="001E079B">
        <w:rPr>
          <w:rFonts w:ascii="Times New Roman" w:hAnsi="Times New Roman" w:cs="Times New Roman"/>
          <w:sz w:val="28"/>
          <w:szCs w:val="28"/>
        </w:rPr>
        <w:t>засіданнях методичних об’єднань, семінарах, засіданнях педагогічної та науково-методичної рад, під час практичних конференцій, педагогічних читань</w:t>
      </w:r>
      <w:r w:rsidR="000D2C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D2C87">
        <w:rPr>
          <w:rFonts w:ascii="Times New Roman" w:hAnsi="Times New Roman" w:cs="Times New Roman"/>
          <w:sz w:val="28"/>
          <w:szCs w:val="28"/>
        </w:rPr>
        <w:t>вебінарів</w:t>
      </w:r>
      <w:proofErr w:type="spellEnd"/>
      <w:r w:rsidR="001E079B">
        <w:rPr>
          <w:rFonts w:ascii="Times New Roman" w:hAnsi="Times New Roman" w:cs="Times New Roman"/>
          <w:sz w:val="28"/>
          <w:szCs w:val="28"/>
        </w:rPr>
        <w:t xml:space="preserve"> тощо;</w:t>
      </w:r>
    </w:p>
    <w:p w:rsidR="001E079B" w:rsidRDefault="001E079B" w:rsidP="001E079B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створення авторських та шкіл передового педагогічного досвіду; авторських майстерень, шкіл новаторства;</w:t>
      </w:r>
    </w:p>
    <w:p w:rsidR="001E079B" w:rsidRDefault="001E079B" w:rsidP="001E079B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проведення м</w:t>
      </w:r>
      <w:r w:rsidR="000D2C87">
        <w:rPr>
          <w:rFonts w:ascii="Times New Roman" w:hAnsi="Times New Roman" w:cs="Times New Roman"/>
          <w:sz w:val="28"/>
          <w:szCs w:val="28"/>
        </w:rPr>
        <w:t>айстер-класів, технологічних май</w:t>
      </w:r>
      <w:r>
        <w:rPr>
          <w:rFonts w:ascii="Times New Roman" w:hAnsi="Times New Roman" w:cs="Times New Roman"/>
          <w:sz w:val="28"/>
          <w:szCs w:val="28"/>
        </w:rPr>
        <w:t>стерень, естафет педагогічног</w:t>
      </w:r>
      <w:r w:rsidR="000D2C87">
        <w:rPr>
          <w:rFonts w:ascii="Times New Roman" w:hAnsi="Times New Roman" w:cs="Times New Roman"/>
          <w:sz w:val="28"/>
          <w:szCs w:val="28"/>
        </w:rPr>
        <w:t>о досвіду, методичних аукціонів;</w:t>
      </w:r>
      <w:r>
        <w:rPr>
          <w:rFonts w:ascii="Times New Roman" w:hAnsi="Times New Roman" w:cs="Times New Roman"/>
          <w:sz w:val="28"/>
          <w:szCs w:val="28"/>
        </w:rPr>
        <w:t xml:space="preserve"> випуск</w:t>
      </w:r>
      <w:r w:rsidR="000D2C87">
        <w:rPr>
          <w:rFonts w:ascii="Times New Roman" w:hAnsi="Times New Roman" w:cs="Times New Roman"/>
          <w:sz w:val="28"/>
          <w:szCs w:val="28"/>
        </w:rPr>
        <w:t xml:space="preserve"> методичних посібників, інформаційно-методичних бюлетенів, анотованих каталогів; публікація статей з теми досвіду у фаховій періодичній пресі;</w:t>
      </w:r>
    </w:p>
    <w:p w:rsidR="000D2C87" w:rsidRDefault="000D2C87" w:rsidP="001E079B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наочна популяризація передового педагогічного досвіду методом експонування матеріалів під час роботи шкільної, районної, обласної педагогічних виставок;</w:t>
      </w:r>
    </w:p>
    <w:p w:rsidR="000D2C87" w:rsidRPr="00634959" w:rsidRDefault="000D2C87" w:rsidP="001E079B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популяризація за допомогою</w:t>
      </w:r>
      <w:r w:rsidR="00AD4413">
        <w:rPr>
          <w:rFonts w:ascii="Times New Roman" w:hAnsi="Times New Roman" w:cs="Times New Roman"/>
          <w:sz w:val="28"/>
          <w:szCs w:val="28"/>
        </w:rPr>
        <w:t xml:space="preserve"> технічних засобів навчання; створення фільмів, банку даних передового педагогічного досвіду кращих учителів і закладів </w:t>
      </w:r>
      <w:r w:rsidR="002D0654">
        <w:rPr>
          <w:rFonts w:ascii="Times New Roman" w:hAnsi="Times New Roman" w:cs="Times New Roman"/>
          <w:sz w:val="28"/>
          <w:szCs w:val="28"/>
        </w:rPr>
        <w:t xml:space="preserve">загальної </w:t>
      </w:r>
      <w:r w:rsidR="00AD4413">
        <w:rPr>
          <w:rFonts w:ascii="Times New Roman" w:hAnsi="Times New Roman" w:cs="Times New Roman"/>
          <w:sz w:val="28"/>
          <w:szCs w:val="28"/>
        </w:rPr>
        <w:t>середньої освіти</w:t>
      </w:r>
      <w:r w:rsidR="0026785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6785D">
        <w:rPr>
          <w:rFonts w:ascii="Times New Roman" w:hAnsi="Times New Roman" w:cs="Times New Roman"/>
          <w:sz w:val="28"/>
          <w:szCs w:val="28"/>
        </w:rPr>
        <w:t>відео-медіатек</w:t>
      </w:r>
      <w:proofErr w:type="spellEnd"/>
      <w:r w:rsidR="0026785D">
        <w:rPr>
          <w:rFonts w:ascii="Times New Roman" w:hAnsi="Times New Roman" w:cs="Times New Roman"/>
          <w:sz w:val="28"/>
          <w:szCs w:val="28"/>
        </w:rPr>
        <w:t xml:space="preserve"> педагогічного досвіду.</w:t>
      </w:r>
    </w:p>
    <w:p w:rsidR="00E871C4" w:rsidRPr="000C44D0" w:rsidRDefault="00EA1ADC" w:rsidP="006A6272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Подавати</w:t>
      </w:r>
      <w:r w:rsidR="006A6272">
        <w:rPr>
          <w:rFonts w:ascii="Times New Roman" w:hAnsi="Times New Roman" w:cs="Times New Roman"/>
          <w:sz w:val="28"/>
          <w:szCs w:val="28"/>
        </w:rPr>
        <w:t xml:space="preserve"> матеріали узагальненого </w:t>
      </w:r>
      <w:r w:rsidR="002D0654">
        <w:rPr>
          <w:rFonts w:ascii="Times New Roman" w:hAnsi="Times New Roman" w:cs="Times New Roman"/>
          <w:sz w:val="28"/>
          <w:szCs w:val="28"/>
        </w:rPr>
        <w:t xml:space="preserve">на рівні району </w:t>
      </w:r>
      <w:r w:rsidR="006A6272">
        <w:rPr>
          <w:rFonts w:ascii="Times New Roman" w:hAnsi="Times New Roman" w:cs="Times New Roman"/>
          <w:sz w:val="28"/>
          <w:szCs w:val="28"/>
        </w:rPr>
        <w:t xml:space="preserve">передового педагогічного досвіду до </w:t>
      </w:r>
      <w:proofErr w:type="spellStart"/>
      <w:r w:rsidR="006A6272">
        <w:rPr>
          <w:rFonts w:ascii="Times New Roman" w:hAnsi="Times New Roman" w:cs="Times New Roman"/>
          <w:sz w:val="28"/>
          <w:szCs w:val="28"/>
        </w:rPr>
        <w:t>КЗ</w:t>
      </w:r>
      <w:proofErr w:type="spellEnd"/>
      <w:r w:rsidR="006A6272">
        <w:rPr>
          <w:rFonts w:ascii="Times New Roman" w:hAnsi="Times New Roman" w:cs="Times New Roman"/>
          <w:sz w:val="28"/>
          <w:szCs w:val="28"/>
        </w:rPr>
        <w:t xml:space="preserve"> Сумський обласний інститут післядипломної педагогічної освіти для розгляду на науково-методичній раді</w:t>
      </w:r>
      <w:r w:rsidR="00597EC5">
        <w:rPr>
          <w:rFonts w:ascii="Times New Roman" w:hAnsi="Times New Roman" w:cs="Times New Roman"/>
          <w:sz w:val="28"/>
          <w:szCs w:val="28"/>
        </w:rPr>
        <w:t xml:space="preserve"> інституту,</w:t>
      </w:r>
      <w:r w:rsidR="006A6272">
        <w:rPr>
          <w:rFonts w:ascii="Times New Roman" w:hAnsi="Times New Roman" w:cs="Times New Roman"/>
          <w:sz w:val="28"/>
          <w:szCs w:val="28"/>
        </w:rPr>
        <w:t xml:space="preserve"> з метою подальшого вивчення на обласному рівні</w:t>
      </w:r>
      <w:r w:rsidR="00597EC5">
        <w:rPr>
          <w:rFonts w:ascii="Times New Roman" w:hAnsi="Times New Roman" w:cs="Times New Roman"/>
          <w:sz w:val="28"/>
          <w:szCs w:val="28"/>
        </w:rPr>
        <w:t>,</w:t>
      </w:r>
      <w:r w:rsidR="006A6272">
        <w:rPr>
          <w:rFonts w:ascii="Times New Roman" w:hAnsi="Times New Roman" w:cs="Times New Roman"/>
          <w:sz w:val="28"/>
          <w:szCs w:val="28"/>
        </w:rPr>
        <w:t xml:space="preserve"> до 01 червня </w:t>
      </w:r>
      <w:r w:rsidR="002667BD">
        <w:rPr>
          <w:rFonts w:ascii="Times New Roman" w:hAnsi="Times New Roman" w:cs="Times New Roman"/>
          <w:sz w:val="28"/>
          <w:szCs w:val="28"/>
        </w:rPr>
        <w:t xml:space="preserve">поточного </w:t>
      </w:r>
      <w:r w:rsidR="006A6272">
        <w:rPr>
          <w:rFonts w:ascii="Times New Roman" w:hAnsi="Times New Roman" w:cs="Times New Roman"/>
          <w:sz w:val="28"/>
          <w:szCs w:val="28"/>
        </w:rPr>
        <w:t>року.</w:t>
      </w:r>
    </w:p>
    <w:p w:rsidR="002A6CCD" w:rsidRDefault="002A6CCD" w:rsidP="00AE17A7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C5BA5" w:rsidRDefault="001C5BA5" w:rsidP="00AE17A7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56F93" w:rsidRPr="00656F93" w:rsidRDefault="00656F93" w:rsidP="00656F93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Методист </w:t>
      </w:r>
      <w:r w:rsidRPr="00656F93">
        <w:rPr>
          <w:rFonts w:ascii="Times New Roman" w:hAnsi="Times New Roman"/>
          <w:sz w:val="28"/>
          <w:szCs w:val="28"/>
          <w:lang w:eastAsia="ru-RU"/>
        </w:rPr>
        <w:t>з експериментально-дослідної</w:t>
      </w:r>
    </w:p>
    <w:p w:rsidR="00656F93" w:rsidRPr="00656F93" w:rsidRDefault="00656F93" w:rsidP="00656F93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6F93">
        <w:rPr>
          <w:rFonts w:ascii="Times New Roman" w:hAnsi="Times New Roman"/>
          <w:sz w:val="28"/>
          <w:szCs w:val="28"/>
          <w:lang w:eastAsia="ru-RU"/>
        </w:rPr>
        <w:t>діяльності та передового педагогічного</w:t>
      </w:r>
    </w:p>
    <w:p w:rsidR="00656F93" w:rsidRPr="003D443E" w:rsidRDefault="00656F93" w:rsidP="00656F93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6F93">
        <w:rPr>
          <w:rFonts w:ascii="Times New Roman" w:hAnsi="Times New Roman"/>
          <w:sz w:val="28"/>
          <w:szCs w:val="28"/>
          <w:lang w:eastAsia="ru-RU"/>
        </w:rPr>
        <w:t>досвіду н</w:t>
      </w:r>
      <w:r w:rsidRPr="003D443E">
        <w:rPr>
          <w:rFonts w:ascii="Times New Roman" w:hAnsi="Times New Roman"/>
          <w:sz w:val="28"/>
          <w:szCs w:val="28"/>
          <w:lang w:eastAsia="ru-RU"/>
        </w:rPr>
        <w:t>авчально-методичного</w:t>
      </w:r>
    </w:p>
    <w:p w:rsidR="00656F93" w:rsidRPr="003D443E" w:rsidRDefault="00656F93" w:rsidP="00656F93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відділу координації освітньої діяльності </w:t>
      </w:r>
    </w:p>
    <w:p w:rsidR="00656F93" w:rsidRPr="00A256B4" w:rsidRDefault="00656F93" w:rsidP="00656F93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та професійного розвитку </w:t>
      </w:r>
      <w:proofErr w:type="spellStart"/>
      <w:r w:rsidRPr="003D443E">
        <w:rPr>
          <w:rFonts w:ascii="Times New Roman" w:hAnsi="Times New Roman"/>
          <w:sz w:val="28"/>
          <w:szCs w:val="28"/>
          <w:lang w:eastAsia="ru-RU"/>
        </w:rPr>
        <w:t>КЗ</w:t>
      </w:r>
      <w:proofErr w:type="spellEnd"/>
      <w:r w:rsidRPr="003D443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СОІППО 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>О</w:t>
      </w:r>
      <w:r w:rsidRPr="003D443E">
        <w:rPr>
          <w:rFonts w:ascii="Times New Roman" w:hAnsi="Times New Roman"/>
          <w:sz w:val="28"/>
          <w:szCs w:val="28"/>
          <w:lang w:eastAsia="ru-RU"/>
        </w:rPr>
        <w:t>.В. </w:t>
      </w:r>
      <w:r>
        <w:rPr>
          <w:rFonts w:ascii="Times New Roman" w:hAnsi="Times New Roman"/>
          <w:sz w:val="28"/>
          <w:szCs w:val="28"/>
          <w:lang w:eastAsia="ru-RU"/>
        </w:rPr>
        <w:t>Курган</w:t>
      </w:r>
    </w:p>
    <w:p w:rsidR="00656F93" w:rsidRPr="00656F93" w:rsidRDefault="00656F93" w:rsidP="00AE17A7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656F93" w:rsidRPr="00656F93" w:rsidSect="00714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inion Pro">
    <w:altName w:val="Minion Pro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B44C4"/>
    <w:multiLevelType w:val="hybridMultilevel"/>
    <w:tmpl w:val="86E47D34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571CE6"/>
    <w:multiLevelType w:val="hybridMultilevel"/>
    <w:tmpl w:val="46CC85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E26D57"/>
    <w:multiLevelType w:val="hybridMultilevel"/>
    <w:tmpl w:val="2E56FC66"/>
    <w:lvl w:ilvl="0" w:tplc="F64451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6A5216A"/>
    <w:multiLevelType w:val="hybridMultilevel"/>
    <w:tmpl w:val="20E8CC32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2A5666"/>
    <w:multiLevelType w:val="hybridMultilevel"/>
    <w:tmpl w:val="C41AA1A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23D54FB"/>
    <w:multiLevelType w:val="hybridMultilevel"/>
    <w:tmpl w:val="E228CC0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F074C4"/>
    <w:multiLevelType w:val="hybridMultilevel"/>
    <w:tmpl w:val="A7D28C8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511BA4"/>
    <w:multiLevelType w:val="hybridMultilevel"/>
    <w:tmpl w:val="761A269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B41F4A"/>
    <w:multiLevelType w:val="hybridMultilevel"/>
    <w:tmpl w:val="35149D16"/>
    <w:lvl w:ilvl="0" w:tplc="21D8A13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F806369"/>
    <w:multiLevelType w:val="hybridMultilevel"/>
    <w:tmpl w:val="F0A8ECE0"/>
    <w:lvl w:ilvl="0" w:tplc="21D8A13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74930681"/>
    <w:multiLevelType w:val="hybridMultilevel"/>
    <w:tmpl w:val="7A6848DC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10"/>
  </w:num>
  <w:num w:numId="6">
    <w:abstractNumId w:val="7"/>
  </w:num>
  <w:num w:numId="7">
    <w:abstractNumId w:val="3"/>
  </w:num>
  <w:num w:numId="8">
    <w:abstractNumId w:val="9"/>
  </w:num>
  <w:num w:numId="9">
    <w:abstractNumId w:val="8"/>
  </w:num>
  <w:num w:numId="10">
    <w:abstractNumId w:val="4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BE4B0C"/>
    <w:rsid w:val="000114FF"/>
    <w:rsid w:val="000546BA"/>
    <w:rsid w:val="000629DF"/>
    <w:rsid w:val="0007760A"/>
    <w:rsid w:val="000C04A3"/>
    <w:rsid w:val="000C44D0"/>
    <w:rsid w:val="000D0A38"/>
    <w:rsid w:val="000D0B00"/>
    <w:rsid w:val="000D2C87"/>
    <w:rsid w:val="000F6E07"/>
    <w:rsid w:val="00130789"/>
    <w:rsid w:val="00140F96"/>
    <w:rsid w:val="001C250E"/>
    <w:rsid w:val="001C5BA5"/>
    <w:rsid w:val="001E079B"/>
    <w:rsid w:val="001E3A73"/>
    <w:rsid w:val="002667BD"/>
    <w:rsid w:val="0026785D"/>
    <w:rsid w:val="002A6CCD"/>
    <w:rsid w:val="002D0654"/>
    <w:rsid w:val="002E516D"/>
    <w:rsid w:val="00302912"/>
    <w:rsid w:val="00335D4B"/>
    <w:rsid w:val="00350881"/>
    <w:rsid w:val="00377E8A"/>
    <w:rsid w:val="003A4397"/>
    <w:rsid w:val="00404033"/>
    <w:rsid w:val="00432E62"/>
    <w:rsid w:val="00460FFB"/>
    <w:rsid w:val="00484779"/>
    <w:rsid w:val="004B50A4"/>
    <w:rsid w:val="004D2ADE"/>
    <w:rsid w:val="004D455C"/>
    <w:rsid w:val="004D6E75"/>
    <w:rsid w:val="004F1681"/>
    <w:rsid w:val="005277EB"/>
    <w:rsid w:val="0053589B"/>
    <w:rsid w:val="00597EC5"/>
    <w:rsid w:val="005C39EE"/>
    <w:rsid w:val="00600D87"/>
    <w:rsid w:val="00631922"/>
    <w:rsid w:val="00634959"/>
    <w:rsid w:val="00634E1A"/>
    <w:rsid w:val="0064005F"/>
    <w:rsid w:val="0064790C"/>
    <w:rsid w:val="00656F93"/>
    <w:rsid w:val="006A2E78"/>
    <w:rsid w:val="006A6272"/>
    <w:rsid w:val="006D3C10"/>
    <w:rsid w:val="006F02AF"/>
    <w:rsid w:val="00702335"/>
    <w:rsid w:val="00714C80"/>
    <w:rsid w:val="00734474"/>
    <w:rsid w:val="00752418"/>
    <w:rsid w:val="00794CDA"/>
    <w:rsid w:val="007C1176"/>
    <w:rsid w:val="007D14C2"/>
    <w:rsid w:val="00805898"/>
    <w:rsid w:val="00865CE7"/>
    <w:rsid w:val="0089620F"/>
    <w:rsid w:val="008A30FC"/>
    <w:rsid w:val="008C1AE2"/>
    <w:rsid w:val="008F508C"/>
    <w:rsid w:val="00946BE7"/>
    <w:rsid w:val="00952265"/>
    <w:rsid w:val="009650C9"/>
    <w:rsid w:val="009D0FB4"/>
    <w:rsid w:val="00A03392"/>
    <w:rsid w:val="00A26F9F"/>
    <w:rsid w:val="00A35180"/>
    <w:rsid w:val="00A5253B"/>
    <w:rsid w:val="00A75EB0"/>
    <w:rsid w:val="00AC6DE2"/>
    <w:rsid w:val="00AD1FE6"/>
    <w:rsid w:val="00AD4413"/>
    <w:rsid w:val="00AD5846"/>
    <w:rsid w:val="00AE17A7"/>
    <w:rsid w:val="00AE303C"/>
    <w:rsid w:val="00B01B95"/>
    <w:rsid w:val="00B21D8A"/>
    <w:rsid w:val="00B25BDF"/>
    <w:rsid w:val="00B7379B"/>
    <w:rsid w:val="00B842F1"/>
    <w:rsid w:val="00B94896"/>
    <w:rsid w:val="00BA204D"/>
    <w:rsid w:val="00BB7C15"/>
    <w:rsid w:val="00BD5B0E"/>
    <w:rsid w:val="00BE4B0C"/>
    <w:rsid w:val="00C42D9E"/>
    <w:rsid w:val="00C465EA"/>
    <w:rsid w:val="00C609BC"/>
    <w:rsid w:val="00CB727F"/>
    <w:rsid w:val="00CC1EF0"/>
    <w:rsid w:val="00D21EA4"/>
    <w:rsid w:val="00D42A92"/>
    <w:rsid w:val="00D73EA3"/>
    <w:rsid w:val="00D84610"/>
    <w:rsid w:val="00DE6157"/>
    <w:rsid w:val="00E0173E"/>
    <w:rsid w:val="00E379A1"/>
    <w:rsid w:val="00E54B55"/>
    <w:rsid w:val="00E57E7B"/>
    <w:rsid w:val="00E7772B"/>
    <w:rsid w:val="00E871C4"/>
    <w:rsid w:val="00E9727F"/>
    <w:rsid w:val="00EA1ADC"/>
    <w:rsid w:val="00EE458E"/>
    <w:rsid w:val="00F8131F"/>
    <w:rsid w:val="00FB41BA"/>
    <w:rsid w:val="00FE424A"/>
    <w:rsid w:val="00FE5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8">
    <w:name w:val="Pa8"/>
    <w:basedOn w:val="a"/>
    <w:next w:val="a"/>
    <w:uiPriority w:val="99"/>
    <w:rsid w:val="001C250E"/>
    <w:pPr>
      <w:autoSpaceDE w:val="0"/>
      <w:autoSpaceDN w:val="0"/>
      <w:adjustRightInd w:val="0"/>
      <w:spacing w:after="0" w:line="221" w:lineRule="atLeast"/>
    </w:pPr>
    <w:rPr>
      <w:rFonts w:ascii="Minion Pro" w:hAnsi="Minion Pro"/>
      <w:sz w:val="24"/>
      <w:szCs w:val="24"/>
    </w:rPr>
  </w:style>
  <w:style w:type="paragraph" w:styleId="a3">
    <w:name w:val="List Paragraph"/>
    <w:basedOn w:val="a"/>
    <w:uiPriority w:val="34"/>
    <w:qFormat/>
    <w:rsid w:val="007C11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4</Pages>
  <Words>4994</Words>
  <Characters>2847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SOIPPO</Company>
  <LinksUpToDate>false</LinksUpToDate>
  <CharactersWithSpaces>7826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dcterms:created xsi:type="dcterms:W3CDTF">2017-11-14T09:45:00Z</dcterms:created>
  <dcterms:modified xsi:type="dcterms:W3CDTF">2017-11-20T11:50:00Z</dcterms:modified>
</cp:coreProperties>
</file>