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E07" w:rsidRDefault="00205BAF" w:rsidP="00C562F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86320F">
        <w:rPr>
          <w:rFonts w:ascii="Times New Roman" w:hAnsi="Times New Roman" w:cs="Times New Roman"/>
          <w:b/>
          <w:sz w:val="28"/>
          <w:szCs w:val="28"/>
          <w:lang w:val="uk-UA"/>
        </w:rPr>
        <w:t>даптаці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="008632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учнів до навчання в опорній школі</w:t>
      </w:r>
    </w:p>
    <w:p w:rsidR="0072047D" w:rsidRDefault="0072047D" w:rsidP="00C562F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566C9E" w:rsidRDefault="002B354D" w:rsidP="00566C9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047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Засаднича мета </w:t>
      </w:r>
      <w:r w:rsidR="0072047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створення та функціонування опорної школи</w:t>
      </w:r>
      <w:r w:rsidRPr="0072047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дати якісну освіту сільським дітям</w:t>
      </w:r>
      <w:r w:rsidR="00995F4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DC5AD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той же час </w:t>
      </w:r>
      <w:r w:rsidR="0072047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перехід учнів на навчання до опорної школи </w:t>
      </w:r>
      <w:r w:rsidR="00566C9E">
        <w:rPr>
          <w:rFonts w:ascii="Times New Roman" w:hAnsi="Times New Roman" w:cs="Times New Roman"/>
          <w:sz w:val="28"/>
          <w:szCs w:val="28"/>
          <w:lang w:val="uk-UA"/>
        </w:rPr>
        <w:t>супроводжується зміною вчителів</w:t>
      </w:r>
      <w:r w:rsidR="00DB7A14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566C9E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адміністрації, традицій та правил, назви </w:t>
      </w:r>
      <w:r w:rsidR="00DC1F15">
        <w:rPr>
          <w:rFonts w:ascii="Times New Roman" w:hAnsi="Times New Roman" w:cs="Times New Roman"/>
          <w:sz w:val="28"/>
          <w:szCs w:val="28"/>
          <w:lang w:val="uk-UA"/>
        </w:rPr>
        <w:t xml:space="preserve">та символіки </w:t>
      </w:r>
      <w:r w:rsidR="00566C9E">
        <w:rPr>
          <w:rFonts w:ascii="Times New Roman" w:hAnsi="Times New Roman" w:cs="Times New Roman"/>
          <w:sz w:val="28"/>
          <w:szCs w:val="28"/>
          <w:lang w:val="uk-UA"/>
        </w:rPr>
        <w:t>закладу. На фоні усіх цих трансформацій виникає ситуація, на яку учень відповідає реакцією «адаптаційного шоку».</w:t>
      </w:r>
      <w:r w:rsidR="00CC2E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447B5" w:rsidRDefault="0072047D" w:rsidP="00C562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562FA" w:rsidRPr="0072047D">
        <w:rPr>
          <w:rFonts w:ascii="Times New Roman" w:hAnsi="Times New Roman" w:cs="Times New Roman"/>
          <w:sz w:val="28"/>
          <w:szCs w:val="28"/>
          <w:lang w:val="uk-UA"/>
        </w:rPr>
        <w:t>даптаційний шок – це емоційний стан, що</w:t>
      </w:r>
      <w:r w:rsidR="00C562FA">
        <w:rPr>
          <w:rFonts w:ascii="Times New Roman" w:hAnsi="Times New Roman" w:cs="Times New Roman"/>
          <w:sz w:val="28"/>
          <w:szCs w:val="28"/>
          <w:lang w:val="uk-UA"/>
        </w:rPr>
        <w:t xml:space="preserve"> виникає </w:t>
      </w:r>
      <w:r w:rsidR="00911E6A">
        <w:rPr>
          <w:rFonts w:ascii="Times New Roman" w:hAnsi="Times New Roman" w:cs="Times New Roman"/>
          <w:sz w:val="28"/>
          <w:szCs w:val="28"/>
          <w:lang w:val="uk-UA"/>
        </w:rPr>
        <w:t xml:space="preserve">внаслідок нездатності зрозуміти, проконтролювати та </w:t>
      </w:r>
      <w:r w:rsidR="00221EE1">
        <w:rPr>
          <w:rFonts w:ascii="Times New Roman" w:hAnsi="Times New Roman" w:cs="Times New Roman"/>
          <w:sz w:val="28"/>
          <w:szCs w:val="28"/>
          <w:lang w:val="uk-UA"/>
        </w:rPr>
        <w:t xml:space="preserve">передбачити </w:t>
      </w:r>
      <w:r w:rsidR="00911E6A">
        <w:rPr>
          <w:rFonts w:ascii="Times New Roman" w:hAnsi="Times New Roman" w:cs="Times New Roman"/>
          <w:sz w:val="28"/>
          <w:szCs w:val="28"/>
          <w:lang w:val="uk-UA"/>
        </w:rPr>
        <w:t xml:space="preserve">поведінку інших. </w:t>
      </w:r>
      <w:r w:rsidR="00677598">
        <w:rPr>
          <w:rFonts w:ascii="Times New Roman" w:hAnsi="Times New Roman" w:cs="Times New Roman"/>
          <w:sz w:val="28"/>
          <w:szCs w:val="28"/>
          <w:lang w:val="uk-UA"/>
        </w:rPr>
        <w:t xml:space="preserve">Він виникає в ситуації, коли знайомі моделі поведінки, стереотипи оцінювання, способи спілкування, що допомагали людині бути успішною у певній ситуації, 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677598">
        <w:rPr>
          <w:rFonts w:ascii="Times New Roman" w:hAnsi="Times New Roman" w:cs="Times New Roman"/>
          <w:sz w:val="28"/>
          <w:szCs w:val="28"/>
          <w:lang w:val="uk-UA"/>
        </w:rPr>
        <w:t xml:space="preserve"> спрацьову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677598">
        <w:rPr>
          <w:rFonts w:ascii="Times New Roman" w:hAnsi="Times New Roman" w:cs="Times New Roman"/>
          <w:sz w:val="28"/>
          <w:szCs w:val="28"/>
          <w:lang w:val="uk-UA"/>
        </w:rPr>
        <w:t>, а замість них з</w:t>
      </w:r>
      <w:r w:rsidR="00221EE1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77598">
        <w:rPr>
          <w:rFonts w:ascii="Times New Roman" w:hAnsi="Times New Roman" w:cs="Times New Roman"/>
          <w:sz w:val="28"/>
          <w:szCs w:val="28"/>
          <w:lang w:val="uk-UA"/>
        </w:rPr>
        <w:t xml:space="preserve">являються </w:t>
      </w:r>
      <w:r w:rsidR="00AB6DF0">
        <w:rPr>
          <w:rFonts w:ascii="Times New Roman" w:hAnsi="Times New Roman" w:cs="Times New Roman"/>
          <w:sz w:val="28"/>
          <w:szCs w:val="28"/>
          <w:lang w:val="uk-UA"/>
        </w:rPr>
        <w:t>нові</w:t>
      </w:r>
      <w:r w:rsidR="007B6C50">
        <w:rPr>
          <w:rFonts w:ascii="Times New Roman" w:hAnsi="Times New Roman" w:cs="Times New Roman"/>
          <w:sz w:val="28"/>
          <w:szCs w:val="28"/>
          <w:lang w:val="uk-UA"/>
        </w:rPr>
        <w:t>, незрозумілі умови та обставини, що прийшли з іншого середовища.</w:t>
      </w:r>
      <w:r w:rsidR="00C562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562FA" w:rsidRDefault="00B447B5" w:rsidP="00C562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EF3951">
        <w:rPr>
          <w:rFonts w:ascii="Times New Roman" w:hAnsi="Times New Roman" w:cs="Times New Roman"/>
          <w:sz w:val="28"/>
          <w:szCs w:val="28"/>
          <w:lang w:val="uk-UA"/>
        </w:rPr>
        <w:t xml:space="preserve">ерехід на навчання до опорної школи викликає в учнів незвичне та неприємне відчуття втрати: школи, де навчалися, звичного режиму, кола спілкування тощо. </w:t>
      </w:r>
      <w:r w:rsidR="00DC3121">
        <w:rPr>
          <w:rFonts w:ascii="Times New Roman" w:hAnsi="Times New Roman" w:cs="Times New Roman"/>
          <w:sz w:val="28"/>
          <w:szCs w:val="28"/>
          <w:lang w:val="uk-UA"/>
        </w:rPr>
        <w:t>Перш</w:t>
      </w:r>
      <w:r w:rsidR="00561225">
        <w:rPr>
          <w:rFonts w:ascii="Times New Roman" w:hAnsi="Times New Roman" w:cs="Times New Roman"/>
          <w:sz w:val="28"/>
          <w:szCs w:val="28"/>
          <w:lang w:val="uk-UA"/>
        </w:rPr>
        <w:t xml:space="preserve">ою на </w:t>
      </w:r>
      <w:r w:rsidR="00EF3951">
        <w:rPr>
          <w:rFonts w:ascii="Times New Roman" w:hAnsi="Times New Roman" w:cs="Times New Roman"/>
          <w:sz w:val="28"/>
          <w:szCs w:val="28"/>
          <w:lang w:val="uk-UA"/>
        </w:rPr>
        <w:t xml:space="preserve">ці </w:t>
      </w:r>
      <w:r w:rsidR="00561225">
        <w:rPr>
          <w:rFonts w:ascii="Times New Roman" w:hAnsi="Times New Roman" w:cs="Times New Roman"/>
          <w:sz w:val="28"/>
          <w:szCs w:val="28"/>
          <w:lang w:val="uk-UA"/>
        </w:rPr>
        <w:t>зміни</w:t>
      </w:r>
      <w:r w:rsidR="00DC3121">
        <w:rPr>
          <w:rFonts w:ascii="Times New Roman" w:hAnsi="Times New Roman" w:cs="Times New Roman"/>
          <w:sz w:val="28"/>
          <w:szCs w:val="28"/>
          <w:lang w:val="uk-UA"/>
        </w:rPr>
        <w:t xml:space="preserve"> реагує емоційна сфера </w:t>
      </w:r>
      <w:r w:rsidR="0056606C">
        <w:rPr>
          <w:rFonts w:ascii="Times New Roman" w:hAnsi="Times New Roman" w:cs="Times New Roman"/>
          <w:sz w:val="28"/>
          <w:szCs w:val="28"/>
          <w:lang w:val="uk-UA"/>
        </w:rPr>
        <w:t>дитини</w:t>
      </w:r>
      <w:r w:rsidR="00EF395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B6D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3951">
        <w:rPr>
          <w:rFonts w:ascii="Times New Roman" w:hAnsi="Times New Roman" w:cs="Times New Roman"/>
          <w:sz w:val="28"/>
          <w:szCs w:val="28"/>
          <w:lang w:val="uk-UA"/>
        </w:rPr>
        <w:t>Дитина пере</w:t>
      </w:r>
      <w:r w:rsidR="00DC305F">
        <w:rPr>
          <w:rFonts w:ascii="Times New Roman" w:hAnsi="Times New Roman" w:cs="Times New Roman"/>
          <w:sz w:val="28"/>
          <w:szCs w:val="28"/>
          <w:lang w:val="uk-UA"/>
        </w:rPr>
        <w:t>живає</w:t>
      </w:r>
      <w:r w:rsidR="00DC3121">
        <w:rPr>
          <w:rFonts w:ascii="Times New Roman" w:hAnsi="Times New Roman" w:cs="Times New Roman"/>
          <w:sz w:val="28"/>
          <w:szCs w:val="28"/>
          <w:lang w:val="uk-UA"/>
        </w:rPr>
        <w:t xml:space="preserve"> внутрішн</w:t>
      </w:r>
      <w:r w:rsidR="00DC305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DC3121">
        <w:rPr>
          <w:rFonts w:ascii="Times New Roman" w:hAnsi="Times New Roman" w:cs="Times New Roman"/>
          <w:sz w:val="28"/>
          <w:szCs w:val="28"/>
          <w:lang w:val="uk-UA"/>
        </w:rPr>
        <w:t xml:space="preserve"> напруг</w:t>
      </w:r>
      <w:r w:rsidR="00DC305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C3121">
        <w:rPr>
          <w:rFonts w:ascii="Times New Roman" w:hAnsi="Times New Roman" w:cs="Times New Roman"/>
          <w:sz w:val="28"/>
          <w:szCs w:val="28"/>
          <w:lang w:val="uk-UA"/>
        </w:rPr>
        <w:t>, тривог</w:t>
      </w:r>
      <w:r w:rsidR="00DC305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C3121">
        <w:rPr>
          <w:rFonts w:ascii="Times New Roman" w:hAnsi="Times New Roman" w:cs="Times New Roman"/>
          <w:sz w:val="28"/>
          <w:szCs w:val="28"/>
          <w:lang w:val="uk-UA"/>
        </w:rPr>
        <w:t xml:space="preserve">, невпевненість </w:t>
      </w:r>
      <w:r w:rsidR="00995F4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C3121">
        <w:rPr>
          <w:rFonts w:ascii="Times New Roman" w:hAnsi="Times New Roman" w:cs="Times New Roman"/>
          <w:sz w:val="28"/>
          <w:szCs w:val="28"/>
          <w:lang w:val="uk-UA"/>
        </w:rPr>
        <w:t xml:space="preserve"> собі.</w:t>
      </w:r>
      <w:r w:rsidR="008F15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6DF0">
        <w:rPr>
          <w:rFonts w:ascii="Times New Roman" w:hAnsi="Times New Roman" w:cs="Times New Roman"/>
          <w:sz w:val="28"/>
          <w:szCs w:val="28"/>
          <w:lang w:val="uk-UA"/>
        </w:rPr>
        <w:t>Можливі</w:t>
      </w:r>
      <w:r w:rsidR="008F15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6C9E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8F155B">
        <w:rPr>
          <w:rFonts w:ascii="Times New Roman" w:hAnsi="Times New Roman" w:cs="Times New Roman"/>
          <w:sz w:val="28"/>
          <w:szCs w:val="28"/>
          <w:lang w:val="uk-UA"/>
        </w:rPr>
        <w:t>роздратування, підвищена конфліктність, плаксивість,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155B">
        <w:rPr>
          <w:rFonts w:ascii="Times New Roman" w:hAnsi="Times New Roman" w:cs="Times New Roman"/>
          <w:sz w:val="28"/>
          <w:szCs w:val="28"/>
          <w:lang w:val="uk-UA"/>
        </w:rPr>
        <w:t xml:space="preserve">труднощі в прийнятті рішень, </w:t>
      </w:r>
      <w:r w:rsidR="00FD253B">
        <w:rPr>
          <w:rFonts w:ascii="Times New Roman" w:hAnsi="Times New Roman" w:cs="Times New Roman"/>
          <w:sz w:val="28"/>
          <w:szCs w:val="28"/>
          <w:lang w:val="uk-UA"/>
        </w:rPr>
        <w:t>погірш</w:t>
      </w:r>
      <w:r w:rsidR="00CC2E7A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FD253B">
        <w:rPr>
          <w:rFonts w:ascii="Times New Roman" w:hAnsi="Times New Roman" w:cs="Times New Roman"/>
          <w:sz w:val="28"/>
          <w:szCs w:val="28"/>
          <w:lang w:val="uk-UA"/>
        </w:rPr>
        <w:t xml:space="preserve"> стосунк</w:t>
      </w:r>
      <w:r w:rsidR="00CC2E7A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FD253B">
        <w:rPr>
          <w:rFonts w:ascii="Times New Roman" w:hAnsi="Times New Roman" w:cs="Times New Roman"/>
          <w:sz w:val="28"/>
          <w:szCs w:val="28"/>
          <w:lang w:val="uk-UA"/>
        </w:rPr>
        <w:t xml:space="preserve"> з педагогами, 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>змін</w:t>
      </w:r>
      <w:r w:rsidR="00CC2E7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 xml:space="preserve"> статус</w:t>
      </w:r>
      <w:r w:rsidR="00CC2E7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39E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 xml:space="preserve"> новому колективі. На емоційному стані </w:t>
      </w:r>
      <w:r w:rsidR="00D640CA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>може познач</w:t>
      </w:r>
      <w:r w:rsidR="00CC2E7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 xml:space="preserve">тися зміна простору життя в школі: школа знаходиться </w:t>
      </w:r>
      <w:r w:rsidR="00AB6DF0">
        <w:rPr>
          <w:rFonts w:ascii="Times New Roman" w:hAnsi="Times New Roman" w:cs="Times New Roman"/>
          <w:sz w:val="28"/>
          <w:szCs w:val="28"/>
          <w:lang w:val="uk-UA"/>
        </w:rPr>
        <w:t xml:space="preserve">за декілька кілометрів </w:t>
      </w:r>
      <w:r w:rsidR="00096B4F">
        <w:rPr>
          <w:rFonts w:ascii="Times New Roman" w:hAnsi="Times New Roman" w:cs="Times New Roman"/>
          <w:sz w:val="28"/>
          <w:szCs w:val="28"/>
          <w:lang w:val="uk-UA"/>
        </w:rPr>
        <w:t xml:space="preserve">від домівки. </w:t>
      </w:r>
      <w:r w:rsidR="00566C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96C4C" w:rsidRPr="00AC3679" w:rsidRDefault="00323C4B" w:rsidP="00F96C4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Адаптаційний шок</w:t>
      </w:r>
      <w:r w:rsidR="0087571C">
        <w:rPr>
          <w:rFonts w:ascii="Times New Roman" w:hAnsi="Times New Roman" w:cs="Times New Roman"/>
          <w:sz w:val="28"/>
          <w:szCs w:val="28"/>
          <w:lang w:val="uk-UA"/>
        </w:rPr>
        <w:t xml:space="preserve"> може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трива</w:t>
      </w:r>
      <w:r w:rsidR="0087571C">
        <w:rPr>
          <w:rFonts w:ascii="Times New Roman" w:hAnsi="Times New Roman" w:cs="Times New Roman"/>
          <w:sz w:val="28"/>
          <w:szCs w:val="28"/>
          <w:lang w:val="uk-UA"/>
        </w:rPr>
        <w:t>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EB2166" w:rsidRPr="00DF57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місяц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 до</w:t>
      </w:r>
      <w:r w:rsidR="00EB2166" w:rsidRPr="00DF57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оку</w:t>
      </w:r>
      <w:r w:rsidR="00B75DA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адже к</w:t>
      </w:r>
      <w:r w:rsidRPr="00DF57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ожна людина пристосовується </w:t>
      </w:r>
      <w:r w:rsidR="00566C9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</w:t>
      </w:r>
      <w:r w:rsidR="00F96C4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 нової ситуації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Pr="00DF57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своєму індивідуальному темпі.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B6D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 тому досить важливо на етапі </w:t>
      </w:r>
      <w:r w:rsidR="00D640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переходу</w:t>
      </w:r>
      <w:r w:rsidR="00AB6D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C2E7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учн</w:t>
      </w:r>
      <w:r w:rsidR="001C0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ів</w:t>
      </w:r>
      <w:r w:rsidR="00CC2E7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B6D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 навчання у новому навчальному закладі надати </w:t>
      </w:r>
      <w:r w:rsidR="001C0F7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їм</w:t>
      </w:r>
      <w:r w:rsidR="00AB6D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підтримку</w:t>
      </w:r>
      <w:r w:rsidR="00D640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в </w:t>
      </w:r>
      <w:r w:rsidR="008757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основу </w:t>
      </w:r>
      <w:r w:rsidR="00D640C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якої</w:t>
      </w:r>
      <w:r w:rsidR="0087571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може бути покладено</w:t>
      </w:r>
      <w:r w:rsidR="00EC63A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96C4C" w:rsidRPr="00AC3679">
        <w:rPr>
          <w:rFonts w:ascii="Times New Roman" w:eastAsia="Times New Roman" w:hAnsi="Times New Roman" w:cs="Times New Roman"/>
          <w:sz w:val="28"/>
          <w:szCs w:val="28"/>
          <w:lang w:val="uk-UA"/>
        </w:rPr>
        <w:t>формул</w:t>
      </w:r>
      <w:r w:rsidR="0087571C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F96C4C" w:rsidRPr="00AC36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F96C4C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 w:rsidR="00F96C4C" w:rsidRPr="00AC36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описує умови благополучного проживання адаптаційного шоку:</w:t>
      </w:r>
    </w:p>
    <w:p w:rsidR="00F96C4C" w:rsidRPr="00AC3679" w:rsidRDefault="00F96C4C" w:rsidP="00F96C4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• знаю,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</w:t>
      </w:r>
      <w:r w:rsidRPr="00AC3679">
        <w:rPr>
          <w:rFonts w:ascii="Times New Roman" w:eastAsia="Times New Roman" w:hAnsi="Times New Roman" w:cs="Times New Roman"/>
          <w:sz w:val="28"/>
          <w:szCs w:val="28"/>
          <w:lang w:val="uk-UA"/>
        </w:rPr>
        <w:t>з нами відбувається і чому;</w:t>
      </w:r>
    </w:p>
    <w:p w:rsidR="00F96C4C" w:rsidRPr="00AC3679" w:rsidRDefault="00F96C4C" w:rsidP="00F96C4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eastAsia="Times New Roman" w:hAnsi="Times New Roman" w:cs="Times New Roman"/>
          <w:sz w:val="28"/>
          <w:szCs w:val="28"/>
          <w:lang w:val="uk-UA"/>
        </w:rPr>
        <w:t>• знаю, як справлятися з тим, що заважає;</w:t>
      </w:r>
    </w:p>
    <w:p w:rsidR="00F96C4C" w:rsidRPr="00AC3679" w:rsidRDefault="00F96C4C" w:rsidP="00F96C4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eastAsia="Times New Roman" w:hAnsi="Times New Roman" w:cs="Times New Roman"/>
          <w:sz w:val="28"/>
          <w:szCs w:val="28"/>
          <w:lang w:val="uk-UA"/>
        </w:rPr>
        <w:t>• знаю тих, хто поруч;</w:t>
      </w:r>
    </w:p>
    <w:p w:rsidR="00F96C4C" w:rsidRPr="00AC3679" w:rsidRDefault="00F96C4C" w:rsidP="00F96C4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eastAsia="Times New Roman" w:hAnsi="Times New Roman" w:cs="Times New Roman"/>
          <w:sz w:val="28"/>
          <w:szCs w:val="28"/>
          <w:lang w:val="uk-UA"/>
        </w:rPr>
        <w:t>• знаю, чого ми разом хочемо.</w:t>
      </w:r>
    </w:p>
    <w:p w:rsidR="00F96C4C" w:rsidRPr="00AC3679" w:rsidRDefault="000D39E5" w:rsidP="00F96C4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</w:t>
      </w:r>
      <w:r w:rsidR="00CC2E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формули, робота педаго</w:t>
      </w:r>
      <w:r w:rsidR="0087571C">
        <w:rPr>
          <w:rFonts w:ascii="Times New Roman" w:eastAsia="Times New Roman" w:hAnsi="Times New Roman" w:cs="Times New Roman"/>
          <w:sz w:val="28"/>
          <w:szCs w:val="28"/>
          <w:lang w:val="uk-UA"/>
        </w:rPr>
        <w:t>гів</w:t>
      </w:r>
      <w:r w:rsidR="00CC2E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новоприбулими дітьми </w:t>
      </w:r>
      <w:r w:rsidR="00BC4F9D">
        <w:rPr>
          <w:rFonts w:ascii="Times New Roman" w:eastAsia="Times New Roman" w:hAnsi="Times New Roman" w:cs="Times New Roman"/>
          <w:sz w:val="28"/>
          <w:szCs w:val="28"/>
          <w:lang w:val="uk-UA"/>
        </w:rPr>
        <w:t>має бути спрямована на:</w:t>
      </w:r>
    </w:p>
    <w:p w:rsidR="00EB2166" w:rsidRPr="00AC3679" w:rsidRDefault="00F96C4C" w:rsidP="00F96C4C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23C4B">
        <w:rPr>
          <w:rFonts w:ascii="Times New Roman" w:hAnsi="Times New Roman" w:cs="Times New Roman"/>
          <w:sz w:val="28"/>
          <w:szCs w:val="28"/>
          <w:lang w:val="uk-UA"/>
        </w:rPr>
        <w:t>– п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>росвіт</w:t>
      </w:r>
      <w:r w:rsidR="00BC4F9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учнів</w:t>
      </w:r>
      <w:r w:rsidR="00B75DA5">
        <w:rPr>
          <w:rFonts w:ascii="Times New Roman" w:hAnsi="Times New Roman" w:cs="Times New Roman"/>
          <w:sz w:val="28"/>
          <w:szCs w:val="28"/>
          <w:lang w:val="uk-UA"/>
        </w:rPr>
        <w:t xml:space="preserve"> щодо особливостей періоду адаптації, впливу адаптації на психоемоційний стан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. Розуміння причин внутрішнього дискомфорту відкриває перед підлітком можливість навчитися управляти неприємними емоціями </w:t>
      </w:r>
      <w:r w:rsidR="0068101A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їх зовнішніми проявами, формує інтерес до техніки саморегуляції, управління власною поведінкою</w:t>
      </w:r>
      <w:r w:rsidR="00BC4F9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C4F9D" w:rsidRDefault="00F96C4C" w:rsidP="00BC4F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8101A">
        <w:rPr>
          <w:rFonts w:ascii="Times New Roman" w:hAnsi="Times New Roman" w:cs="Times New Roman"/>
          <w:sz w:val="28"/>
          <w:szCs w:val="28"/>
          <w:lang w:val="uk-UA"/>
        </w:rPr>
        <w:t>научіння</w:t>
      </w:r>
      <w:proofErr w:type="spellEnd"/>
      <w:r w:rsidR="0068101A">
        <w:rPr>
          <w:rFonts w:ascii="Times New Roman" w:hAnsi="Times New Roman" w:cs="Times New Roman"/>
          <w:sz w:val="28"/>
          <w:szCs w:val="28"/>
          <w:lang w:val="uk-UA"/>
        </w:rPr>
        <w:t xml:space="preserve"> дітей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способам управління своїми емоціями, подолання роздратування</w:t>
      </w:r>
      <w:r w:rsidR="00BC4F9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B2166" w:rsidRPr="00AC3679" w:rsidRDefault="00B75DA5" w:rsidP="00BC4F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4F9D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організацію </w:t>
      </w:r>
      <w:r w:rsidR="0068101A">
        <w:rPr>
          <w:rFonts w:ascii="Times New Roman" w:hAnsi="Times New Roman" w:cs="Times New Roman"/>
          <w:sz w:val="28"/>
          <w:szCs w:val="28"/>
          <w:lang w:val="uk-UA"/>
        </w:rPr>
        <w:t>робот</w:t>
      </w:r>
      <w:r w:rsidR="00BC4F9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8101A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педагогічного колективу опорної школи щодо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згуртування </w:t>
      </w:r>
      <w:r w:rsidR="005B40B7">
        <w:rPr>
          <w:rFonts w:ascii="Times New Roman" w:hAnsi="Times New Roman" w:cs="Times New Roman"/>
          <w:sz w:val="28"/>
          <w:szCs w:val="28"/>
          <w:lang w:val="uk-UA"/>
        </w:rPr>
        <w:t>класних колективів, до яких прибули учні з шк</w:t>
      </w:r>
      <w:r w:rsidR="00BC4F9D">
        <w:rPr>
          <w:rFonts w:ascii="Times New Roman" w:hAnsi="Times New Roman" w:cs="Times New Roman"/>
          <w:sz w:val="28"/>
          <w:szCs w:val="28"/>
          <w:lang w:val="uk-UA"/>
        </w:rPr>
        <w:t>іл</w:t>
      </w:r>
      <w:r w:rsidR="005B40B7">
        <w:rPr>
          <w:rFonts w:ascii="Times New Roman" w:hAnsi="Times New Roman" w:cs="Times New Roman"/>
          <w:sz w:val="28"/>
          <w:szCs w:val="28"/>
          <w:lang w:val="uk-UA"/>
        </w:rPr>
        <w:t>-філі</w:t>
      </w:r>
      <w:r w:rsidR="00BC4F9D">
        <w:rPr>
          <w:rFonts w:ascii="Times New Roman" w:hAnsi="Times New Roman" w:cs="Times New Roman"/>
          <w:sz w:val="28"/>
          <w:szCs w:val="28"/>
          <w:lang w:val="uk-UA"/>
        </w:rPr>
        <w:t>й.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4F9D">
        <w:rPr>
          <w:rFonts w:ascii="Times New Roman" w:hAnsi="Times New Roman" w:cs="Times New Roman"/>
          <w:sz w:val="28"/>
          <w:szCs w:val="28"/>
          <w:lang w:val="uk-UA"/>
        </w:rPr>
        <w:t xml:space="preserve">Робота щодо згуртування 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>повинн</w:t>
      </w:r>
      <w:r w:rsidR="0068101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починатися з простих і безпечних форм знайомства </w:t>
      </w:r>
      <w:r w:rsidR="00DF5768">
        <w:rPr>
          <w:rFonts w:ascii="Times New Roman" w:hAnsi="Times New Roman" w:cs="Times New Roman"/>
          <w:sz w:val="28"/>
          <w:szCs w:val="28"/>
          <w:lang w:val="uk-UA"/>
        </w:rPr>
        <w:t>дітей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один з одним, </w:t>
      </w:r>
      <w:r w:rsidR="007A3ED0">
        <w:rPr>
          <w:rFonts w:ascii="Times New Roman" w:hAnsi="Times New Roman" w:cs="Times New Roman"/>
          <w:sz w:val="28"/>
          <w:szCs w:val="28"/>
          <w:lang w:val="uk-UA"/>
        </w:rPr>
        <w:t>і лише згодом виходити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на рівень загальних цілей, цінностей і </w:t>
      </w:r>
      <w:r w:rsidR="005B40B7">
        <w:rPr>
          <w:rFonts w:ascii="Times New Roman" w:hAnsi="Times New Roman" w:cs="Times New Roman"/>
          <w:sz w:val="28"/>
          <w:szCs w:val="28"/>
          <w:lang w:val="uk-UA"/>
        </w:rPr>
        <w:t>сенсів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B2166" w:rsidRPr="00AC3679" w:rsidRDefault="00F96C4C" w:rsidP="00EE55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5B40B7">
        <w:rPr>
          <w:rFonts w:ascii="Times New Roman" w:hAnsi="Times New Roman" w:cs="Times New Roman"/>
          <w:sz w:val="28"/>
          <w:szCs w:val="28"/>
          <w:lang w:val="uk-UA"/>
        </w:rPr>
        <w:t>Системна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робот</w:t>
      </w:r>
      <w:r w:rsidR="005B40B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з класом </w:t>
      </w:r>
      <w:r w:rsidR="005B40B7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важлив</w:t>
      </w:r>
      <w:r w:rsidR="005B40B7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2399">
        <w:rPr>
          <w:rFonts w:ascii="Times New Roman" w:hAnsi="Times New Roman" w:cs="Times New Roman"/>
          <w:sz w:val="28"/>
          <w:szCs w:val="28"/>
          <w:lang w:val="uk-UA"/>
        </w:rPr>
        <w:t>проте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вона не може замінити індивідуальн</w:t>
      </w:r>
      <w:r w:rsidR="00E0239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підтримк</w:t>
      </w:r>
      <w:r w:rsidR="00E0239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5540">
        <w:rPr>
          <w:rFonts w:ascii="Times New Roman" w:hAnsi="Times New Roman" w:cs="Times New Roman"/>
          <w:sz w:val="28"/>
          <w:szCs w:val="28"/>
          <w:lang w:val="uk-UA"/>
        </w:rPr>
        <w:t>дітей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B2166" w:rsidRPr="005B40B7">
        <w:rPr>
          <w:rFonts w:ascii="Times New Roman" w:hAnsi="Times New Roman" w:cs="Times New Roman"/>
          <w:sz w:val="28"/>
          <w:szCs w:val="28"/>
          <w:lang w:val="uk-UA"/>
        </w:rPr>
        <w:t>Кому</w:t>
      </w:r>
      <w:r w:rsidR="00DF5768" w:rsidRPr="005B40B7">
        <w:rPr>
          <w:rFonts w:ascii="Times New Roman" w:hAnsi="Times New Roman" w:cs="Times New Roman"/>
          <w:sz w:val="28"/>
          <w:szCs w:val="28"/>
          <w:lang w:val="uk-UA"/>
        </w:rPr>
        <w:t>сь</w:t>
      </w:r>
      <w:r w:rsidR="00EB2166" w:rsidRPr="005B40B7">
        <w:rPr>
          <w:rFonts w:ascii="Times New Roman" w:hAnsi="Times New Roman" w:cs="Times New Roman"/>
          <w:sz w:val="28"/>
          <w:szCs w:val="28"/>
          <w:lang w:val="uk-UA"/>
        </w:rPr>
        <w:t xml:space="preserve"> її потрібно зовсім небагато, кому</w:t>
      </w:r>
      <w:r w:rsidR="00DF5768" w:rsidRPr="005B40B7">
        <w:rPr>
          <w:rFonts w:ascii="Times New Roman" w:hAnsi="Times New Roman" w:cs="Times New Roman"/>
          <w:sz w:val="28"/>
          <w:szCs w:val="28"/>
          <w:lang w:val="uk-UA"/>
        </w:rPr>
        <w:t>сь</w:t>
      </w:r>
      <w:r w:rsidR="00EB2166" w:rsidRPr="005B4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39A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B2166" w:rsidRPr="005B40B7">
        <w:rPr>
          <w:rFonts w:ascii="Times New Roman" w:hAnsi="Times New Roman" w:cs="Times New Roman"/>
          <w:sz w:val="28"/>
          <w:szCs w:val="28"/>
          <w:lang w:val="uk-UA"/>
        </w:rPr>
        <w:t xml:space="preserve"> дуже і дуже багато. Залежить це від індивідуальних особливостей кожно</w:t>
      </w:r>
      <w:r w:rsidR="00D457C6" w:rsidRPr="005B40B7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="00EB2166" w:rsidRPr="005B4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57C6" w:rsidRPr="005B40B7">
        <w:rPr>
          <w:rFonts w:ascii="Times New Roman" w:hAnsi="Times New Roman" w:cs="Times New Roman"/>
          <w:sz w:val="28"/>
          <w:szCs w:val="28"/>
          <w:lang w:val="uk-UA"/>
        </w:rPr>
        <w:t>дитини</w:t>
      </w:r>
      <w:r w:rsidR="00EB2166" w:rsidRPr="005B40B7">
        <w:rPr>
          <w:rFonts w:ascii="Times New Roman" w:hAnsi="Times New Roman" w:cs="Times New Roman"/>
          <w:sz w:val="28"/>
          <w:szCs w:val="28"/>
          <w:lang w:val="uk-UA"/>
        </w:rPr>
        <w:t>, а також від обраної н</w:t>
      </w:r>
      <w:r w:rsidR="00D457C6" w:rsidRPr="005B40B7">
        <w:rPr>
          <w:rFonts w:ascii="Times New Roman" w:hAnsi="Times New Roman" w:cs="Times New Roman"/>
          <w:sz w:val="28"/>
          <w:szCs w:val="28"/>
          <w:lang w:val="uk-UA"/>
        </w:rPr>
        <w:t>ею</w:t>
      </w:r>
      <w:r w:rsidR="00EB2166" w:rsidRPr="005B40B7">
        <w:rPr>
          <w:rFonts w:ascii="Times New Roman" w:hAnsi="Times New Roman" w:cs="Times New Roman"/>
          <w:sz w:val="28"/>
          <w:szCs w:val="28"/>
          <w:lang w:val="uk-UA"/>
        </w:rPr>
        <w:t xml:space="preserve"> стратегії адаптації.</w:t>
      </w:r>
      <w:r w:rsidR="00946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>Психологи виділяють чотири стратегії поведінки в період адаптації.</w:t>
      </w:r>
    </w:p>
    <w:p w:rsidR="00EB2166" w:rsidRPr="00AC3679" w:rsidRDefault="00EB2166" w:rsidP="00EE55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Перша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творення нового середовища за рахунок синтезування традицій і цінностей. </w:t>
      </w:r>
      <w:r w:rsidR="00EE5540">
        <w:rPr>
          <w:rFonts w:ascii="Times New Roman" w:hAnsi="Times New Roman" w:cs="Times New Roman"/>
          <w:sz w:val="28"/>
          <w:szCs w:val="28"/>
          <w:lang w:val="uk-UA"/>
        </w:rPr>
        <w:t>Діти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, які обрали цю конструктивну стратегію, здатні оцінити нове, т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, що приходить в їх життя разом з новими однокласниками та вчителями, від чогось відмовитися в своїх звичках і почати вибудовувати нове середовище, нові моделі поведінки, виробляти нові норми спілкування.</w:t>
      </w:r>
    </w:p>
    <w:p w:rsidR="00EB2166" w:rsidRPr="00AC3679" w:rsidRDefault="000439A9" w:rsidP="00D457C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ідтримка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педагогом такого учня 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може полягати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B2166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тому, щоб: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• допомагати школяреві </w:t>
      </w:r>
      <w:r w:rsidR="000439A9">
        <w:rPr>
          <w:rFonts w:ascii="Times New Roman" w:hAnsi="Times New Roman" w:cs="Times New Roman"/>
          <w:sz w:val="28"/>
          <w:szCs w:val="28"/>
          <w:lang w:val="uk-UA"/>
        </w:rPr>
        <w:t>здійсн</w:t>
      </w:r>
      <w:r w:rsidR="00946BE2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аналіз середовища;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>• орієнтувати його на суттєві елементи цього середовища, допомогти зайняти конструктивно-критичну позицію;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• вчити з розумінням ставитися до того, що не всі здатні бачити </w:t>
      </w:r>
      <w:r w:rsidR="00946BE2">
        <w:rPr>
          <w:rFonts w:ascii="Times New Roman" w:hAnsi="Times New Roman" w:cs="Times New Roman"/>
          <w:sz w:val="28"/>
          <w:szCs w:val="28"/>
          <w:lang w:val="uk-UA"/>
        </w:rPr>
        <w:t xml:space="preserve">ту чи іншу 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ситуацію його очима;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• допомагати продукувати нові творчі ідеї </w:t>
      </w:r>
      <w:r w:rsidR="000439A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створенні нових традицій, нових </w:t>
      </w:r>
      <w:r w:rsidR="000439A9">
        <w:rPr>
          <w:rFonts w:ascii="Times New Roman" w:hAnsi="Times New Roman" w:cs="Times New Roman"/>
          <w:sz w:val="28"/>
          <w:szCs w:val="28"/>
          <w:lang w:val="uk-UA"/>
        </w:rPr>
        <w:t>сфер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активності класу.</w:t>
      </w:r>
    </w:p>
    <w:p w:rsidR="00EE5540" w:rsidRPr="00EE5540" w:rsidRDefault="00EE5540" w:rsidP="00EE5540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0C76">
        <w:rPr>
          <w:rFonts w:ascii="Times New Roman" w:hAnsi="Times New Roman" w:cs="Times New Roman"/>
          <w:sz w:val="28"/>
          <w:szCs w:val="28"/>
          <w:lang w:val="uk-UA"/>
        </w:rPr>
        <w:t xml:space="preserve">Проте </w:t>
      </w:r>
      <w:r w:rsidR="007A3ED0">
        <w:rPr>
          <w:rFonts w:ascii="Times New Roman" w:hAnsi="Times New Roman" w:cs="Times New Roman"/>
          <w:sz w:val="28"/>
          <w:szCs w:val="28"/>
          <w:lang w:val="uk-UA"/>
        </w:rPr>
        <w:t>незважаючи на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конструктивні</w:t>
      </w:r>
      <w:r w:rsidR="007A3ED0">
        <w:rPr>
          <w:rFonts w:ascii="Times New Roman" w:hAnsi="Times New Roman" w:cs="Times New Roman"/>
          <w:sz w:val="28"/>
          <w:szCs w:val="28"/>
          <w:lang w:val="uk-UA"/>
        </w:rPr>
        <w:t>сть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39A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перспективні</w:t>
      </w:r>
      <w:r w:rsidR="007A3ED0">
        <w:rPr>
          <w:rFonts w:ascii="Times New Roman" w:hAnsi="Times New Roman" w:cs="Times New Roman"/>
          <w:sz w:val="28"/>
          <w:szCs w:val="28"/>
          <w:lang w:val="uk-UA"/>
        </w:rPr>
        <w:t>сть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39A9">
        <w:rPr>
          <w:rFonts w:ascii="Times New Roman" w:hAnsi="Times New Roman" w:cs="Times New Roman"/>
          <w:sz w:val="28"/>
          <w:szCs w:val="28"/>
          <w:lang w:val="uk-UA"/>
        </w:rPr>
        <w:t>цієї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стратегії, </w:t>
      </w:r>
      <w:r w:rsidR="00D457C6">
        <w:rPr>
          <w:rFonts w:ascii="Times New Roman" w:hAnsi="Times New Roman" w:cs="Times New Roman"/>
          <w:sz w:val="28"/>
          <w:szCs w:val="28"/>
          <w:lang w:val="uk-UA"/>
        </w:rPr>
        <w:t>дітей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не можна залишати без уваги</w:t>
      </w:r>
      <w:r w:rsidR="008C3276">
        <w:rPr>
          <w:rFonts w:ascii="Times New Roman" w:hAnsi="Times New Roman" w:cs="Times New Roman"/>
          <w:sz w:val="28"/>
          <w:szCs w:val="28"/>
          <w:lang w:val="uk-UA"/>
        </w:rPr>
        <w:t xml:space="preserve"> педагога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439A9">
        <w:rPr>
          <w:rFonts w:ascii="Times New Roman" w:hAnsi="Times New Roman" w:cs="Times New Roman"/>
          <w:sz w:val="28"/>
          <w:szCs w:val="28"/>
          <w:lang w:val="uk-UA"/>
        </w:rPr>
        <w:t>Адже б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ути конструктивним 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ситуації невизначеності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 xml:space="preserve"> величезна праця. Крім того, 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>не можна постійно спиратися на таких дітей для того, щоб вирішувати проблеми класу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 xml:space="preserve"> в цілому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>. Швидше за все, ц</w:t>
      </w:r>
      <w:r w:rsidR="00D457C6">
        <w:rPr>
          <w:rFonts w:ascii="Times New Roman" w:hAnsi="Times New Roman" w:cs="Times New Roman"/>
          <w:sz w:val="28"/>
          <w:szCs w:val="28"/>
          <w:lang w:val="uk-UA"/>
        </w:rPr>
        <w:t>ього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емоційного навантаження їм не винести. Одна справа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утримувати конструктивну лінію адаптації самому, інша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 xml:space="preserve"> бути прикладом для </w:t>
      </w:r>
      <w:r w:rsidR="008C3276">
        <w:rPr>
          <w:rFonts w:ascii="Times New Roman" w:hAnsi="Times New Roman" w:cs="Times New Roman"/>
          <w:sz w:val="28"/>
          <w:szCs w:val="28"/>
          <w:lang w:val="uk-UA"/>
        </w:rPr>
        <w:t>однолітків</w:t>
      </w:r>
      <w:r w:rsidRPr="00EE554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B2166" w:rsidRPr="00AC3679" w:rsidRDefault="00EB2166" w:rsidP="00EE55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>Друга стратегія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8C3276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 xml:space="preserve">може </w:t>
      </w:r>
      <w:r w:rsidR="00E02399">
        <w:rPr>
          <w:rFonts w:ascii="Times New Roman" w:hAnsi="Times New Roman" w:cs="Times New Roman"/>
          <w:sz w:val="28"/>
          <w:szCs w:val="28"/>
          <w:lang w:val="uk-UA"/>
        </w:rPr>
        <w:t>обрати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 xml:space="preserve"> дитина,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некритичне прийняття традицій, норм, способу життя більшості (або домінуючої групи). Дитина, не аналізуючи, не усвідомлюючи суті своїх</w:t>
      </w:r>
      <w:r w:rsidR="008C3276">
        <w:rPr>
          <w:rFonts w:ascii="Times New Roman" w:hAnsi="Times New Roman" w:cs="Times New Roman"/>
          <w:sz w:val="28"/>
          <w:szCs w:val="28"/>
          <w:lang w:val="uk-UA"/>
        </w:rPr>
        <w:t xml:space="preserve"> дій, приєднується до більшості,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відмовляється від усього, що було напрацьовано колишньої групою. Відмовляється заради того, щоб бути прийнят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. Стратегія «бути як 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сі </w:t>
      </w:r>
      <w:r w:rsidR="008C3276">
        <w:rPr>
          <w:rFonts w:ascii="Times New Roman" w:hAnsi="Times New Roman" w:cs="Times New Roman"/>
          <w:sz w:val="28"/>
          <w:szCs w:val="28"/>
          <w:lang w:val="uk-UA"/>
        </w:rPr>
        <w:t>і з усіма»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містить в собі серйозну небезпеку: втрати себе. Будучи обраною одного разу для конкретної ситуації, вона не несе в собі особливої ​​загрози.</w:t>
      </w:r>
      <w:r w:rsidR="00D457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3276">
        <w:rPr>
          <w:rFonts w:ascii="Times New Roman" w:hAnsi="Times New Roman" w:cs="Times New Roman"/>
          <w:sz w:val="28"/>
          <w:szCs w:val="28"/>
          <w:lang w:val="uk-UA"/>
        </w:rPr>
        <w:t>Проте п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еретворившись </w:t>
      </w:r>
      <w:r w:rsidR="008C3276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стійку модель поведінки, 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 xml:space="preserve">ця стратегія 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стає шляхом до особистісної порожнечі. Більш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того, учень, який </w:t>
      </w:r>
      <w:r w:rsidR="008C327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брав стратегію «прилаштуватися», часто не вирішує поставленого завдання. Однокласники починають ставитися до нього зверхньо, ​​зневажливо, приймаючи тільки в ролі блазня або аутсайдера. Як бути педагогу</w:t>
      </w:r>
      <w:r w:rsidR="00CA6A13">
        <w:rPr>
          <w:rFonts w:ascii="Times New Roman" w:hAnsi="Times New Roman" w:cs="Times New Roman"/>
          <w:sz w:val="28"/>
          <w:szCs w:val="28"/>
          <w:lang w:val="uk-UA"/>
        </w:rPr>
        <w:t xml:space="preserve"> у цьому випадку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? З одного боку, не можна критикувати обрану стратегію, не можна нарочито принижувати позицію більшості, до якої некритично приєднується підліток. З іншого боку, потрібно всіляко </w:t>
      </w:r>
      <w:r w:rsidR="00D640CA">
        <w:rPr>
          <w:rFonts w:ascii="Times New Roman" w:hAnsi="Times New Roman" w:cs="Times New Roman"/>
          <w:sz w:val="28"/>
          <w:szCs w:val="28"/>
          <w:lang w:val="uk-UA"/>
        </w:rPr>
        <w:t>під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силювати рефлексивний погляд підлітка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>, зокрема</w:t>
      </w:r>
      <w:r w:rsidR="00D457C6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>• допомагати в аналізі: «Чому тобі це сподобалося? Це підходить тобі?»;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>• занурювати в серед</w:t>
      </w:r>
      <w:r w:rsidR="00D457C6">
        <w:rPr>
          <w:rFonts w:ascii="Times New Roman" w:hAnsi="Times New Roman" w:cs="Times New Roman"/>
          <w:sz w:val="28"/>
          <w:szCs w:val="28"/>
          <w:lang w:val="uk-UA"/>
        </w:rPr>
        <w:t>овище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з іншими традиціями, нормами (всередині школи)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клуби, гуртки, творчі групи. Підтримувати і говорити про те, що всім важко в такий період;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lastRenderedPageBreak/>
        <w:t>• допомагати в усвідомленні походження роздратування, яке відчувають до нього однокласники.</w:t>
      </w:r>
    </w:p>
    <w:p w:rsidR="00EB2166" w:rsidRPr="00AC3679" w:rsidRDefault="00EB2166" w:rsidP="00EE55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Третя стратегія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некритичне заперечення </w:t>
      </w:r>
      <w:r w:rsidR="00733C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сього нового, що пропонує ситуація. Спроба утримати старе, т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, чого вже </w:t>
      </w:r>
      <w:r w:rsidR="00E02399">
        <w:rPr>
          <w:rFonts w:ascii="Times New Roman" w:hAnsi="Times New Roman" w:cs="Times New Roman"/>
          <w:sz w:val="28"/>
          <w:szCs w:val="28"/>
          <w:lang w:val="uk-UA"/>
        </w:rPr>
        <w:t>не існує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33C89">
        <w:rPr>
          <w:rFonts w:ascii="Times New Roman" w:hAnsi="Times New Roman" w:cs="Times New Roman"/>
          <w:sz w:val="28"/>
          <w:szCs w:val="28"/>
          <w:lang w:val="uk-UA"/>
        </w:rPr>
        <w:t>Ця с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тратегія емоційно витратна, виснажлива. Вона змушує людину йти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проти вітру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, постійно вступати в протиріччя з іншими людьми і триматися за вже не існуючі традиції, правила, моделі спілкування. Вибудовуючи відносини з підлітками, які 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>зайняли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таку позицію, дуже важливо не критикувати і не злитися, з повагою ставитися до їх </w:t>
      </w:r>
      <w:proofErr w:type="spellStart"/>
      <w:r w:rsidRPr="00AC3679">
        <w:rPr>
          <w:rFonts w:ascii="Times New Roman" w:hAnsi="Times New Roman" w:cs="Times New Roman"/>
          <w:sz w:val="28"/>
          <w:szCs w:val="28"/>
          <w:lang w:val="uk-UA"/>
        </w:rPr>
        <w:t>протестної</w:t>
      </w:r>
      <w:proofErr w:type="spellEnd"/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поведінки. Головне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не дати їм </w:t>
      </w:r>
      <w:r w:rsidR="00C05A29">
        <w:rPr>
          <w:rFonts w:ascii="Times New Roman" w:hAnsi="Times New Roman" w:cs="Times New Roman"/>
          <w:sz w:val="28"/>
          <w:szCs w:val="28"/>
          <w:lang w:val="uk-UA"/>
        </w:rPr>
        <w:t>об’єднатися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в групу критиків. Крім того,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 xml:space="preserve"> важливо: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• постійно наголошувати на схожому, показувати, </w:t>
      </w:r>
      <w:r w:rsidR="00DC2641">
        <w:rPr>
          <w:rFonts w:ascii="Times New Roman" w:hAnsi="Times New Roman" w:cs="Times New Roman"/>
          <w:sz w:val="28"/>
          <w:szCs w:val="28"/>
          <w:lang w:val="uk-UA"/>
        </w:rPr>
        <w:t>чим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попереднє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середовище спілкування схож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теперішнє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• занурювати 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цікаву діяльність, у взаємодію з різними людьми: 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вже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 xml:space="preserve">добре 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знайомими і новими, однолітками, молодшими і старшими;</w:t>
      </w:r>
    </w:p>
    <w:p w:rsidR="00EB2166" w:rsidRPr="00AC3679" w:rsidRDefault="00EB2166" w:rsidP="00AC367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>• підкреслювати цінність висловлювано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підлітком думки, але при цьому вчити чути інших, показувати різні способи відстоювання думки.</w:t>
      </w:r>
    </w:p>
    <w:p w:rsidR="00EB2166" w:rsidRPr="00FA12CB" w:rsidRDefault="00EB2166" w:rsidP="00EE55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Четверта стратегія 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273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зависання</w:t>
      </w:r>
      <w:r w:rsidR="00FF273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між старим і новим. </w:t>
      </w:r>
      <w:r w:rsidR="00354458">
        <w:rPr>
          <w:rFonts w:ascii="Times New Roman" w:hAnsi="Times New Roman" w:cs="Times New Roman"/>
          <w:sz w:val="28"/>
          <w:szCs w:val="28"/>
          <w:lang w:val="uk-UA"/>
        </w:rPr>
        <w:t>Вона є наслідком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неготовності підлітка зробити вибір, приєднатися до інших або виробити власну позицію. Стратегія неконструктивна, небезпечна для емоційного благополуччя, але найчастіше вимушена. 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>А тому п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отрібно чекати, допомагати, приймати. Дуже важливо не квапити, не змушувати робити вибір, не знецінювати минулого і в той же час допомагати побачити перспективи, що відкриваються. 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Важливо, щоб вчитель д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>опом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іг учневі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систематизувати досвід минулого, проясн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, що було дійсно важливо і як це можна зберегти </w:t>
      </w:r>
      <w:r w:rsidR="00E961E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2CB">
        <w:rPr>
          <w:rFonts w:ascii="Times New Roman" w:hAnsi="Times New Roman" w:cs="Times New Roman"/>
          <w:sz w:val="28"/>
          <w:szCs w:val="28"/>
          <w:lang w:val="uk-UA"/>
        </w:rPr>
        <w:t>нових умовах.</w:t>
      </w:r>
    </w:p>
    <w:p w:rsidR="00AC3679" w:rsidRDefault="00FA12CB" w:rsidP="00EE55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4458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успішн</w:t>
      </w:r>
      <w:r w:rsidR="00354458">
        <w:rPr>
          <w:rFonts w:ascii="Times New Roman" w:hAnsi="Times New Roman" w:cs="Times New Roman"/>
          <w:sz w:val="28"/>
          <w:szCs w:val="28"/>
          <w:lang w:val="uk-UA"/>
        </w:rPr>
        <w:t>е закінчення періоду адаптаційного шоку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57C6">
        <w:rPr>
          <w:rFonts w:ascii="Times New Roman" w:hAnsi="Times New Roman" w:cs="Times New Roman"/>
          <w:sz w:val="28"/>
          <w:szCs w:val="28"/>
          <w:lang w:val="uk-UA"/>
        </w:rPr>
        <w:t xml:space="preserve">свідчать </w:t>
      </w:r>
      <w:r w:rsidR="00970214">
        <w:rPr>
          <w:rFonts w:ascii="Times New Roman" w:hAnsi="Times New Roman" w:cs="Times New Roman"/>
          <w:sz w:val="28"/>
          <w:szCs w:val="28"/>
          <w:lang w:val="uk-UA"/>
        </w:rPr>
        <w:t>позитивні зміни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в поведінці, самопочутті</w:t>
      </w:r>
      <w:r w:rsidR="000D39E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</w:t>
      </w:r>
      <w:r w:rsidR="00F96C4C">
        <w:rPr>
          <w:rFonts w:ascii="Times New Roman" w:hAnsi="Times New Roman" w:cs="Times New Roman"/>
          <w:sz w:val="28"/>
          <w:szCs w:val="28"/>
          <w:lang w:val="uk-UA"/>
        </w:rPr>
        <w:t>учня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. Наприклад, реакції підлітка на звернення до нього, співчуття, критика стають адекватними, загальноприйнятими: без емоційної екзальтації, парадоксальних реакцій </w:t>
      </w:r>
      <w:r w:rsidR="00F96C4C">
        <w:rPr>
          <w:rFonts w:ascii="Times New Roman" w:hAnsi="Times New Roman" w:cs="Times New Roman"/>
          <w:sz w:val="28"/>
          <w:szCs w:val="28"/>
          <w:lang w:val="uk-UA"/>
        </w:rPr>
        <w:t>тощо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. Налагоджується повсякденне спілкування з однолітками. Приходить </w:t>
      </w:r>
      <w:r w:rsidR="0097021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норму побут, самообслуговування. Починається нормальна навчальна робота, з</w:t>
      </w:r>
      <w:r w:rsidR="00D457C6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являються (або повертаються) </w:t>
      </w:r>
      <w:r w:rsidR="00D457C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ахоплення. </w:t>
      </w:r>
      <w:r w:rsidR="00EE5540">
        <w:rPr>
          <w:rFonts w:ascii="Times New Roman" w:hAnsi="Times New Roman" w:cs="Times New Roman"/>
          <w:sz w:val="28"/>
          <w:szCs w:val="28"/>
          <w:lang w:val="uk-UA"/>
        </w:rPr>
        <w:t>Діти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 xml:space="preserve"> сміються, жартують, приймають жарти по відношенню до себе. Все частіше </w:t>
      </w:r>
      <w:r w:rsidR="000D39E5">
        <w:rPr>
          <w:rFonts w:ascii="Times New Roman" w:hAnsi="Times New Roman" w:cs="Times New Roman"/>
          <w:sz w:val="28"/>
          <w:szCs w:val="28"/>
          <w:lang w:val="uk-UA"/>
        </w:rPr>
        <w:t xml:space="preserve">у їх мові </w:t>
      </w:r>
      <w:r w:rsidR="00AC3679" w:rsidRPr="00AC3679">
        <w:rPr>
          <w:rFonts w:ascii="Times New Roman" w:hAnsi="Times New Roman" w:cs="Times New Roman"/>
          <w:sz w:val="28"/>
          <w:szCs w:val="28"/>
          <w:lang w:val="uk-UA"/>
        </w:rPr>
        <w:t>звучить «ми».</w:t>
      </w:r>
    </w:p>
    <w:p w:rsidR="00E961EB" w:rsidRDefault="00E961EB" w:rsidP="00E961E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</w:t>
      </w:r>
      <w:r w:rsidR="004C09C5">
        <w:rPr>
          <w:rFonts w:ascii="Times New Roman" w:hAnsi="Times New Roman" w:cs="Times New Roman"/>
          <w:sz w:val="28"/>
          <w:szCs w:val="28"/>
          <w:lang w:val="uk-UA"/>
        </w:rPr>
        <w:t xml:space="preserve">знання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врахування </w:t>
      </w:r>
      <w:r w:rsidR="004C09C5">
        <w:rPr>
          <w:rFonts w:ascii="Times New Roman" w:hAnsi="Times New Roman" w:cs="Times New Roman"/>
          <w:sz w:val="28"/>
          <w:szCs w:val="28"/>
          <w:lang w:val="uk-UA"/>
        </w:rPr>
        <w:t>у навчально-виховному процесі особливостей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пережива</w:t>
      </w:r>
      <w:r w:rsidR="004C09C5">
        <w:rPr>
          <w:rFonts w:ascii="Times New Roman" w:hAnsi="Times New Roman" w:cs="Times New Roman"/>
          <w:sz w:val="28"/>
          <w:szCs w:val="28"/>
          <w:lang w:val="uk-UA"/>
        </w:rPr>
        <w:t>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учн</w:t>
      </w:r>
      <w:r w:rsidR="004C09C5">
        <w:rPr>
          <w:rFonts w:ascii="Times New Roman" w:hAnsi="Times New Roman" w:cs="Times New Roman"/>
          <w:sz w:val="28"/>
          <w:szCs w:val="28"/>
          <w:lang w:val="uk-UA"/>
        </w:rPr>
        <w:t>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09C5">
        <w:rPr>
          <w:rFonts w:ascii="Times New Roman" w:hAnsi="Times New Roman" w:cs="Times New Roman"/>
          <w:sz w:val="28"/>
          <w:szCs w:val="28"/>
          <w:lang w:val="uk-UA"/>
        </w:rPr>
        <w:t>процесу адаптації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4C09C5">
        <w:rPr>
          <w:rFonts w:ascii="Times New Roman" w:hAnsi="Times New Roman" w:cs="Times New Roman"/>
          <w:sz w:val="28"/>
          <w:szCs w:val="28"/>
          <w:lang w:val="uk-UA"/>
        </w:rPr>
        <w:t xml:space="preserve">навчання в </w:t>
      </w:r>
      <w:r>
        <w:rPr>
          <w:rFonts w:ascii="Times New Roman" w:hAnsi="Times New Roman" w:cs="Times New Roman"/>
          <w:sz w:val="28"/>
          <w:szCs w:val="28"/>
          <w:lang w:val="uk-UA"/>
        </w:rPr>
        <w:t>опорн</w:t>
      </w:r>
      <w:r w:rsidR="004C09C5">
        <w:rPr>
          <w:rFonts w:ascii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школ</w:t>
      </w:r>
      <w:r w:rsidR="004C09C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підримка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учнів </w:t>
      </w:r>
      <w:r w:rsidR="00354458">
        <w:rPr>
          <w:rFonts w:ascii="Times New Roman" w:hAnsi="Times New Roman" w:cs="Times New Roman"/>
          <w:sz w:val="28"/>
          <w:szCs w:val="28"/>
          <w:lang w:val="uk-UA"/>
        </w:rPr>
        <w:t xml:space="preserve">у цей період </w:t>
      </w:r>
      <w:r>
        <w:rPr>
          <w:rFonts w:ascii="Times New Roman" w:hAnsi="Times New Roman" w:cs="Times New Roman"/>
          <w:sz w:val="28"/>
          <w:szCs w:val="28"/>
          <w:lang w:val="uk-UA"/>
        </w:rPr>
        <w:t>сприя</w:t>
      </w:r>
      <w:r w:rsidR="00354458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>ть успішній адаптації школярів до нового освітнього середовища, формуванню здатності до соціальної мобільності.</w:t>
      </w:r>
    </w:p>
    <w:sectPr w:rsidR="00E961EB" w:rsidSect="00EF395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C562FA"/>
    <w:rsid w:val="000321F9"/>
    <w:rsid w:val="000439A9"/>
    <w:rsid w:val="00096B4F"/>
    <w:rsid w:val="000D39E5"/>
    <w:rsid w:val="000F69FB"/>
    <w:rsid w:val="001710CD"/>
    <w:rsid w:val="001C0F71"/>
    <w:rsid w:val="00205BAF"/>
    <w:rsid w:val="00221EE1"/>
    <w:rsid w:val="002733C2"/>
    <w:rsid w:val="002B04CE"/>
    <w:rsid w:val="002B354D"/>
    <w:rsid w:val="00323C4B"/>
    <w:rsid w:val="00354458"/>
    <w:rsid w:val="00360C76"/>
    <w:rsid w:val="003A0FAB"/>
    <w:rsid w:val="004961F5"/>
    <w:rsid w:val="004C09C5"/>
    <w:rsid w:val="004C10C0"/>
    <w:rsid w:val="00561225"/>
    <w:rsid w:val="0056606C"/>
    <w:rsid w:val="00566C9E"/>
    <w:rsid w:val="005B40B7"/>
    <w:rsid w:val="00677598"/>
    <w:rsid w:val="0068101A"/>
    <w:rsid w:val="0068520C"/>
    <w:rsid w:val="00700E07"/>
    <w:rsid w:val="0072047D"/>
    <w:rsid w:val="00724814"/>
    <w:rsid w:val="00733C89"/>
    <w:rsid w:val="007A3ED0"/>
    <w:rsid w:val="007B6C50"/>
    <w:rsid w:val="0086320F"/>
    <w:rsid w:val="0087571C"/>
    <w:rsid w:val="00883BE4"/>
    <w:rsid w:val="008C3276"/>
    <w:rsid w:val="008F155B"/>
    <w:rsid w:val="00911E6A"/>
    <w:rsid w:val="009302BE"/>
    <w:rsid w:val="00946BE2"/>
    <w:rsid w:val="00970214"/>
    <w:rsid w:val="009736C4"/>
    <w:rsid w:val="0098334C"/>
    <w:rsid w:val="00994D5D"/>
    <w:rsid w:val="00995F4F"/>
    <w:rsid w:val="009A5F2C"/>
    <w:rsid w:val="009D1A84"/>
    <w:rsid w:val="009F42B3"/>
    <w:rsid w:val="00A42549"/>
    <w:rsid w:val="00AB6DF0"/>
    <w:rsid w:val="00AC3679"/>
    <w:rsid w:val="00B32B24"/>
    <w:rsid w:val="00B447B5"/>
    <w:rsid w:val="00B75DA5"/>
    <w:rsid w:val="00BA49FA"/>
    <w:rsid w:val="00BC4F9D"/>
    <w:rsid w:val="00BF08D9"/>
    <w:rsid w:val="00C05A29"/>
    <w:rsid w:val="00C24038"/>
    <w:rsid w:val="00C562FA"/>
    <w:rsid w:val="00CA6A13"/>
    <w:rsid w:val="00CC2E7A"/>
    <w:rsid w:val="00CC7464"/>
    <w:rsid w:val="00D41BDD"/>
    <w:rsid w:val="00D457C6"/>
    <w:rsid w:val="00D640CA"/>
    <w:rsid w:val="00D66CE4"/>
    <w:rsid w:val="00D7564F"/>
    <w:rsid w:val="00D90F93"/>
    <w:rsid w:val="00DB7A14"/>
    <w:rsid w:val="00DC1F15"/>
    <w:rsid w:val="00DC2641"/>
    <w:rsid w:val="00DC305F"/>
    <w:rsid w:val="00DC3121"/>
    <w:rsid w:val="00DC5AD1"/>
    <w:rsid w:val="00DF5768"/>
    <w:rsid w:val="00E02399"/>
    <w:rsid w:val="00E8690D"/>
    <w:rsid w:val="00E87E1A"/>
    <w:rsid w:val="00E93E5E"/>
    <w:rsid w:val="00E961EB"/>
    <w:rsid w:val="00EB2166"/>
    <w:rsid w:val="00EB5EF9"/>
    <w:rsid w:val="00EC63A5"/>
    <w:rsid w:val="00EE5540"/>
    <w:rsid w:val="00EF3951"/>
    <w:rsid w:val="00F34973"/>
    <w:rsid w:val="00F72483"/>
    <w:rsid w:val="00F96C4C"/>
    <w:rsid w:val="00FA12CB"/>
    <w:rsid w:val="00FD253B"/>
    <w:rsid w:val="00FF2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FA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C562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62F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562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2B354D"/>
  </w:style>
  <w:style w:type="paragraph" w:styleId="HTML">
    <w:name w:val="HTML Preformatted"/>
    <w:basedOn w:val="a"/>
    <w:link w:val="HTML0"/>
    <w:uiPriority w:val="99"/>
    <w:semiHidden/>
    <w:unhideWhenUsed/>
    <w:rsid w:val="00EB2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216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71</cp:revision>
  <dcterms:created xsi:type="dcterms:W3CDTF">2017-01-21T17:16:00Z</dcterms:created>
  <dcterms:modified xsi:type="dcterms:W3CDTF">2017-04-15T21:36:00Z</dcterms:modified>
</cp:coreProperties>
</file>