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B" w:rsidRPr="00305E8E" w:rsidRDefault="0091505A" w:rsidP="0091505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1505A">
        <w:rPr>
          <w:b/>
          <w:i/>
          <w:sz w:val="28"/>
          <w:szCs w:val="28"/>
          <w:lang w:val="uk-UA"/>
        </w:rPr>
        <w:t>Н</w:t>
      </w:r>
      <w:proofErr w:type="spellStart"/>
      <w:r w:rsidRPr="0091505A">
        <w:rPr>
          <w:b/>
          <w:i/>
          <w:sz w:val="28"/>
          <w:szCs w:val="28"/>
        </w:rPr>
        <w:t>ауково-дослідн</w:t>
      </w:r>
      <w:proofErr w:type="spellEnd"/>
      <w:r w:rsidRPr="0091505A">
        <w:rPr>
          <w:b/>
          <w:i/>
          <w:sz w:val="28"/>
          <w:szCs w:val="28"/>
          <w:lang w:val="uk-UA"/>
        </w:rPr>
        <w:t>а</w:t>
      </w:r>
      <w:r w:rsidRPr="0091505A">
        <w:rPr>
          <w:b/>
          <w:i/>
          <w:sz w:val="28"/>
          <w:szCs w:val="28"/>
        </w:rPr>
        <w:t xml:space="preserve"> </w:t>
      </w:r>
      <w:proofErr w:type="spellStart"/>
      <w:r w:rsidRPr="0091505A">
        <w:rPr>
          <w:b/>
          <w:i/>
          <w:sz w:val="28"/>
          <w:szCs w:val="28"/>
        </w:rPr>
        <w:t>лабораторі</w:t>
      </w:r>
      <w:proofErr w:type="spellEnd"/>
      <w:r w:rsidRPr="0091505A">
        <w:rPr>
          <w:b/>
          <w:i/>
          <w:sz w:val="28"/>
          <w:szCs w:val="28"/>
          <w:lang w:val="uk-UA"/>
        </w:rPr>
        <w:t>я</w:t>
      </w:r>
      <w:r w:rsidRPr="0091505A">
        <w:rPr>
          <w:b/>
          <w:i/>
          <w:sz w:val="28"/>
          <w:szCs w:val="28"/>
        </w:rPr>
        <w:t xml:space="preserve"> з </w:t>
      </w:r>
      <w:proofErr w:type="spellStart"/>
      <w:r w:rsidRPr="0091505A">
        <w:rPr>
          <w:b/>
          <w:i/>
          <w:sz w:val="28"/>
          <w:szCs w:val="28"/>
        </w:rPr>
        <w:t>організації</w:t>
      </w:r>
      <w:proofErr w:type="spellEnd"/>
      <w:r w:rsidRPr="0091505A">
        <w:rPr>
          <w:b/>
          <w:i/>
          <w:sz w:val="28"/>
          <w:szCs w:val="28"/>
        </w:rPr>
        <w:t xml:space="preserve"> </w:t>
      </w:r>
      <w:proofErr w:type="spellStart"/>
      <w:r w:rsidRPr="0091505A">
        <w:rPr>
          <w:b/>
          <w:i/>
          <w:sz w:val="28"/>
          <w:szCs w:val="28"/>
        </w:rPr>
        <w:t>роботи</w:t>
      </w:r>
      <w:proofErr w:type="spellEnd"/>
      <w:r w:rsidRPr="0091505A">
        <w:rPr>
          <w:b/>
          <w:i/>
          <w:sz w:val="28"/>
          <w:szCs w:val="28"/>
        </w:rPr>
        <w:t xml:space="preserve"> </w:t>
      </w:r>
      <w:proofErr w:type="spellStart"/>
      <w:r w:rsidRPr="0091505A">
        <w:rPr>
          <w:b/>
          <w:i/>
          <w:sz w:val="28"/>
          <w:szCs w:val="28"/>
        </w:rPr>
        <w:t>опорних</w:t>
      </w:r>
      <w:proofErr w:type="spellEnd"/>
      <w:r w:rsidRPr="0091505A">
        <w:rPr>
          <w:b/>
          <w:i/>
          <w:sz w:val="28"/>
          <w:szCs w:val="28"/>
        </w:rPr>
        <w:t xml:space="preserve"> </w:t>
      </w:r>
      <w:proofErr w:type="spellStart"/>
      <w:r w:rsidRPr="0091505A">
        <w:rPr>
          <w:b/>
          <w:i/>
          <w:sz w:val="28"/>
          <w:szCs w:val="28"/>
        </w:rPr>
        <w:t>шкіл</w:t>
      </w:r>
      <w:proofErr w:type="spellEnd"/>
    </w:p>
    <w:p w:rsidR="00305E8E" w:rsidRPr="00305E8E" w:rsidRDefault="00305E8E" w:rsidP="0091505A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4"/>
        <w:tblW w:w="14522" w:type="dxa"/>
        <w:tblLook w:val="04A0" w:firstRow="1" w:lastRow="0" w:firstColumn="1" w:lastColumn="0" w:noHBand="0" w:noVBand="1"/>
      </w:tblPr>
      <w:tblGrid>
        <w:gridCol w:w="6912"/>
        <w:gridCol w:w="2410"/>
        <w:gridCol w:w="2552"/>
        <w:gridCol w:w="2648"/>
      </w:tblGrid>
      <w:tr w:rsidR="00EA3E7C" w:rsidTr="00EA3E7C">
        <w:tc>
          <w:tcPr>
            <w:tcW w:w="6912" w:type="dxa"/>
            <w:vAlign w:val="center"/>
          </w:tcPr>
          <w:p w:rsidR="00305E8E" w:rsidRDefault="00305E8E" w:rsidP="009C545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70955">
              <w:rPr>
                <w:b/>
                <w:bCs/>
              </w:rPr>
              <w:t>Заходи</w:t>
            </w:r>
          </w:p>
        </w:tc>
        <w:tc>
          <w:tcPr>
            <w:tcW w:w="2410" w:type="dxa"/>
            <w:vAlign w:val="center"/>
          </w:tcPr>
          <w:p w:rsidR="00305E8E" w:rsidRDefault="00305E8E" w:rsidP="009C545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70955">
              <w:rPr>
                <w:b/>
                <w:bCs/>
              </w:rPr>
              <w:t>Термі</w:t>
            </w:r>
            <w:proofErr w:type="gramStart"/>
            <w:r w:rsidRPr="00570955">
              <w:rPr>
                <w:b/>
                <w:bCs/>
              </w:rPr>
              <w:t>н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305E8E" w:rsidRDefault="00305E8E" w:rsidP="009C545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70955">
              <w:rPr>
                <w:b/>
                <w:bCs/>
              </w:rPr>
              <w:t>Науковий</w:t>
            </w:r>
            <w:proofErr w:type="spellEnd"/>
            <w:r w:rsidRPr="00570955">
              <w:rPr>
                <w:b/>
                <w:bCs/>
              </w:rPr>
              <w:t xml:space="preserve"> </w:t>
            </w:r>
            <w:proofErr w:type="spellStart"/>
            <w:r w:rsidRPr="00570955">
              <w:rPr>
                <w:b/>
                <w:bCs/>
              </w:rPr>
              <w:t>керівник</w:t>
            </w:r>
            <w:proofErr w:type="spellEnd"/>
          </w:p>
        </w:tc>
        <w:tc>
          <w:tcPr>
            <w:tcW w:w="2648" w:type="dxa"/>
            <w:vAlign w:val="center"/>
          </w:tcPr>
          <w:p w:rsidR="00305E8E" w:rsidRDefault="00305E8E" w:rsidP="009C545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70955">
              <w:rPr>
                <w:b/>
                <w:bCs/>
              </w:rPr>
              <w:t>Координатори</w:t>
            </w:r>
            <w:proofErr w:type="spellEnd"/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t>Науково-практичний семінар «Психологічний супровід освітнього процесу в умовах об’єднаної територіальної громади»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rPr>
                <w:lang w:eastAsia="ru-RU"/>
              </w:rPr>
              <w:t xml:space="preserve">Січень 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Марухина</w:t>
            </w:r>
            <w:proofErr w:type="spellEnd"/>
            <w:r w:rsidRPr="0091505A">
              <w:rPr>
                <w:lang w:val="uk-UA"/>
              </w:rPr>
              <w:t xml:space="preserve"> І.В.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jc w:val="both"/>
            </w:pPr>
            <w:r w:rsidRPr="0091505A">
              <w:rPr>
                <w:lang w:val="uk-UA"/>
              </w:rPr>
              <w:t>Семінар-практикум «Педагогіка партнерства» як один із факторів ефективної взаємодії учасників освітнього процесу»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Лютий </w:t>
            </w:r>
            <w:r w:rsidRPr="0091505A">
              <w:t xml:space="preserve">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Марухина</w:t>
            </w:r>
            <w:proofErr w:type="spellEnd"/>
            <w:r w:rsidRPr="0091505A">
              <w:rPr>
                <w:lang w:val="uk-UA"/>
              </w:rPr>
              <w:t xml:space="preserve"> І.В.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Міжрегіональний науково-практичний семінар 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Березень 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Вознюк А.В. </w:t>
            </w: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Барабаш О.Д.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t>Майстер-клас «Психологічний супровід до профільної підготовки та профільного навчання»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pStyle w:val="Default"/>
              <w:jc w:val="both"/>
            </w:pPr>
            <w:r w:rsidRPr="0091505A">
              <w:t xml:space="preserve">Квітень 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Марухина</w:t>
            </w:r>
            <w:proofErr w:type="spellEnd"/>
            <w:r w:rsidRPr="0091505A">
              <w:rPr>
                <w:lang w:val="uk-UA"/>
              </w:rPr>
              <w:t xml:space="preserve"> І.В.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t>Семінар-тренінг «Створення безпечного освітнього середовища в умовах опорної школи»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rPr>
                <w:lang w:eastAsia="ru-RU"/>
              </w:rPr>
              <w:t xml:space="preserve">Травень2017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Марухина</w:t>
            </w:r>
            <w:proofErr w:type="spellEnd"/>
            <w:r w:rsidRPr="0091505A">
              <w:rPr>
                <w:lang w:val="uk-UA"/>
              </w:rPr>
              <w:t xml:space="preserve"> І.В.</w:t>
            </w:r>
          </w:p>
        </w:tc>
      </w:tr>
      <w:tr w:rsidR="00EA3E7C" w:rsidRPr="004228C7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</w:pPr>
            <w:r w:rsidRPr="0091505A">
              <w:t xml:space="preserve">Науково-практична конференція з проблем опорних шкіл в рамках Міжнародного освітнього форуму «Економічні та соціокультурні аспекти інтеграції аграрної освіти у системі </w:t>
            </w:r>
            <w:proofErr w:type="spellStart"/>
            <w:r w:rsidRPr="0091505A">
              <w:t>школа-ВНЗ</w:t>
            </w:r>
            <w:proofErr w:type="spellEnd"/>
            <w:r w:rsidRPr="0091505A">
              <w:t>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ind w:right="-108"/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27-28.09.</w:t>
            </w:r>
            <w:r w:rsidRPr="0091505A">
              <w:t xml:space="preserve">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Романенко К.М.</w:t>
            </w:r>
          </w:p>
          <w:p w:rsidR="00305E8E" w:rsidRPr="0091505A" w:rsidRDefault="00305E8E" w:rsidP="009C5459">
            <w:pPr>
              <w:jc w:val="both"/>
              <w:rPr>
                <w:lang w:val="uk-UA" w:eastAsia="uk-UA"/>
              </w:rPr>
            </w:pPr>
            <w:r w:rsidRPr="0091505A">
              <w:rPr>
                <w:lang w:val="uk-UA" w:eastAsia="uk-UA"/>
              </w:rPr>
              <w:t xml:space="preserve">КВНЗ «Дніпропетровський обласний інститут 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 w:eastAsia="uk-UA"/>
              </w:rPr>
              <w:t>післядипломної педагогічної освіти» (кафедра освітнього менеджменту)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</w:pPr>
            <w:r w:rsidRPr="0091505A">
              <w:t>Майстер-клас у рамках обласного науково-практичного семінару з проблем організації опорних шкіл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ind w:right="-108"/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Жовтень 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Перлик</w:t>
            </w:r>
            <w:proofErr w:type="spellEnd"/>
            <w:r w:rsidRPr="0091505A">
              <w:rPr>
                <w:lang w:val="uk-UA"/>
              </w:rPr>
              <w:t xml:space="preserve"> В.В.</w:t>
            </w:r>
          </w:p>
        </w:tc>
      </w:tr>
      <w:tr w:rsidR="00EA3E7C" w:rsidRPr="0091505A" w:rsidTr="00EA3E7C">
        <w:tc>
          <w:tcPr>
            <w:tcW w:w="6912" w:type="dxa"/>
          </w:tcPr>
          <w:p w:rsidR="00305E8E" w:rsidRPr="0091505A" w:rsidRDefault="00305E8E" w:rsidP="009C5459">
            <w:pPr>
              <w:pStyle w:val="Default"/>
              <w:jc w:val="both"/>
            </w:pPr>
            <w:r w:rsidRPr="0091505A">
              <w:t>Семінар-тренінг з проблем організації опорних шкіл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ind w:right="-108"/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 xml:space="preserve">Жовтень 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proofErr w:type="spellStart"/>
            <w:r w:rsidRPr="0091505A">
              <w:rPr>
                <w:lang w:val="uk-UA"/>
              </w:rPr>
              <w:t>Марухина</w:t>
            </w:r>
            <w:proofErr w:type="spellEnd"/>
            <w:r w:rsidRPr="0091505A">
              <w:rPr>
                <w:lang w:val="uk-UA"/>
              </w:rPr>
              <w:t xml:space="preserve"> І.В.</w:t>
            </w:r>
          </w:p>
        </w:tc>
      </w:tr>
      <w:tr w:rsidR="00EA3E7C" w:rsidRPr="004228C7" w:rsidTr="00EA3E7C">
        <w:tc>
          <w:tcPr>
            <w:tcW w:w="6912" w:type="dxa"/>
          </w:tcPr>
          <w:p w:rsidR="00305E8E" w:rsidRPr="0091505A" w:rsidRDefault="00305E8E" w:rsidP="009C5459">
            <w:pPr>
              <w:ind w:right="-108"/>
              <w:jc w:val="both"/>
            </w:pPr>
            <w:r w:rsidRPr="0091505A">
              <w:rPr>
                <w:lang w:val="uk-UA"/>
              </w:rPr>
              <w:t>Круглий стіл у рамках Всеукраїнської науково-практичної конференції «Трансформація управління вітчизняною освітою на принципах освітнього менеджменту»</w:t>
            </w:r>
          </w:p>
        </w:tc>
        <w:tc>
          <w:tcPr>
            <w:tcW w:w="2410" w:type="dxa"/>
          </w:tcPr>
          <w:p w:rsidR="00305E8E" w:rsidRPr="0091505A" w:rsidRDefault="00305E8E" w:rsidP="009C5459">
            <w:pPr>
              <w:pStyle w:val="Default"/>
              <w:jc w:val="both"/>
              <w:rPr>
                <w:lang w:eastAsia="ru-RU"/>
              </w:rPr>
            </w:pPr>
            <w:r w:rsidRPr="0091505A">
              <w:rPr>
                <w:lang w:eastAsia="ru-RU"/>
              </w:rPr>
              <w:t xml:space="preserve">29.11.2017 </w:t>
            </w:r>
          </w:p>
        </w:tc>
        <w:tc>
          <w:tcPr>
            <w:tcW w:w="2552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Вознюк А.В.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</w:p>
        </w:tc>
        <w:tc>
          <w:tcPr>
            <w:tcW w:w="2648" w:type="dxa"/>
          </w:tcPr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/>
              </w:rPr>
              <w:t>Романенко К.М.</w:t>
            </w:r>
          </w:p>
          <w:p w:rsidR="00305E8E" w:rsidRPr="0091505A" w:rsidRDefault="00305E8E" w:rsidP="009C5459">
            <w:pPr>
              <w:jc w:val="both"/>
              <w:rPr>
                <w:lang w:val="uk-UA" w:eastAsia="uk-UA"/>
              </w:rPr>
            </w:pPr>
            <w:r w:rsidRPr="0091505A">
              <w:rPr>
                <w:lang w:val="uk-UA" w:eastAsia="uk-UA"/>
              </w:rPr>
              <w:t xml:space="preserve">КВНЗ «Дніпропетровський обласний інститут </w:t>
            </w:r>
          </w:p>
          <w:p w:rsidR="00305E8E" w:rsidRPr="0091505A" w:rsidRDefault="00305E8E" w:rsidP="009C5459">
            <w:pPr>
              <w:jc w:val="both"/>
              <w:rPr>
                <w:lang w:val="uk-UA"/>
              </w:rPr>
            </w:pPr>
            <w:r w:rsidRPr="0091505A">
              <w:rPr>
                <w:lang w:val="uk-UA" w:eastAsia="uk-UA"/>
              </w:rPr>
              <w:t xml:space="preserve">післядипломної педагогічної освіти» (кафедра освітнього </w:t>
            </w:r>
            <w:r w:rsidR="00EA3E7C" w:rsidRPr="00EA3E7C">
              <w:rPr>
                <w:lang w:val="uk-UA" w:eastAsia="uk-UA"/>
              </w:rPr>
              <w:t xml:space="preserve">  </w:t>
            </w:r>
            <w:r w:rsidRPr="0091505A">
              <w:rPr>
                <w:lang w:val="uk-UA" w:eastAsia="uk-UA"/>
              </w:rPr>
              <w:t>менеджменту)</w:t>
            </w:r>
          </w:p>
        </w:tc>
      </w:tr>
    </w:tbl>
    <w:p w:rsidR="00EA3E7C" w:rsidRPr="004228C7" w:rsidRDefault="00EA3E7C" w:rsidP="00EA3E7C">
      <w:pPr>
        <w:rPr>
          <w:b/>
          <w:i/>
          <w:sz w:val="28"/>
          <w:szCs w:val="28"/>
          <w:lang w:val="uk-UA"/>
        </w:rPr>
      </w:pPr>
    </w:p>
    <w:sectPr w:rsidR="00EA3E7C" w:rsidRPr="004228C7" w:rsidSect="004228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A"/>
    <w:rsid w:val="00197E56"/>
    <w:rsid w:val="00305E8E"/>
    <w:rsid w:val="004228C7"/>
    <w:rsid w:val="0091505A"/>
    <w:rsid w:val="009E0A72"/>
    <w:rsid w:val="00BB464A"/>
    <w:rsid w:val="00C77C6B"/>
    <w:rsid w:val="00D239AA"/>
    <w:rsid w:val="00E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91505A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rsid w:val="00D239AA"/>
    <w:pPr>
      <w:widowControl w:val="0"/>
      <w:spacing w:line="274" w:lineRule="exact"/>
      <w:ind w:left="104" w:right="105"/>
    </w:pPr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E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91505A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rsid w:val="00D239AA"/>
    <w:pPr>
      <w:widowControl w:val="0"/>
      <w:spacing w:line="274" w:lineRule="exact"/>
      <w:ind w:left="104" w:right="105"/>
    </w:pPr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E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345E-DFBB-447B-B146-7165F15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6</cp:revision>
  <dcterms:created xsi:type="dcterms:W3CDTF">2017-01-10T08:45:00Z</dcterms:created>
  <dcterms:modified xsi:type="dcterms:W3CDTF">2017-01-24T09:21:00Z</dcterms:modified>
</cp:coreProperties>
</file>