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5" w:rsidRDefault="00CE4E95" w:rsidP="00CE4E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E95">
        <w:rPr>
          <w:rFonts w:ascii="Times New Roman" w:hAnsi="Times New Roman" w:cs="Times New Roman"/>
          <w:b/>
          <w:sz w:val="28"/>
          <w:szCs w:val="28"/>
        </w:rPr>
        <w:t>Моніторингове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E95">
        <w:rPr>
          <w:rFonts w:ascii="Times New Roman" w:hAnsi="Times New Roman" w:cs="Times New Roman"/>
          <w:b/>
          <w:sz w:val="28"/>
          <w:szCs w:val="28"/>
        </w:rPr>
        <w:t>забезпечення психологічного супроводу учасників освітнього процесу в умовах воєнного стану</w:t>
      </w:r>
    </w:p>
    <w:p w:rsidR="00B60164" w:rsidRPr="007E7889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>Війна</w:t>
      </w:r>
      <w:r>
        <w:rPr>
          <w:rFonts w:ascii="Times New Roman" w:hAnsi="Times New Roman" w:cs="Times New Roman"/>
          <w:sz w:val="28"/>
          <w:szCs w:val="28"/>
        </w:rPr>
        <w:t>, що точиться</w:t>
      </w:r>
      <w:r w:rsidRPr="007E7889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, викликала</w:t>
      </w:r>
      <w:r w:rsidRPr="007E7889">
        <w:rPr>
          <w:rFonts w:ascii="Times New Roman" w:hAnsi="Times New Roman" w:cs="Times New Roman"/>
          <w:sz w:val="28"/>
          <w:szCs w:val="28"/>
        </w:rPr>
        <w:t xml:space="preserve"> стрес</w:t>
      </w:r>
      <w:r>
        <w:rPr>
          <w:rFonts w:ascii="Times New Roman" w:hAnsi="Times New Roman" w:cs="Times New Roman"/>
          <w:sz w:val="28"/>
          <w:szCs w:val="28"/>
        </w:rPr>
        <w:t xml:space="preserve"> та вплинула на</w:t>
      </w:r>
      <w:r w:rsidRPr="007E7889">
        <w:rPr>
          <w:rFonts w:ascii="Times New Roman" w:hAnsi="Times New Roman" w:cs="Times New Roman"/>
          <w:sz w:val="28"/>
          <w:szCs w:val="28"/>
        </w:rPr>
        <w:t xml:space="preserve"> усіх уч</w:t>
      </w:r>
      <w:r>
        <w:rPr>
          <w:rFonts w:ascii="Times New Roman" w:hAnsi="Times New Roman" w:cs="Times New Roman"/>
          <w:sz w:val="28"/>
          <w:szCs w:val="28"/>
        </w:rPr>
        <w:t>асників освітнього процесу. Із початком воєнних дій</w:t>
      </w:r>
      <w:r w:rsidRPr="007E7889">
        <w:rPr>
          <w:rFonts w:ascii="Times New Roman" w:hAnsi="Times New Roman" w:cs="Times New Roman"/>
          <w:sz w:val="28"/>
          <w:szCs w:val="28"/>
        </w:rPr>
        <w:t xml:space="preserve"> психологічна служба у системі освіти отримала виклик на професійність, а кожен психолог – на здатність підтримувати себе та надавати психологічну допомогу учасникам освітнього процесу. </w:t>
      </w:r>
      <w:r>
        <w:rPr>
          <w:rFonts w:ascii="Times New Roman" w:hAnsi="Times New Roman" w:cs="Times New Roman"/>
          <w:sz w:val="28"/>
          <w:szCs w:val="28"/>
        </w:rPr>
        <w:t>Тому,</w:t>
      </w:r>
      <w:r w:rsidRPr="007E7889">
        <w:rPr>
          <w:rFonts w:ascii="Times New Roman" w:hAnsi="Times New Roman" w:cs="Times New Roman"/>
          <w:sz w:val="28"/>
          <w:szCs w:val="28"/>
        </w:rPr>
        <w:t xml:space="preserve"> під час війни мета та завдання навчання не</w:t>
      </w:r>
      <w:r>
        <w:rPr>
          <w:rFonts w:ascii="Times New Roman" w:hAnsi="Times New Roman" w:cs="Times New Roman"/>
          <w:sz w:val="28"/>
          <w:szCs w:val="28"/>
        </w:rPr>
        <w:t xml:space="preserve"> стільки у</w:t>
      </w:r>
      <w:r w:rsidRPr="007E7889">
        <w:rPr>
          <w:rFonts w:ascii="Times New Roman" w:hAnsi="Times New Roman" w:cs="Times New Roman"/>
          <w:sz w:val="28"/>
          <w:szCs w:val="28"/>
        </w:rPr>
        <w:t xml:space="preserve"> засвоєнні нових знань, а в реалізації базових потреб людини у безпеці, спілкуванні, психологічній підтримці. </w:t>
      </w:r>
      <w:proofErr w:type="spellStart"/>
      <w:r w:rsidRPr="007E7889">
        <w:rPr>
          <w:rFonts w:ascii="Times New Roman" w:hAnsi="Times New Roman" w:cs="Times New Roman"/>
          <w:sz w:val="28"/>
          <w:szCs w:val="28"/>
        </w:rPr>
        <w:t>Резильєнтність</w:t>
      </w:r>
      <w:proofErr w:type="spellEnd"/>
      <w:r w:rsidRPr="007E7889">
        <w:rPr>
          <w:rFonts w:ascii="Times New Roman" w:hAnsi="Times New Roman" w:cs="Times New Roman"/>
          <w:sz w:val="28"/>
          <w:szCs w:val="28"/>
        </w:rPr>
        <w:t xml:space="preserve"> сьогодні </w:t>
      </w:r>
      <w:r>
        <w:rPr>
          <w:rFonts w:ascii="Times New Roman" w:hAnsi="Times New Roman" w:cs="Times New Roman"/>
          <w:sz w:val="28"/>
          <w:szCs w:val="28"/>
        </w:rPr>
        <w:t>полягає не у тому, щоб вчитися не відчувати біль</w:t>
      </w:r>
      <w:r w:rsidRPr="007E7889">
        <w:rPr>
          <w:rFonts w:ascii="Times New Roman" w:hAnsi="Times New Roman" w:cs="Times New Roman"/>
          <w:sz w:val="28"/>
          <w:szCs w:val="28"/>
        </w:rPr>
        <w:t xml:space="preserve">, а навчитися справлятися із цим болем. </w:t>
      </w:r>
      <w:r>
        <w:rPr>
          <w:rFonts w:ascii="Times New Roman" w:hAnsi="Times New Roman" w:cs="Times New Roman"/>
          <w:sz w:val="28"/>
          <w:szCs w:val="28"/>
        </w:rPr>
        <w:t>У даний час</w:t>
      </w:r>
      <w:r w:rsidRPr="007E7889">
        <w:rPr>
          <w:rFonts w:ascii="Times New Roman" w:hAnsi="Times New Roman" w:cs="Times New Roman"/>
          <w:sz w:val="28"/>
          <w:szCs w:val="28"/>
        </w:rPr>
        <w:t xml:space="preserve"> всі учасники освітнього процесу більш, ніж будь-коли раніше, потребують психологічної підтримки і допомоги, а роль педагогічних працівників, які можуть надавати першу психологічну допомогу та підтримку учасникам освітнього процесу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889">
        <w:rPr>
          <w:rFonts w:ascii="Times New Roman" w:hAnsi="Times New Roman" w:cs="Times New Roman"/>
          <w:sz w:val="28"/>
          <w:szCs w:val="28"/>
        </w:rPr>
        <w:t xml:space="preserve"> відповідно до цілей та завдань функціонування системи освіти, за таких умов, істотно зростає.</w:t>
      </w:r>
    </w:p>
    <w:p w:rsidR="00B60164" w:rsidRPr="007E7889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>Відповідно до наказу Департаменту освіти і науки Сумської обласної державної адміністрації від 06.09.2022 №</w:t>
      </w:r>
      <w:r>
        <w:t> </w:t>
      </w:r>
      <w:r w:rsidRPr="007E7889">
        <w:rPr>
          <w:rFonts w:ascii="Times New Roman" w:hAnsi="Times New Roman" w:cs="Times New Roman"/>
          <w:sz w:val="28"/>
          <w:szCs w:val="28"/>
        </w:rPr>
        <w:t>208-ОД «Про проведення регіональних моніторингових досліджень у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7889">
        <w:rPr>
          <w:rFonts w:ascii="Times New Roman" w:hAnsi="Times New Roman" w:cs="Times New Roman"/>
          <w:sz w:val="28"/>
          <w:szCs w:val="28"/>
        </w:rPr>
        <w:t xml:space="preserve">2023 навчальному році», навчально-методичним  відділом моніторингу якості освіти та зовнішнього незалежного оцінювання Сумського ОІППО було проведено моніторингове дослідження забезпечення психологічного супроводу учасників освітнього процесу в умовах воєнного стану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7889">
        <w:rPr>
          <w:rFonts w:ascii="Times New Roman" w:hAnsi="Times New Roman" w:cs="Times New Roman"/>
          <w:sz w:val="28"/>
          <w:szCs w:val="28"/>
        </w:rPr>
        <w:t xml:space="preserve"> закладах освіти. </w:t>
      </w:r>
    </w:p>
    <w:p w:rsidR="00B60164" w:rsidRPr="007E7889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>Головні завдання дослідження полягали у вивченні:</w:t>
      </w:r>
    </w:p>
    <w:p w:rsidR="00B60164" w:rsidRPr="007E7889" w:rsidRDefault="00B60164" w:rsidP="00B6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>основних стратегій психологічного супроводу освітнього процесу в умовах воєнного стану;</w:t>
      </w:r>
    </w:p>
    <w:p w:rsidR="00B60164" w:rsidRPr="007E7889" w:rsidRDefault="00B60164" w:rsidP="00B6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 xml:space="preserve">соціально-психологічного стану учасників освітнього процесу, спричиненого воєнними діями у країні; </w:t>
      </w:r>
    </w:p>
    <w:p w:rsidR="00B60164" w:rsidRPr="007E7889" w:rsidRDefault="00B60164" w:rsidP="00B6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спрямова</w:t>
      </w:r>
      <w:r w:rsidRPr="007E7889">
        <w:rPr>
          <w:rFonts w:ascii="Times New Roman" w:hAnsi="Times New Roman" w:cs="Times New Roman"/>
          <w:sz w:val="28"/>
          <w:szCs w:val="28"/>
        </w:rPr>
        <w:t xml:space="preserve">ності та періодичності психологічних занять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E7889">
        <w:rPr>
          <w:rFonts w:ascii="Times New Roman" w:hAnsi="Times New Roman" w:cs="Times New Roman"/>
          <w:sz w:val="28"/>
          <w:szCs w:val="28"/>
        </w:rPr>
        <w:t xml:space="preserve"> консультацій у заклад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E7889"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B60164" w:rsidRPr="007E7889" w:rsidRDefault="00B60164" w:rsidP="00B6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>рівня обізнаності педагогічних працівників з різними психологічними теоріями і практиками індивідуальної та групової роботи;</w:t>
      </w:r>
    </w:p>
    <w:p w:rsidR="00B60164" w:rsidRPr="007E7889" w:rsidRDefault="00B60164" w:rsidP="00B6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>шляхів реалізації підтримки психологічного стану учасників освітнього процесу у заклад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E7889"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B60164" w:rsidRPr="007E7889" w:rsidRDefault="00B60164" w:rsidP="00B6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89">
        <w:rPr>
          <w:rFonts w:ascii="Times New Roman" w:hAnsi="Times New Roman" w:cs="Times New Roman"/>
          <w:sz w:val="28"/>
          <w:szCs w:val="28"/>
        </w:rPr>
        <w:t>рівня задоволеності учасник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E7889">
        <w:rPr>
          <w:rFonts w:ascii="Times New Roman" w:hAnsi="Times New Roman" w:cs="Times New Roman"/>
          <w:sz w:val="28"/>
          <w:szCs w:val="28"/>
        </w:rPr>
        <w:t xml:space="preserve"> освітнього процесу психологічним супроводом у заклад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E7889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</w:t>
      </w:r>
      <w:r w:rsidRPr="007E7889">
        <w:rPr>
          <w:rFonts w:ascii="Times New Roman" w:hAnsi="Times New Roman" w:cs="Times New Roman"/>
          <w:sz w:val="28"/>
          <w:szCs w:val="28"/>
        </w:rPr>
        <w:t xml:space="preserve">питування </w:t>
      </w:r>
      <w:r>
        <w:rPr>
          <w:rFonts w:ascii="Times New Roman" w:hAnsi="Times New Roman" w:cs="Times New Roman"/>
          <w:sz w:val="28"/>
          <w:szCs w:val="28"/>
        </w:rPr>
        <w:t>було залучено</w:t>
      </w:r>
      <w:r w:rsidRPr="007E7889">
        <w:rPr>
          <w:rFonts w:ascii="Times New Roman" w:hAnsi="Times New Roman" w:cs="Times New Roman"/>
          <w:sz w:val="28"/>
          <w:szCs w:val="28"/>
        </w:rPr>
        <w:t xml:space="preserve"> психологів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4E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7E7889">
        <w:rPr>
          <w:rFonts w:ascii="Times New Roman" w:hAnsi="Times New Roman" w:cs="Times New Roman"/>
          <w:sz w:val="28"/>
          <w:szCs w:val="28"/>
        </w:rPr>
        <w:t>,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CE4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7E7889">
        <w:rPr>
          <w:rFonts w:ascii="Times New Roman" w:hAnsi="Times New Roman" w:cs="Times New Roman"/>
          <w:sz w:val="28"/>
          <w:szCs w:val="28"/>
        </w:rPr>
        <w:t>, учнів 9-11-х класів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CE4E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7E7889">
        <w:rPr>
          <w:rFonts w:ascii="Times New Roman" w:hAnsi="Times New Roman" w:cs="Times New Roman"/>
          <w:sz w:val="28"/>
          <w:szCs w:val="28"/>
        </w:rPr>
        <w:t xml:space="preserve"> та їхніх батьків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4E9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7E7889">
        <w:rPr>
          <w:rFonts w:ascii="Times New Roman" w:hAnsi="Times New Roman" w:cs="Times New Roman"/>
          <w:sz w:val="28"/>
          <w:szCs w:val="28"/>
        </w:rPr>
        <w:t xml:space="preserve">. </w:t>
      </w:r>
      <w:r w:rsidRPr="00B60164">
        <w:rPr>
          <w:rFonts w:ascii="Times New Roman" w:hAnsi="Times New Roman" w:cs="Times New Roman"/>
          <w:sz w:val="28"/>
          <w:szCs w:val="28"/>
        </w:rPr>
        <w:t xml:space="preserve">Моніторинг був проведений  у 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B60164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 освіти Сумської області. У дослідженні узяли участь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B60164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232A8C">
        <w:rPr>
          <w:rFonts w:ascii="Times New Roman" w:hAnsi="Times New Roman" w:cs="Times New Roman"/>
          <w:sz w:val="28"/>
          <w:szCs w:val="28"/>
        </w:rPr>
        <w:t>и</w:t>
      </w:r>
      <w:r w:rsidRPr="00B60164">
        <w:rPr>
          <w:rFonts w:ascii="Times New Roman" w:hAnsi="Times New Roman" w:cs="Times New Roman"/>
          <w:sz w:val="28"/>
          <w:szCs w:val="28"/>
        </w:rPr>
        <w:t xml:space="preserve">. </w:t>
      </w:r>
      <w:r w:rsidRPr="007E7889">
        <w:rPr>
          <w:rFonts w:ascii="Times New Roman" w:hAnsi="Times New Roman" w:cs="Times New Roman"/>
          <w:sz w:val="28"/>
          <w:szCs w:val="28"/>
        </w:rPr>
        <w:t xml:space="preserve">У ході </w:t>
      </w:r>
      <w:r w:rsidR="00232A8C">
        <w:rPr>
          <w:rFonts w:ascii="Times New Roman" w:hAnsi="Times New Roman" w:cs="Times New Roman"/>
          <w:sz w:val="28"/>
          <w:szCs w:val="28"/>
        </w:rPr>
        <w:t>опитування</w:t>
      </w:r>
      <w:r w:rsidRPr="007E7889">
        <w:rPr>
          <w:rFonts w:ascii="Times New Roman" w:hAnsi="Times New Roman" w:cs="Times New Roman"/>
          <w:sz w:val="28"/>
          <w:szCs w:val="28"/>
        </w:rPr>
        <w:t xml:space="preserve"> </w:t>
      </w:r>
      <w:r w:rsidR="00DF5325">
        <w:rPr>
          <w:rFonts w:ascii="Times New Roman" w:hAnsi="Times New Roman" w:cs="Times New Roman"/>
          <w:sz w:val="28"/>
          <w:szCs w:val="28"/>
        </w:rPr>
        <w:t>учасникам дослідження</w:t>
      </w:r>
      <w:r w:rsidRPr="007E7889">
        <w:rPr>
          <w:rFonts w:ascii="Times New Roman" w:hAnsi="Times New Roman" w:cs="Times New Roman"/>
          <w:sz w:val="28"/>
          <w:szCs w:val="28"/>
        </w:rPr>
        <w:t xml:space="preserve"> пропонувався ряд запитань, відповіді на які дали змогу оцінити рівень забезпечення психологічного супроводу учасників освітнього процесу в умовах воєнного стану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, що брали участь в опитуванні.</w:t>
      </w:r>
    </w:p>
    <w:p w:rsid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У результаті аналізу отриманої інформації зроблено наступні висновки: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0164">
        <w:rPr>
          <w:rFonts w:ascii="Times New Roman" w:hAnsi="Times New Roman" w:cs="Times New Roman"/>
          <w:sz w:val="28"/>
          <w:szCs w:val="28"/>
        </w:rPr>
        <w:t>Переважна більшість учителів (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 та більше половини батьків       (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 перебувають у задовільному </w:t>
      </w:r>
      <w:proofErr w:type="spellStart"/>
      <w:r w:rsidRPr="00B6016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60164">
        <w:rPr>
          <w:rFonts w:ascii="Times New Roman" w:hAnsi="Times New Roman" w:cs="Times New Roman"/>
          <w:sz w:val="28"/>
          <w:szCs w:val="28"/>
        </w:rPr>
        <w:t xml:space="preserve">-емоційному стані і події, спричинені воєнними діями у країні, суттєво не вплинули на їхнє повсякденне життя. </w:t>
      </w:r>
      <w:r w:rsidRPr="00B60164">
        <w:rPr>
          <w:rFonts w:ascii="Times New Roman" w:hAnsi="Times New Roman" w:cs="Times New Roman"/>
          <w:sz w:val="28"/>
          <w:szCs w:val="28"/>
        </w:rPr>
        <w:lastRenderedPageBreak/>
        <w:t>Незначна кількість педагогічних працівників (8 %) зазначили, що перебувають у напруженому, незадовільному стані.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2.  Воєнний стан у країні суттєво не вплинув на психологічний стан та навчальні можливос</w:t>
      </w:r>
      <w:r w:rsidR="003D67AB">
        <w:rPr>
          <w:rFonts w:ascii="Times New Roman" w:hAnsi="Times New Roman" w:cs="Times New Roman"/>
          <w:sz w:val="28"/>
          <w:szCs w:val="28"/>
        </w:rPr>
        <w:t>ті дітей закладів освіти громад</w:t>
      </w:r>
      <w:r w:rsidRPr="00B60164">
        <w:rPr>
          <w:rFonts w:ascii="Times New Roman" w:hAnsi="Times New Roman" w:cs="Times New Roman"/>
          <w:sz w:val="28"/>
          <w:szCs w:val="28"/>
        </w:rPr>
        <w:t xml:space="preserve">, проте, в учнів було </w:t>
      </w:r>
      <w:proofErr w:type="spellStart"/>
      <w:r w:rsidRPr="00B60164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B60164">
        <w:rPr>
          <w:rFonts w:ascii="Times New Roman" w:hAnsi="Times New Roman" w:cs="Times New Roman"/>
          <w:sz w:val="28"/>
          <w:szCs w:val="28"/>
        </w:rPr>
        <w:t xml:space="preserve"> деяку тривожність та стурбованість через невизначеність майбутнього, що подекуди призвело до зниження концентрації та продуктивності у навчанні учнів; 20 % дітей відзначили, що вони втратили мотивацію до навчання, стали розгубленими та менш уважними.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3. У закладах за</w:t>
      </w:r>
      <w:r w:rsidR="003D67AB">
        <w:rPr>
          <w:rFonts w:ascii="Times New Roman" w:hAnsi="Times New Roman" w:cs="Times New Roman"/>
          <w:sz w:val="28"/>
          <w:szCs w:val="28"/>
        </w:rPr>
        <w:t>гальної середньої освіти громад</w:t>
      </w:r>
      <w:r w:rsidR="003D67AB">
        <w:t> </w:t>
      </w:r>
      <w:r w:rsidRPr="00B60164">
        <w:rPr>
          <w:rFonts w:ascii="Times New Roman" w:hAnsi="Times New Roman" w:cs="Times New Roman"/>
          <w:sz w:val="28"/>
          <w:szCs w:val="28"/>
        </w:rPr>
        <w:t xml:space="preserve"> проводяться систематичні зустрічі-консультації для класних керівників з метою надання психологічної підтримки та обговорення складних ситуацій, – про що повідомили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опитаних учителів. На цих заняттях педагогічним працівникам пропонуються різні техніки, методики та прийоми: техніка заземлення, тілесного налаштування, керована візуалізація, арт-терапевтичні методики, метою яких є психологічне розвантаження (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%), психологічна стабілізація (2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%), розвиток умінь розуміти і підтримувати дитину в умовах воєнного стану (2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%); підвищення психологічної культури педагогів та     батьків (16 %).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Більше</w:t>
      </w:r>
      <w:r w:rsidRPr="00B60164">
        <w:rPr>
          <w:rFonts w:ascii="Times New Roman" w:hAnsi="Times New Roman" w:cs="Times New Roman"/>
          <w:sz w:val="28"/>
          <w:szCs w:val="28"/>
        </w:rPr>
        <w:t xml:space="preserve"> третин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164">
        <w:rPr>
          <w:rFonts w:ascii="Times New Roman" w:hAnsi="Times New Roman" w:cs="Times New Roman"/>
          <w:sz w:val="28"/>
          <w:szCs w:val="28"/>
        </w:rPr>
        <w:t xml:space="preserve"> респондентів-учителів (3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 зазначили, що сторінки </w:t>
      </w:r>
      <w:proofErr w:type="spellStart"/>
      <w:r w:rsidRPr="00B60164">
        <w:rPr>
          <w:rFonts w:ascii="Times New Roman" w:hAnsi="Times New Roman" w:cs="Times New Roman"/>
          <w:sz w:val="28"/>
          <w:szCs w:val="28"/>
        </w:rPr>
        <w:t>вебсайту</w:t>
      </w:r>
      <w:proofErr w:type="spellEnd"/>
      <w:r w:rsidRPr="00B60164">
        <w:rPr>
          <w:rFonts w:ascii="Times New Roman" w:hAnsi="Times New Roman" w:cs="Times New Roman"/>
          <w:sz w:val="28"/>
          <w:szCs w:val="28"/>
        </w:rPr>
        <w:t xml:space="preserve"> закладів освіти («Блог практичного психолога») постійно поповнюються корисною інформацією для здобувачів освіти, педагогів, батьків. Разом із тим,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респондентів указали на наявність такої форми взаємодії психологів та педагогів, як онлайн-група підтримки у </w:t>
      </w:r>
      <w:proofErr w:type="spellStart"/>
      <w:r w:rsidRPr="00B60164">
        <w:rPr>
          <w:rFonts w:ascii="Times New Roman" w:hAnsi="Times New Roman" w:cs="Times New Roman"/>
          <w:sz w:val="28"/>
          <w:szCs w:val="28"/>
        </w:rPr>
        <w:t>месенджері</w:t>
      </w:r>
      <w:proofErr w:type="spellEnd"/>
      <w:r w:rsidRPr="00B60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6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60164">
        <w:rPr>
          <w:rFonts w:ascii="Times New Roman" w:hAnsi="Times New Roman" w:cs="Times New Roman"/>
          <w:sz w:val="28"/>
          <w:szCs w:val="28"/>
        </w:rPr>
        <w:t>, де учасники можуть висловитися про свій емоційний стан та отримати дружню, професійну підтримку від колег, адміністрації закладу та соціально-психологічної служби.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5. За психологічною допомогою до шкільного психолога зверталося лише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учнів, при цьому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дітей зазначили, що взагалі не потребують психологічної підтримки.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6. Взаємодія психологічної служби закладів освіти з учнями задля підтримки їхнього психологічного супроводу здійснюється шляхом інформування дітей через надання посилань на ресурси (6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%); особистісні звернення до учнів та їхніх батьків, з метою виявлення потреби у психологічній допомозі, пропозиції про можливу підтримку через мобільний зв’язок, соціальні мережі (2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7. Психологічні заняття з учнями, як і заняття з педагогічними працівниками, головним чином спрямовані на психологічне розвантаження    (</w:t>
      </w:r>
      <w:r>
        <w:rPr>
          <w:rFonts w:ascii="Times New Roman" w:hAnsi="Times New Roman" w:cs="Times New Roman"/>
          <w:sz w:val="28"/>
          <w:szCs w:val="28"/>
        </w:rPr>
        <w:t>43</w:t>
      </w:r>
      <w:r w:rsidR="003D67AB">
        <w:rPr>
          <w:rFonts w:ascii="Times New Roman" w:hAnsi="Times New Roman" w:cs="Times New Roman"/>
          <w:sz w:val="28"/>
          <w:szCs w:val="28"/>
        </w:rPr>
        <w:t xml:space="preserve"> </w:t>
      </w:r>
      <w:r w:rsidRPr="00B60164">
        <w:rPr>
          <w:rFonts w:ascii="Times New Roman" w:hAnsi="Times New Roman" w:cs="Times New Roman"/>
          <w:sz w:val="28"/>
          <w:szCs w:val="28"/>
        </w:rPr>
        <w:t>%), саморегуляцію емоційного стану (2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 та розвиток умінь стабілізації свого психологічного стану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%). Незначний відсоток вправ спрямований на навчання тактовного висловлення своїх емоцій, почуттів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%), розвиток вміння та навиків ефективної групової взаємодії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8. Учні </w:t>
      </w:r>
      <w:proofErr w:type="spellStart"/>
      <w:r w:rsidRPr="00B60164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B60164">
        <w:rPr>
          <w:rFonts w:ascii="Times New Roman" w:hAnsi="Times New Roman" w:cs="Times New Roman"/>
          <w:sz w:val="28"/>
          <w:szCs w:val="28"/>
        </w:rPr>
        <w:t xml:space="preserve"> звертаються за психологічною підтримкою до педагогічних працівників закладів освіти. Більше третини дітей (38 %) зазначила, що свої проблеми вони вирішують самостійно;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– шукають підтримку у своїх батьків;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– запитують поради у друзів; </w:t>
      </w:r>
      <w:r w:rsidR="00AE420F">
        <w:rPr>
          <w:rFonts w:ascii="Times New Roman" w:hAnsi="Times New Roman" w:cs="Times New Roman"/>
          <w:sz w:val="28"/>
          <w:szCs w:val="28"/>
        </w:rPr>
        <w:t>11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– брата чи сестри. Відсоток тих учнів, що звертаються за допомогою у вирішенні проблем емоційного та </w:t>
      </w:r>
      <w:r w:rsidRPr="00B60164">
        <w:rPr>
          <w:rFonts w:ascii="Times New Roman" w:hAnsi="Times New Roman" w:cs="Times New Roman"/>
          <w:sz w:val="28"/>
          <w:szCs w:val="28"/>
        </w:rPr>
        <w:lastRenderedPageBreak/>
        <w:t xml:space="preserve">психічного характеру до шкільних психологів та класних керівників, становить лише </w:t>
      </w:r>
      <w:r w:rsidR="00AE420F">
        <w:rPr>
          <w:rFonts w:ascii="Times New Roman" w:hAnsi="Times New Roman" w:cs="Times New Roman"/>
          <w:sz w:val="28"/>
          <w:szCs w:val="28"/>
        </w:rPr>
        <w:t>5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та </w:t>
      </w:r>
      <w:r w:rsidR="00AE420F">
        <w:rPr>
          <w:rFonts w:ascii="Times New Roman" w:hAnsi="Times New Roman" w:cs="Times New Roman"/>
          <w:sz w:val="28"/>
          <w:szCs w:val="28"/>
        </w:rPr>
        <w:t>4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відповідно.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9. </w:t>
      </w:r>
      <w:r w:rsidR="00AE420F">
        <w:rPr>
          <w:rFonts w:ascii="Times New Roman" w:hAnsi="Times New Roman" w:cs="Times New Roman"/>
          <w:sz w:val="28"/>
          <w:szCs w:val="28"/>
        </w:rPr>
        <w:t>Майже</w:t>
      </w:r>
      <w:r w:rsidRPr="00B60164">
        <w:rPr>
          <w:rFonts w:ascii="Times New Roman" w:hAnsi="Times New Roman" w:cs="Times New Roman"/>
          <w:sz w:val="28"/>
          <w:szCs w:val="28"/>
        </w:rPr>
        <w:t xml:space="preserve"> чверт</w:t>
      </w:r>
      <w:r w:rsidR="00AE420F">
        <w:rPr>
          <w:rFonts w:ascii="Times New Roman" w:hAnsi="Times New Roman" w:cs="Times New Roman"/>
          <w:sz w:val="28"/>
          <w:szCs w:val="28"/>
        </w:rPr>
        <w:t>ь</w:t>
      </w:r>
      <w:r w:rsidRPr="00B60164">
        <w:rPr>
          <w:rFonts w:ascii="Times New Roman" w:hAnsi="Times New Roman" w:cs="Times New Roman"/>
          <w:sz w:val="28"/>
          <w:szCs w:val="28"/>
        </w:rPr>
        <w:t xml:space="preserve"> батьків-респондентів (</w:t>
      </w:r>
      <w:r w:rsidR="00AE420F">
        <w:rPr>
          <w:rFonts w:ascii="Times New Roman" w:hAnsi="Times New Roman" w:cs="Times New Roman"/>
          <w:sz w:val="28"/>
          <w:szCs w:val="28"/>
        </w:rPr>
        <w:t>29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 наголосили, що психологічні заняття з ними взагалі не проводяться. Шкільні ж психологи, даючи відповідь на аналогічне запитання опитувальника, стверджують, що заняття проводяться і, головним чином, спрямовані на психологічне розвантаження (3</w:t>
      </w:r>
      <w:r w:rsidR="00AE420F">
        <w:rPr>
          <w:rFonts w:ascii="Times New Roman" w:hAnsi="Times New Roman" w:cs="Times New Roman"/>
          <w:sz w:val="28"/>
          <w:szCs w:val="28"/>
        </w:rPr>
        <w:t>7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 та стабілізацію емоційного стану батьків (2</w:t>
      </w:r>
      <w:r w:rsidR="00AE420F">
        <w:rPr>
          <w:rFonts w:ascii="Times New Roman" w:hAnsi="Times New Roman" w:cs="Times New Roman"/>
          <w:sz w:val="28"/>
          <w:szCs w:val="28"/>
        </w:rPr>
        <w:t>9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10. Переважна більшість батьків (</w:t>
      </w:r>
      <w:r w:rsidR="00AE420F">
        <w:rPr>
          <w:rFonts w:ascii="Times New Roman" w:hAnsi="Times New Roman" w:cs="Times New Roman"/>
          <w:sz w:val="28"/>
          <w:szCs w:val="28"/>
        </w:rPr>
        <w:t>89</w:t>
      </w:r>
      <w:r w:rsidRPr="00B60164">
        <w:rPr>
          <w:rFonts w:ascii="Times New Roman" w:hAnsi="Times New Roman" w:cs="Times New Roman"/>
          <w:sz w:val="28"/>
          <w:szCs w:val="28"/>
        </w:rPr>
        <w:t xml:space="preserve"> %) ніколи не зверталися за психологічною допомогою до шкільного психолога. Лише </w:t>
      </w:r>
      <w:r w:rsidR="00AE420F">
        <w:rPr>
          <w:rFonts w:ascii="Times New Roman" w:hAnsi="Times New Roman" w:cs="Times New Roman"/>
          <w:sz w:val="28"/>
          <w:szCs w:val="28"/>
        </w:rPr>
        <w:t>6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опитаних указали на те, що прохали про допомогу у питаннях успішності; </w:t>
      </w:r>
      <w:r w:rsidR="00AE420F">
        <w:rPr>
          <w:rFonts w:ascii="Times New Roman" w:hAnsi="Times New Roman" w:cs="Times New Roman"/>
          <w:sz w:val="28"/>
          <w:szCs w:val="28"/>
        </w:rPr>
        <w:t>3</w:t>
      </w:r>
      <w:r w:rsidR="00AE420F" w:rsidRPr="00AE420F">
        <w:rPr>
          <w:rFonts w:ascii="Times New Roman" w:hAnsi="Times New Roman" w:cs="Times New Roman"/>
          <w:sz w:val="28"/>
          <w:szCs w:val="28"/>
        </w:rPr>
        <w:t xml:space="preserve"> % – успішності та </w:t>
      </w:r>
      <w:r w:rsidR="00AE420F">
        <w:rPr>
          <w:rFonts w:ascii="Times New Roman" w:hAnsi="Times New Roman" w:cs="Times New Roman"/>
          <w:sz w:val="28"/>
          <w:szCs w:val="28"/>
        </w:rPr>
        <w:t>2</w:t>
      </w:r>
      <w:r w:rsidR="00AE420F" w:rsidRPr="00AE420F">
        <w:rPr>
          <w:rFonts w:ascii="Times New Roman" w:hAnsi="Times New Roman" w:cs="Times New Roman"/>
          <w:sz w:val="28"/>
          <w:szCs w:val="28"/>
        </w:rPr>
        <w:t xml:space="preserve"> % – поведінки дитини</w:t>
      </w:r>
      <w:r w:rsidR="00AE420F">
        <w:rPr>
          <w:rFonts w:ascii="Times New Roman" w:hAnsi="Times New Roman" w:cs="Times New Roman"/>
          <w:sz w:val="28"/>
          <w:szCs w:val="28"/>
        </w:rPr>
        <w:t>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11. До групи психологічної підтримки не доводилося звертатися </w:t>
      </w:r>
      <w:r w:rsidR="00AA3984">
        <w:rPr>
          <w:rFonts w:ascii="Times New Roman" w:hAnsi="Times New Roman" w:cs="Times New Roman"/>
          <w:sz w:val="28"/>
          <w:szCs w:val="28"/>
        </w:rPr>
        <w:t>42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батьків та </w:t>
      </w:r>
      <w:r w:rsidR="00AA3984">
        <w:rPr>
          <w:rFonts w:ascii="Times New Roman" w:hAnsi="Times New Roman" w:cs="Times New Roman"/>
          <w:sz w:val="28"/>
          <w:szCs w:val="28"/>
        </w:rPr>
        <w:t>61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дітей; 3</w:t>
      </w:r>
      <w:r w:rsidR="00AA3984">
        <w:rPr>
          <w:rFonts w:ascii="Times New Roman" w:hAnsi="Times New Roman" w:cs="Times New Roman"/>
          <w:sz w:val="28"/>
          <w:szCs w:val="28"/>
        </w:rPr>
        <w:t>9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– не мали потреби в цьому;  2</w:t>
      </w:r>
      <w:r w:rsidR="00AA3984">
        <w:rPr>
          <w:rFonts w:ascii="Times New Roman" w:hAnsi="Times New Roman" w:cs="Times New Roman"/>
          <w:sz w:val="28"/>
          <w:szCs w:val="28"/>
        </w:rPr>
        <w:t>7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– нічого не знають про неї. 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12. Курс підвищення кваліфікації освітян, організований Міністерством освіти і науки України під назвою «Перша психологічна допомога учасникам освітнього процесу під час та після завершення воєнних дій», пройшли лише   </w:t>
      </w:r>
      <w:r w:rsidR="00AA3984">
        <w:rPr>
          <w:rFonts w:ascii="Times New Roman" w:hAnsi="Times New Roman" w:cs="Times New Roman"/>
          <w:sz w:val="28"/>
          <w:szCs w:val="28"/>
        </w:rPr>
        <w:t>22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опитаних педагогів. 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13. У закладах загальної середньої освіти, охоплених дослідженням, проводиться ряд заходів для досягнення комфортного психологічного клімату в колективі, зокрема: адміністрація є доступною для спілкування зі своїми працівниками та готовою вислухати їхні проблеми, пропозиції; забезпечується відкритість у прийнятті рішень; створено систему підтримки працівників, яка допомагає їм у вирішенні проблем та конфліктів, а також у професійному розвитку.</w:t>
      </w:r>
    </w:p>
    <w:p w:rsidR="00B60164" w:rsidRPr="00B60164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14. Понад </w:t>
      </w:r>
      <w:r w:rsidR="00AA3984">
        <w:rPr>
          <w:rFonts w:ascii="Times New Roman" w:hAnsi="Times New Roman" w:cs="Times New Roman"/>
          <w:sz w:val="28"/>
          <w:szCs w:val="28"/>
        </w:rPr>
        <w:t>41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освітян зазначили, що міжособистісна взаємодія в педагогічному колективі, з початком воєнних дій на території України, погіршилася. Разом із тим, </w:t>
      </w:r>
      <w:r w:rsidR="00AA3984">
        <w:rPr>
          <w:rFonts w:ascii="Times New Roman" w:hAnsi="Times New Roman" w:cs="Times New Roman"/>
          <w:sz w:val="28"/>
          <w:szCs w:val="28"/>
        </w:rPr>
        <w:t>26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учителів-респондентів зазначили, що значення взаємодії між педагогами збільшилося, колеги стали більш сприйнятливими до думок та інтересів один одного.</w:t>
      </w:r>
    </w:p>
    <w:p w:rsidR="00B60164" w:rsidRPr="007E7889" w:rsidRDefault="00B60164" w:rsidP="00B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 xml:space="preserve">15. Про задоволення якістю </w:t>
      </w:r>
      <w:proofErr w:type="spellStart"/>
      <w:r w:rsidRPr="00B60164">
        <w:rPr>
          <w:rFonts w:ascii="Times New Roman" w:hAnsi="Times New Roman" w:cs="Times New Roman"/>
          <w:sz w:val="28"/>
          <w:szCs w:val="28"/>
        </w:rPr>
        <w:t>п</w:t>
      </w:r>
      <w:r w:rsidR="003D67AB">
        <w:rPr>
          <w:rFonts w:ascii="Times New Roman" w:hAnsi="Times New Roman" w:cs="Times New Roman"/>
          <w:sz w:val="28"/>
          <w:szCs w:val="28"/>
        </w:rPr>
        <w:t>сихо</w:t>
      </w:r>
      <w:proofErr w:type="spellEnd"/>
      <w:r w:rsidR="003D67AB">
        <w:rPr>
          <w:rFonts w:ascii="Times New Roman" w:hAnsi="Times New Roman" w:cs="Times New Roman"/>
          <w:sz w:val="28"/>
          <w:szCs w:val="28"/>
        </w:rPr>
        <w:t>-емоційної підтримки закладів</w:t>
      </w:r>
      <w:r w:rsidRPr="00B60164">
        <w:rPr>
          <w:rFonts w:ascii="Times New Roman" w:hAnsi="Times New Roman" w:cs="Times New Roman"/>
          <w:sz w:val="28"/>
          <w:szCs w:val="28"/>
        </w:rPr>
        <w:t xml:space="preserve"> освіти висловилися 9</w:t>
      </w:r>
      <w:r w:rsidR="00AA3984">
        <w:rPr>
          <w:rFonts w:ascii="Times New Roman" w:hAnsi="Times New Roman" w:cs="Times New Roman"/>
          <w:sz w:val="28"/>
          <w:szCs w:val="28"/>
        </w:rPr>
        <w:t>5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учителів; 6</w:t>
      </w:r>
      <w:r w:rsidR="00AA3984">
        <w:rPr>
          <w:rFonts w:ascii="Times New Roman" w:hAnsi="Times New Roman" w:cs="Times New Roman"/>
          <w:sz w:val="28"/>
          <w:szCs w:val="28"/>
        </w:rPr>
        <w:t>9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учнів; </w:t>
      </w:r>
      <w:r w:rsidR="00AA3984">
        <w:rPr>
          <w:rFonts w:ascii="Times New Roman" w:hAnsi="Times New Roman" w:cs="Times New Roman"/>
          <w:sz w:val="28"/>
          <w:szCs w:val="28"/>
        </w:rPr>
        <w:t>75</w:t>
      </w:r>
      <w:r w:rsidRPr="00B60164">
        <w:rPr>
          <w:rFonts w:ascii="Times New Roman" w:hAnsi="Times New Roman" w:cs="Times New Roman"/>
          <w:sz w:val="28"/>
          <w:szCs w:val="28"/>
        </w:rPr>
        <w:t xml:space="preserve"> % батьків  влаштовує рівень п</w:t>
      </w:r>
      <w:r w:rsidR="003D67AB">
        <w:rPr>
          <w:rFonts w:ascii="Times New Roman" w:hAnsi="Times New Roman" w:cs="Times New Roman"/>
          <w:sz w:val="28"/>
          <w:szCs w:val="28"/>
        </w:rPr>
        <w:t>сихологічної допомоги, яку надають</w:t>
      </w:r>
      <w:r w:rsidRPr="00B60164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3D67A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60164">
        <w:rPr>
          <w:rFonts w:ascii="Times New Roman" w:hAnsi="Times New Roman" w:cs="Times New Roman"/>
          <w:sz w:val="28"/>
          <w:szCs w:val="28"/>
        </w:rPr>
        <w:t xml:space="preserve"> освіти, де навчаються їхні діти.</w:t>
      </w:r>
    </w:p>
    <w:p w:rsidR="00F236A1" w:rsidRDefault="00F236A1"/>
    <w:sectPr w:rsidR="00F23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7"/>
    <w:multiLevelType w:val="hybridMultilevel"/>
    <w:tmpl w:val="945024A6"/>
    <w:lvl w:ilvl="0" w:tplc="5592176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21"/>
    <w:rsid w:val="00232A8C"/>
    <w:rsid w:val="003D67AB"/>
    <w:rsid w:val="00AA3984"/>
    <w:rsid w:val="00AE420F"/>
    <w:rsid w:val="00B60164"/>
    <w:rsid w:val="00C14221"/>
    <w:rsid w:val="00CE4E95"/>
    <w:rsid w:val="00DF5325"/>
    <w:rsid w:val="00F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B508-E008-4502-B2B1-4BE0BE0F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5140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2023-03-23T06:24:00Z</dcterms:created>
  <dcterms:modified xsi:type="dcterms:W3CDTF">2023-03-23T12:20:00Z</dcterms:modified>
</cp:coreProperties>
</file>