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5EFD8D28" w14:textId="016F81CF" w:rsidR="00402276" w:rsidRPr="00F03559" w:rsidRDefault="00402276" w:rsidP="00F03559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eastAsia="uk-UA"/>
          <w14:ligatures w14:val="none"/>
        </w:rPr>
      </w:pPr>
      <w:r w:rsidRPr="00402276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eastAsia="uk-UA"/>
          <w14:ligatures w14:val="none"/>
        </w:rPr>
        <w:t xml:space="preserve">Навчально-методичні матеріали </w:t>
      </w:r>
      <w:r w:rsidRPr="00A565EC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eastAsia="uk-UA"/>
          <w14:ligatures w14:val="none"/>
        </w:rPr>
        <w:t>по STEM-освіті </w:t>
      </w:r>
      <w:r w:rsidRPr="00402276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eastAsia="uk-UA"/>
          <w14:ligatures w14:val="none"/>
        </w:rPr>
        <w:t xml:space="preserve"> для педагогічних працівників</w:t>
      </w:r>
      <w:r w:rsidR="00F03559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eastAsia="uk-UA"/>
          <w14:ligatures w14:val="none"/>
        </w:rPr>
        <w:t>:</w:t>
      </w:r>
    </w:p>
    <w:p w14:paraId="2F30572E" w14:textId="77777777" w:rsidR="00F03559" w:rsidRPr="00F03559" w:rsidRDefault="00F03559" w:rsidP="00F03559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kern w:val="0"/>
          <w:sz w:val="28"/>
          <w:szCs w:val="28"/>
          <w:lang w:eastAsia="uk-UA"/>
          <w14:ligatures w14:val="none"/>
        </w:rPr>
      </w:pPr>
      <w:hyperlink r:id="rId5" w:tgtFrame="_blank" w:history="1">
        <w:r w:rsidRPr="00F03559">
          <w:rPr>
            <w:rStyle w:val="a3"/>
            <w:rFonts w:ascii="Times New Roman" w:eastAsia="Times New Roman" w:hAnsi="Times New Roman" w:cs="Times New Roman"/>
            <w:kern w:val="0"/>
            <w:sz w:val="28"/>
            <w:szCs w:val="28"/>
            <w:lang w:eastAsia="uk-UA"/>
            <w14:ligatures w14:val="none"/>
          </w:rPr>
          <w:t>Методичні рекомендації щодо розвитку STEM-освіти в закладах загальної середньої та позашкільної освіти у 2024/2025 навчальному році</w:t>
        </w:r>
      </w:hyperlink>
    </w:p>
    <w:p w14:paraId="6C8D3DF9" w14:textId="77777777" w:rsidR="00F03559" w:rsidRPr="00F03559" w:rsidRDefault="00F03559" w:rsidP="00F03559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kern w:val="0"/>
          <w:sz w:val="28"/>
          <w:szCs w:val="28"/>
          <w:lang w:eastAsia="uk-UA"/>
          <w14:ligatures w14:val="none"/>
        </w:rPr>
      </w:pPr>
      <w:hyperlink r:id="rId6" w:tgtFrame="_blank" w:history="1">
        <w:r w:rsidRPr="00F03559">
          <w:rPr>
            <w:rStyle w:val="a3"/>
            <w:rFonts w:ascii="Times New Roman" w:eastAsia="Times New Roman" w:hAnsi="Times New Roman" w:cs="Times New Roman"/>
            <w:kern w:val="0"/>
            <w:sz w:val="28"/>
            <w:szCs w:val="28"/>
            <w:lang w:eastAsia="uk-UA"/>
            <w14:ligatures w14:val="none"/>
          </w:rPr>
          <w:t xml:space="preserve">STEM-освіта: теорія та практика : збірник науково-методичних матеріалів / уклад.: О. В. Лозова, І. П. </w:t>
        </w:r>
        <w:proofErr w:type="spellStart"/>
        <w:r w:rsidRPr="00F03559">
          <w:rPr>
            <w:rStyle w:val="a3"/>
            <w:rFonts w:ascii="Times New Roman" w:eastAsia="Times New Roman" w:hAnsi="Times New Roman" w:cs="Times New Roman"/>
            <w:kern w:val="0"/>
            <w:sz w:val="28"/>
            <w:szCs w:val="28"/>
            <w:lang w:eastAsia="uk-UA"/>
            <w14:ligatures w14:val="none"/>
          </w:rPr>
          <w:t>Василашко</w:t>
        </w:r>
        <w:proofErr w:type="spellEnd"/>
        <w:r w:rsidRPr="00F03559">
          <w:rPr>
            <w:rStyle w:val="a3"/>
            <w:rFonts w:ascii="Times New Roman" w:eastAsia="Times New Roman" w:hAnsi="Times New Roman" w:cs="Times New Roman"/>
            <w:kern w:val="0"/>
            <w:sz w:val="28"/>
            <w:szCs w:val="28"/>
            <w:lang w:eastAsia="uk-UA"/>
            <w14:ligatures w14:val="none"/>
          </w:rPr>
          <w:t xml:space="preserve">, О. </w:t>
        </w:r>
        <w:proofErr w:type="spellStart"/>
        <w:r w:rsidRPr="00F03559">
          <w:rPr>
            <w:rStyle w:val="a3"/>
            <w:rFonts w:ascii="Times New Roman" w:eastAsia="Times New Roman" w:hAnsi="Times New Roman" w:cs="Times New Roman"/>
            <w:kern w:val="0"/>
            <w:sz w:val="28"/>
            <w:szCs w:val="28"/>
            <w:lang w:eastAsia="uk-UA"/>
            <w14:ligatures w14:val="none"/>
          </w:rPr>
          <w:t>В.Коршунова</w:t>
        </w:r>
        <w:proofErr w:type="spellEnd"/>
      </w:hyperlink>
    </w:p>
    <w:p w14:paraId="018F777E" w14:textId="77777777" w:rsidR="00F03559" w:rsidRPr="00F03559" w:rsidRDefault="00F03559" w:rsidP="00F03559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kern w:val="0"/>
          <w:sz w:val="28"/>
          <w:szCs w:val="28"/>
          <w:lang w:eastAsia="uk-UA"/>
          <w14:ligatures w14:val="none"/>
        </w:rPr>
      </w:pPr>
      <w:hyperlink r:id="rId7" w:tgtFrame="_blank" w:history="1">
        <w:r w:rsidRPr="00F03559">
          <w:rPr>
            <w:rStyle w:val="a3"/>
            <w:rFonts w:ascii="Times New Roman" w:eastAsia="Times New Roman" w:hAnsi="Times New Roman" w:cs="Times New Roman"/>
            <w:kern w:val="0"/>
            <w:sz w:val="28"/>
            <w:szCs w:val="28"/>
            <w:lang w:eastAsia="uk-UA"/>
            <w14:ligatures w14:val="none"/>
          </w:rPr>
          <w:t xml:space="preserve">Світ інноваційних можливостей: актуальні питання розвитку STEM-освіти :колективна монографія / за заг. ред. О. Є. Стрижака, Ю. І. </w:t>
        </w:r>
        <w:proofErr w:type="spellStart"/>
        <w:r w:rsidRPr="00F03559">
          <w:rPr>
            <w:rStyle w:val="a3"/>
            <w:rFonts w:ascii="Times New Roman" w:eastAsia="Times New Roman" w:hAnsi="Times New Roman" w:cs="Times New Roman"/>
            <w:kern w:val="0"/>
            <w:sz w:val="28"/>
            <w:szCs w:val="28"/>
            <w:lang w:eastAsia="uk-UA"/>
            <w14:ligatures w14:val="none"/>
          </w:rPr>
          <w:t>Завалевського</w:t>
        </w:r>
        <w:proofErr w:type="spellEnd"/>
      </w:hyperlink>
    </w:p>
    <w:p w14:paraId="77E7BDF7" w14:textId="77777777" w:rsidR="00F03559" w:rsidRPr="00F03559" w:rsidRDefault="00F03559" w:rsidP="00F03559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kern w:val="0"/>
          <w:sz w:val="28"/>
          <w:szCs w:val="28"/>
          <w:lang w:eastAsia="uk-UA"/>
          <w14:ligatures w14:val="none"/>
        </w:rPr>
      </w:pPr>
      <w:hyperlink r:id="rId8" w:tooltip="Лист ІМЗО від 01.08.2023 № 1242 &quot;Методичні рекомендації щодо розвитку STEM-освіти в закладах загальної середньої та позашкільної освіти у 2023/2024 навчальному році&quot;" w:history="1">
        <w:r w:rsidRPr="00F03559">
          <w:rPr>
            <w:rStyle w:val="a3"/>
            <w:rFonts w:ascii="Times New Roman" w:eastAsia="Times New Roman" w:hAnsi="Times New Roman" w:cs="Times New Roman"/>
            <w:kern w:val="0"/>
            <w:sz w:val="28"/>
            <w:szCs w:val="28"/>
            <w:lang w:eastAsia="uk-UA"/>
            <w14:ligatures w14:val="none"/>
          </w:rPr>
          <w:t>Лист ІМЗО від 01.08.2023 № 1242 “Методичні рекомендації щодо розвитку STEM-освіти в закладах загальної середньої та позашкільної освіти у 2023/2024 навчальному році”</w:t>
        </w:r>
      </w:hyperlink>
    </w:p>
    <w:p w14:paraId="106F987B" w14:textId="77777777" w:rsidR="00F03559" w:rsidRPr="00F03559" w:rsidRDefault="00F03559" w:rsidP="00F03559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kern w:val="0"/>
          <w:sz w:val="28"/>
          <w:szCs w:val="28"/>
          <w:lang w:eastAsia="uk-UA"/>
          <w14:ligatures w14:val="none"/>
        </w:rPr>
      </w:pPr>
      <w:hyperlink r:id="rId9" w:tgtFrame="_blank" w:history="1">
        <w:r w:rsidRPr="00F03559">
          <w:rPr>
            <w:rStyle w:val="a3"/>
            <w:rFonts w:ascii="Times New Roman" w:eastAsia="Times New Roman" w:hAnsi="Times New Roman" w:cs="Times New Roman"/>
            <w:kern w:val="0"/>
            <w:sz w:val="28"/>
            <w:szCs w:val="28"/>
            <w:lang w:eastAsia="uk-UA"/>
            <w14:ligatures w14:val="none"/>
          </w:rPr>
          <w:t>Збірник матеріалів «STEM-тиждень — 2021»</w:t>
        </w:r>
      </w:hyperlink>
    </w:p>
    <w:p w14:paraId="24396D58" w14:textId="77777777" w:rsidR="00F03559" w:rsidRPr="00F03559" w:rsidRDefault="00F03559" w:rsidP="00F03559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kern w:val="0"/>
          <w:sz w:val="28"/>
          <w:szCs w:val="28"/>
          <w:lang w:eastAsia="uk-UA"/>
          <w14:ligatures w14:val="none"/>
        </w:rPr>
      </w:pPr>
      <w:hyperlink r:id="rId10" w:tgtFrame="_blank" w:history="1">
        <w:r w:rsidRPr="00F03559">
          <w:rPr>
            <w:rStyle w:val="a3"/>
            <w:rFonts w:ascii="Times New Roman" w:eastAsia="Times New Roman" w:hAnsi="Times New Roman" w:cs="Times New Roman"/>
            <w:kern w:val="0"/>
            <w:sz w:val="28"/>
            <w:szCs w:val="28"/>
            <w:lang w:eastAsia="uk-UA"/>
            <w14:ligatures w14:val="none"/>
          </w:rPr>
          <w:t>Збірник матеріалів «STEM-тиждень — 2020»</w:t>
        </w:r>
      </w:hyperlink>
    </w:p>
    <w:p w14:paraId="4A248775" w14:textId="77777777" w:rsidR="00F03559" w:rsidRPr="00F03559" w:rsidRDefault="00F03559" w:rsidP="00F03559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kern w:val="0"/>
          <w:sz w:val="28"/>
          <w:szCs w:val="28"/>
          <w:lang w:eastAsia="uk-UA"/>
          <w14:ligatures w14:val="none"/>
        </w:rPr>
      </w:pPr>
      <w:hyperlink r:id="rId11" w:tgtFrame="_blank" w:history="1">
        <w:r w:rsidRPr="00F03559">
          <w:rPr>
            <w:rStyle w:val="a3"/>
            <w:rFonts w:ascii="Times New Roman" w:eastAsia="Times New Roman" w:hAnsi="Times New Roman" w:cs="Times New Roman"/>
            <w:kern w:val="0"/>
            <w:sz w:val="28"/>
            <w:szCs w:val="28"/>
            <w:lang w:eastAsia="uk-UA"/>
            <w14:ligatures w14:val="none"/>
          </w:rPr>
          <w:t>Методичні рекомендації щодо розвитку STEM-освіти в закладах загальної середньої та позашкільної освіти у 2022/2023 навчальному році</w:t>
        </w:r>
      </w:hyperlink>
    </w:p>
    <w:p w14:paraId="766D8012" w14:textId="77777777" w:rsidR="00F03559" w:rsidRPr="00F03559" w:rsidRDefault="00F03559" w:rsidP="00F03559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kern w:val="0"/>
          <w:sz w:val="28"/>
          <w:szCs w:val="28"/>
          <w:lang w:eastAsia="uk-UA"/>
          <w14:ligatures w14:val="none"/>
        </w:rPr>
      </w:pPr>
      <w:hyperlink r:id="rId12" w:tgtFrame="_blank" w:history="1">
        <w:r w:rsidRPr="00F03559">
          <w:rPr>
            <w:rStyle w:val="a3"/>
            <w:rFonts w:ascii="Times New Roman" w:eastAsia="Times New Roman" w:hAnsi="Times New Roman" w:cs="Times New Roman"/>
            <w:kern w:val="0"/>
            <w:sz w:val="28"/>
            <w:szCs w:val="28"/>
            <w:lang w:eastAsia="uk-UA"/>
            <w14:ligatures w14:val="none"/>
          </w:rPr>
          <w:t>Методичні рекомендації щодо розвитку STEM-освіти у закладах загальної середньої та позашкільної освіти на 2021/2022 навчальний рік</w:t>
        </w:r>
      </w:hyperlink>
    </w:p>
    <w:p w14:paraId="61D73A4F" w14:textId="77777777" w:rsidR="00F03559" w:rsidRPr="00F03559" w:rsidRDefault="00F03559" w:rsidP="00F03559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kern w:val="0"/>
          <w:sz w:val="28"/>
          <w:szCs w:val="28"/>
          <w:lang w:eastAsia="uk-UA"/>
          <w14:ligatures w14:val="none"/>
        </w:rPr>
      </w:pPr>
      <w:hyperlink r:id="rId13" w:tgtFrame="_blank" w:history="1">
        <w:r w:rsidRPr="00F03559">
          <w:rPr>
            <w:rStyle w:val="a3"/>
            <w:rFonts w:ascii="Times New Roman" w:eastAsia="Times New Roman" w:hAnsi="Times New Roman" w:cs="Times New Roman"/>
            <w:kern w:val="0"/>
            <w:sz w:val="28"/>
            <w:szCs w:val="28"/>
            <w:lang w:eastAsia="uk-UA"/>
            <w14:ligatures w14:val="none"/>
          </w:rPr>
          <w:t>Навчально-методичні матеріали освітнього проєкту “STEM-школа”</w:t>
        </w:r>
      </w:hyperlink>
    </w:p>
    <w:p w14:paraId="18E4C7A3" w14:textId="77777777" w:rsidR="00F03559" w:rsidRPr="00F03559" w:rsidRDefault="00F03559" w:rsidP="00F03559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kern w:val="0"/>
          <w:sz w:val="28"/>
          <w:szCs w:val="28"/>
          <w:lang w:eastAsia="uk-UA"/>
          <w14:ligatures w14:val="none"/>
        </w:rPr>
      </w:pPr>
      <w:hyperlink r:id="rId14" w:tgtFrame="_blank" w:history="1">
        <w:r w:rsidRPr="00F03559">
          <w:rPr>
            <w:rStyle w:val="a3"/>
            <w:rFonts w:ascii="Times New Roman" w:eastAsia="Times New Roman" w:hAnsi="Times New Roman" w:cs="Times New Roman"/>
            <w:kern w:val="0"/>
            <w:sz w:val="28"/>
            <w:szCs w:val="28"/>
            <w:lang w:eastAsia="uk-UA"/>
            <w14:ligatures w14:val="none"/>
          </w:rPr>
          <w:t>Методичні рекомендації щодо розвитку STEM-освіти у закладах загальної середньої та позашкільної освіти на 2020/2021 навчальний рік</w:t>
        </w:r>
      </w:hyperlink>
    </w:p>
    <w:p w14:paraId="1BCB7103" w14:textId="77777777" w:rsidR="00F03559" w:rsidRPr="00F03559" w:rsidRDefault="00F03559" w:rsidP="00F03559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kern w:val="0"/>
          <w:sz w:val="28"/>
          <w:szCs w:val="28"/>
          <w:lang w:eastAsia="uk-UA"/>
          <w14:ligatures w14:val="none"/>
        </w:rPr>
      </w:pPr>
      <w:hyperlink r:id="rId15" w:tgtFrame="_blank" w:history="1">
        <w:r w:rsidRPr="00F03559">
          <w:rPr>
            <w:rStyle w:val="a3"/>
            <w:rFonts w:ascii="Times New Roman" w:eastAsia="Times New Roman" w:hAnsi="Times New Roman" w:cs="Times New Roman"/>
            <w:kern w:val="0"/>
            <w:sz w:val="28"/>
            <w:szCs w:val="28"/>
            <w:lang w:eastAsia="uk-UA"/>
            <w14:ligatures w14:val="none"/>
          </w:rPr>
          <w:t>Методичні рекомендації щодо розвитку STEM-освіти у закладах загальної середньої та позашкільної освіти на 2019/2020 навчальний рік</w:t>
        </w:r>
      </w:hyperlink>
    </w:p>
    <w:p w14:paraId="66BB4DCA" w14:textId="77777777" w:rsidR="00F03559" w:rsidRPr="00F03559" w:rsidRDefault="00F03559" w:rsidP="00F03559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kern w:val="0"/>
          <w:sz w:val="28"/>
          <w:szCs w:val="28"/>
          <w:lang w:eastAsia="uk-UA"/>
          <w14:ligatures w14:val="none"/>
        </w:rPr>
      </w:pPr>
      <w:hyperlink r:id="rId16" w:tgtFrame="_blank" w:history="1">
        <w:r w:rsidRPr="00F03559">
          <w:rPr>
            <w:rStyle w:val="a3"/>
            <w:rFonts w:ascii="Times New Roman" w:eastAsia="Times New Roman" w:hAnsi="Times New Roman" w:cs="Times New Roman"/>
            <w:kern w:val="0"/>
            <w:sz w:val="28"/>
            <w:szCs w:val="28"/>
            <w:lang w:eastAsia="uk-UA"/>
            <w14:ligatures w14:val="none"/>
          </w:rPr>
          <w:t>Методичні рекомендації щодо розвитку STEM-освіти у закладах загальної середньої та позашкільної освіти на 2018/2019 навчальний рік</w:t>
        </w:r>
      </w:hyperlink>
    </w:p>
    <w:p w14:paraId="3AA42616" w14:textId="77777777" w:rsidR="00F03559" w:rsidRPr="00F03559" w:rsidRDefault="00F03559" w:rsidP="00F03559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kern w:val="0"/>
          <w:sz w:val="28"/>
          <w:szCs w:val="28"/>
          <w:lang w:eastAsia="uk-UA"/>
          <w14:ligatures w14:val="none"/>
        </w:rPr>
      </w:pPr>
      <w:hyperlink r:id="rId17" w:history="1">
        <w:r w:rsidRPr="00F03559">
          <w:rPr>
            <w:rStyle w:val="a3"/>
            <w:rFonts w:ascii="Times New Roman" w:eastAsia="Times New Roman" w:hAnsi="Times New Roman" w:cs="Times New Roman"/>
            <w:kern w:val="0"/>
            <w:sz w:val="28"/>
            <w:szCs w:val="28"/>
            <w:lang w:eastAsia="uk-UA"/>
            <w14:ligatures w14:val="none"/>
          </w:rPr>
          <w:t>Методичні рекомендації щодо впровадження STEM-освіти у загальноосвітніх та позашкільних навчальних закладах України на 2017/2018 н.р.</w:t>
        </w:r>
      </w:hyperlink>
    </w:p>
    <w:p w14:paraId="4655DC74" w14:textId="77777777" w:rsidR="00F03559" w:rsidRPr="00F03559" w:rsidRDefault="00F03559" w:rsidP="00F03559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kern w:val="0"/>
          <w:sz w:val="28"/>
          <w:szCs w:val="28"/>
          <w:lang w:eastAsia="uk-UA"/>
          <w14:ligatures w14:val="none"/>
        </w:rPr>
      </w:pPr>
      <w:hyperlink r:id="rId18" w:history="1">
        <w:r w:rsidRPr="00F03559">
          <w:rPr>
            <w:rStyle w:val="a3"/>
            <w:rFonts w:ascii="Times New Roman" w:eastAsia="Times New Roman" w:hAnsi="Times New Roman" w:cs="Times New Roman"/>
            <w:kern w:val="0"/>
            <w:sz w:val="28"/>
            <w:szCs w:val="28"/>
            <w:lang w:eastAsia="uk-UA"/>
            <w14:ligatures w14:val="none"/>
          </w:rPr>
          <w:t>Методичні рекомендації щодо впровадження STEM-освіти в навчальних закладах України у 2016 році</w:t>
        </w:r>
      </w:hyperlink>
    </w:p>
    <w:p w14:paraId="66F72C66" w14:textId="77777777" w:rsidR="00F03559" w:rsidRPr="00F03559" w:rsidRDefault="00F03559" w:rsidP="00F03559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kern w:val="0"/>
          <w:sz w:val="28"/>
          <w:szCs w:val="28"/>
          <w:lang w:eastAsia="uk-UA"/>
          <w14:ligatures w14:val="none"/>
        </w:rPr>
      </w:pPr>
      <w:hyperlink r:id="rId19" w:tgtFrame="_blank" w:history="1">
        <w:r w:rsidRPr="00F03559">
          <w:rPr>
            <w:rStyle w:val="a3"/>
            <w:rFonts w:ascii="Times New Roman" w:eastAsia="Times New Roman" w:hAnsi="Times New Roman" w:cs="Times New Roman"/>
            <w:kern w:val="0"/>
            <w:sz w:val="28"/>
            <w:szCs w:val="28"/>
            <w:lang w:eastAsia="uk-UA"/>
            <w14:ligatures w14:val="none"/>
          </w:rPr>
          <w:t>Освітня програма підвищення кваліфікації «Теорія і практика в STEM-освіти Україні» </w:t>
        </w:r>
      </w:hyperlink>
    </w:p>
    <w:p w14:paraId="336F323A" w14:textId="77777777" w:rsidR="00F03559" w:rsidRPr="00F03559" w:rsidRDefault="00F03559" w:rsidP="00F03559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kern w:val="0"/>
          <w:sz w:val="28"/>
          <w:szCs w:val="28"/>
          <w:lang w:eastAsia="uk-UA"/>
          <w14:ligatures w14:val="none"/>
        </w:rPr>
      </w:pPr>
    </w:p>
    <w:p w14:paraId="13937820" w14:textId="77777777" w:rsidR="00F03559" w:rsidRPr="00F03559" w:rsidRDefault="00F03559" w:rsidP="00F03559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kern w:val="0"/>
          <w:sz w:val="28"/>
          <w:szCs w:val="28"/>
          <w:lang w:val="en-US" w:eastAsia="uk-UA"/>
          <w14:ligatures w14:val="none"/>
        </w:rPr>
      </w:pPr>
    </w:p>
    <w:p w14:paraId="401D132B" w14:textId="77777777" w:rsidR="00402276" w:rsidRDefault="00402276" w:rsidP="00402276"/>
    <w:p w14:paraId="29C89805" w14:textId="77777777" w:rsidR="00F03559" w:rsidRDefault="00F03559">
      <w:pPr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eastAsia="uk-UA"/>
          <w14:ligatures w14:val="none"/>
        </w:rPr>
      </w:pPr>
      <w:r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eastAsia="uk-UA"/>
          <w14:ligatures w14:val="none"/>
        </w:rPr>
        <w:br w:type="page"/>
      </w:r>
    </w:p>
    <w:p w14:paraId="6B669E20" w14:textId="2DD39A06" w:rsidR="00A565EC" w:rsidRPr="00A565EC" w:rsidRDefault="00A565EC" w:rsidP="00402276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eastAsia="uk-UA"/>
          <w14:ligatures w14:val="none"/>
        </w:rPr>
      </w:pPr>
      <w:r w:rsidRPr="00402276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eastAsia="uk-UA"/>
          <w14:ligatures w14:val="none"/>
        </w:rPr>
        <w:lastRenderedPageBreak/>
        <w:t>С</w:t>
      </w:r>
      <w:r w:rsidRPr="00A565EC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eastAsia="uk-UA"/>
          <w14:ligatures w14:val="none"/>
        </w:rPr>
        <w:t>писок праць по STEM-освіті</w:t>
      </w:r>
      <w:r w:rsidRPr="00402276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eastAsia="uk-UA"/>
          <w14:ligatures w14:val="none"/>
        </w:rPr>
        <w:t>:</w:t>
      </w:r>
      <w:r w:rsidR="00402276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eastAsia="uk-UA"/>
          <w14:ligatures w14:val="none"/>
        </w:rPr>
        <w:t xml:space="preserve"> </w:t>
      </w:r>
    </w:p>
    <w:p w14:paraId="5ACD2D7B" w14:textId="77777777" w:rsidR="00A565EC" w:rsidRPr="00A565EC" w:rsidRDefault="00A565EC" w:rsidP="00A565EC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ind w:left="945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uk-UA"/>
          <w14:ligatures w14:val="none"/>
        </w:rPr>
      </w:pPr>
      <w:r w:rsidRPr="00A565EC">
        <w:rPr>
          <w:rFonts w:ascii="Times New Roman" w:eastAsia="Times New Roman" w:hAnsi="Times New Roman" w:cs="Times New Roman"/>
          <w:kern w:val="0"/>
          <w:sz w:val="28"/>
          <w:szCs w:val="28"/>
          <w:lang w:eastAsia="uk-UA"/>
          <w14:ligatures w14:val="none"/>
        </w:rPr>
        <w:t>Бойко С. Діагностика як ключовий інструмент у забезпеченні організаційних та науково-методичних умов створення STEM-центрів. </w:t>
      </w:r>
      <w:r w:rsidRPr="00A565EC">
        <w:rPr>
          <w:rFonts w:ascii="Times New Roman" w:eastAsia="Times New Roman" w:hAnsi="Times New Roman" w:cs="Times New Roman"/>
          <w:i/>
          <w:iCs/>
          <w:kern w:val="0"/>
          <w:sz w:val="28"/>
          <w:szCs w:val="28"/>
          <w:lang w:eastAsia="uk-UA"/>
          <w14:ligatures w14:val="none"/>
        </w:rPr>
        <w:t>Проблеми освіти</w:t>
      </w:r>
      <w:r w:rsidRPr="00A565EC">
        <w:rPr>
          <w:rFonts w:ascii="Times New Roman" w:eastAsia="Times New Roman" w:hAnsi="Times New Roman" w:cs="Times New Roman"/>
          <w:kern w:val="0"/>
          <w:sz w:val="28"/>
          <w:szCs w:val="28"/>
          <w:lang w:eastAsia="uk-UA"/>
          <w14:ligatures w14:val="none"/>
        </w:rPr>
        <w:t>, 2024. № 1(100). С. 40-55. URL: DOI: </w:t>
      </w:r>
      <w:hyperlink r:id="rId20" w:tgtFrame="_blank" w:history="1">
        <w:r w:rsidRPr="00A565EC">
          <w:rPr>
            <w:rFonts w:ascii="Times New Roman" w:eastAsia="Times New Roman" w:hAnsi="Times New Roman" w:cs="Times New Roman"/>
            <w:kern w:val="0"/>
            <w:sz w:val="28"/>
            <w:szCs w:val="28"/>
            <w:u w:val="single"/>
            <w:lang w:eastAsia="uk-UA"/>
            <w14:ligatures w14:val="none"/>
          </w:rPr>
          <w:t>https://doi.org/10.52256/2710-3986.1-100.2024.03</w:t>
        </w:r>
      </w:hyperlink>
    </w:p>
    <w:p w14:paraId="0C56AB44" w14:textId="77777777" w:rsidR="00A565EC" w:rsidRPr="00A565EC" w:rsidRDefault="00A565EC" w:rsidP="00A565EC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ind w:left="945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uk-UA"/>
          <w14:ligatures w14:val="none"/>
        </w:rPr>
      </w:pPr>
      <w:r w:rsidRPr="00A565EC">
        <w:rPr>
          <w:rFonts w:ascii="Times New Roman" w:eastAsia="Times New Roman" w:hAnsi="Times New Roman" w:cs="Times New Roman"/>
          <w:kern w:val="0"/>
          <w:sz w:val="28"/>
          <w:szCs w:val="28"/>
          <w:lang w:eastAsia="uk-UA"/>
          <w14:ligatures w14:val="none"/>
        </w:rPr>
        <w:t>Бойко С. Створення STEM-центрів у межах здійснення експериментальної діяльності (кращі практики). </w:t>
      </w:r>
      <w:r w:rsidRPr="00A565EC">
        <w:rPr>
          <w:rFonts w:ascii="Times New Roman" w:eastAsia="Times New Roman" w:hAnsi="Times New Roman" w:cs="Times New Roman"/>
          <w:i/>
          <w:iCs/>
          <w:kern w:val="0"/>
          <w:sz w:val="28"/>
          <w:szCs w:val="28"/>
          <w:lang w:eastAsia="uk-UA"/>
          <w14:ligatures w14:val="none"/>
        </w:rPr>
        <w:t>Проблеми освіти, </w:t>
      </w:r>
      <w:r w:rsidRPr="00A565EC">
        <w:rPr>
          <w:rFonts w:ascii="Times New Roman" w:eastAsia="Times New Roman" w:hAnsi="Times New Roman" w:cs="Times New Roman"/>
          <w:kern w:val="0"/>
          <w:sz w:val="28"/>
          <w:szCs w:val="28"/>
          <w:lang w:eastAsia="uk-UA"/>
          <w14:ligatures w14:val="none"/>
        </w:rPr>
        <w:t>2024. № 2(101). С. 174-191. DOI: </w:t>
      </w:r>
      <w:hyperlink r:id="rId21" w:tgtFrame="_blank" w:history="1">
        <w:r w:rsidRPr="00A565EC">
          <w:rPr>
            <w:rFonts w:ascii="Times New Roman" w:eastAsia="Times New Roman" w:hAnsi="Times New Roman" w:cs="Times New Roman"/>
            <w:kern w:val="0"/>
            <w:sz w:val="28"/>
            <w:szCs w:val="28"/>
            <w:u w:val="single"/>
            <w:lang w:eastAsia="uk-UA"/>
            <w14:ligatures w14:val="none"/>
          </w:rPr>
          <w:t>https://doi.org/10.52256/2710-3986.2-101.2024.12</w:t>
        </w:r>
      </w:hyperlink>
    </w:p>
    <w:p w14:paraId="73F51289" w14:textId="3FFA4CD2" w:rsidR="00A565EC" w:rsidRPr="00A565EC" w:rsidRDefault="00A565EC" w:rsidP="00A565EC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ind w:left="945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uk-UA"/>
          <w14:ligatures w14:val="none"/>
        </w:rPr>
      </w:pPr>
      <w:r w:rsidRPr="00A565EC">
        <w:rPr>
          <w:rFonts w:ascii="Times New Roman" w:eastAsia="Times New Roman" w:hAnsi="Times New Roman" w:cs="Times New Roman"/>
          <w:kern w:val="0"/>
          <w:sz w:val="28"/>
          <w:szCs w:val="28"/>
          <w:lang w:eastAsia="uk-UA"/>
          <w14:ligatures w14:val="none"/>
        </w:rPr>
        <w:t xml:space="preserve">Бойко С. М., Проценко Г. О., Дзюба А. М., </w:t>
      </w:r>
      <w:proofErr w:type="spellStart"/>
      <w:r w:rsidRPr="00A565EC">
        <w:rPr>
          <w:rFonts w:ascii="Times New Roman" w:eastAsia="Times New Roman" w:hAnsi="Times New Roman" w:cs="Times New Roman"/>
          <w:kern w:val="0"/>
          <w:sz w:val="28"/>
          <w:szCs w:val="28"/>
          <w:lang w:eastAsia="uk-UA"/>
          <w14:ligatures w14:val="none"/>
        </w:rPr>
        <w:t>Чухлєб</w:t>
      </w:r>
      <w:proofErr w:type="spellEnd"/>
      <w:r w:rsidRPr="00A565EC">
        <w:rPr>
          <w:rFonts w:ascii="Times New Roman" w:eastAsia="Times New Roman" w:hAnsi="Times New Roman" w:cs="Times New Roman"/>
          <w:kern w:val="0"/>
          <w:sz w:val="28"/>
          <w:szCs w:val="28"/>
          <w:lang w:eastAsia="uk-UA"/>
          <w14:ligatures w14:val="none"/>
        </w:rPr>
        <w:t xml:space="preserve"> А. В. Експериментальна діяльність у вирішенні завдань STEM-освіти. Світ інноваційних можливостей: актуальні питання розвитку STEM-освіти : монографія / за заг. ред. О. Є. Стрижака, Ю. І. </w:t>
      </w:r>
      <w:proofErr w:type="spellStart"/>
      <w:r w:rsidRPr="00A565EC">
        <w:rPr>
          <w:rFonts w:ascii="Times New Roman" w:eastAsia="Times New Roman" w:hAnsi="Times New Roman" w:cs="Times New Roman"/>
          <w:kern w:val="0"/>
          <w:sz w:val="28"/>
          <w:szCs w:val="28"/>
          <w:lang w:eastAsia="uk-UA"/>
          <w14:ligatures w14:val="none"/>
        </w:rPr>
        <w:t>Завалевського</w:t>
      </w:r>
      <w:proofErr w:type="spellEnd"/>
      <w:r w:rsidRPr="00A565EC">
        <w:rPr>
          <w:rFonts w:ascii="Times New Roman" w:eastAsia="Times New Roman" w:hAnsi="Times New Roman" w:cs="Times New Roman"/>
          <w:kern w:val="0"/>
          <w:sz w:val="28"/>
          <w:szCs w:val="28"/>
          <w:lang w:eastAsia="uk-UA"/>
          <w14:ligatures w14:val="none"/>
        </w:rPr>
        <w:t>. Київ, 2023. С. 97-128. </w:t>
      </w:r>
      <w:r w:rsidRPr="00A565EC">
        <w:rPr>
          <w:rFonts w:ascii="Times New Roman" w:eastAsia="Times New Roman" w:hAnsi="Times New Roman" w:cs="Times New Roman"/>
          <w:kern w:val="0"/>
          <w:sz w:val="28"/>
          <w:szCs w:val="28"/>
          <w:lang w:val="en-US" w:eastAsia="uk-UA"/>
          <w14:ligatures w14:val="none"/>
        </w:rPr>
        <w:t>URL</w:t>
      </w:r>
      <w:r w:rsidRPr="00A565EC">
        <w:rPr>
          <w:rFonts w:ascii="Times New Roman" w:eastAsia="Times New Roman" w:hAnsi="Times New Roman" w:cs="Times New Roman"/>
          <w:kern w:val="0"/>
          <w:sz w:val="28"/>
          <w:szCs w:val="28"/>
          <w:lang w:eastAsia="uk-UA"/>
          <w14:ligatures w14:val="none"/>
        </w:rPr>
        <w:t>: </w:t>
      </w:r>
      <w:hyperlink r:id="rId22" w:tgtFrame="_blank" w:history="1">
        <w:r w:rsidRPr="00A565EC">
          <w:rPr>
            <w:rFonts w:ascii="Times New Roman" w:eastAsia="Times New Roman" w:hAnsi="Times New Roman" w:cs="Times New Roman"/>
            <w:kern w:val="0"/>
            <w:sz w:val="28"/>
            <w:szCs w:val="28"/>
            <w:u w:val="single"/>
            <w:lang w:eastAsia="uk-UA"/>
            <w14:ligatures w14:val="none"/>
          </w:rPr>
          <w:t>https://imzo.gov.ua/stem-osvita/navchalno-metodichnyi-materiali-dlya-vchiteliv</w:t>
        </w:r>
      </w:hyperlink>
      <w:r>
        <w:rPr>
          <w:rFonts w:ascii="Times New Roman" w:eastAsia="Times New Roman" w:hAnsi="Times New Roman" w:cs="Times New Roman"/>
          <w:kern w:val="0"/>
          <w:sz w:val="28"/>
          <w:szCs w:val="28"/>
          <w:lang w:eastAsia="uk-UA"/>
          <w14:ligatures w14:val="none"/>
        </w:rPr>
        <w:t xml:space="preserve">  </w:t>
      </w:r>
    </w:p>
    <w:p w14:paraId="1BD512E0" w14:textId="77777777" w:rsidR="00A565EC" w:rsidRPr="00A565EC" w:rsidRDefault="00A565EC" w:rsidP="00A565EC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ind w:left="945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uk-UA"/>
          <w14:ligatures w14:val="none"/>
        </w:rPr>
      </w:pPr>
      <w:proofErr w:type="spellStart"/>
      <w:r w:rsidRPr="00A565EC">
        <w:rPr>
          <w:rFonts w:ascii="Times New Roman" w:eastAsia="Times New Roman" w:hAnsi="Times New Roman" w:cs="Times New Roman"/>
          <w:kern w:val="0"/>
          <w:sz w:val="28"/>
          <w:szCs w:val="28"/>
          <w:lang w:eastAsia="uk-UA"/>
          <w14:ligatures w14:val="none"/>
        </w:rPr>
        <w:t>Завалевський</w:t>
      </w:r>
      <w:proofErr w:type="spellEnd"/>
      <w:r w:rsidRPr="00A565EC">
        <w:rPr>
          <w:rFonts w:ascii="Times New Roman" w:eastAsia="Times New Roman" w:hAnsi="Times New Roman" w:cs="Times New Roman"/>
          <w:kern w:val="0"/>
          <w:sz w:val="28"/>
          <w:szCs w:val="28"/>
          <w:lang w:eastAsia="uk-UA"/>
          <w14:ligatures w14:val="none"/>
        </w:rPr>
        <w:t xml:space="preserve"> Ю., Лозова О., </w:t>
      </w:r>
      <w:proofErr w:type="spellStart"/>
      <w:r w:rsidRPr="00A565EC">
        <w:rPr>
          <w:rFonts w:ascii="Times New Roman" w:eastAsia="Times New Roman" w:hAnsi="Times New Roman" w:cs="Times New Roman"/>
          <w:kern w:val="0"/>
          <w:sz w:val="28"/>
          <w:szCs w:val="28"/>
          <w:lang w:eastAsia="uk-UA"/>
          <w14:ligatures w14:val="none"/>
        </w:rPr>
        <w:t>Василашко</w:t>
      </w:r>
      <w:proofErr w:type="spellEnd"/>
      <w:r w:rsidRPr="00A565EC">
        <w:rPr>
          <w:rFonts w:ascii="Times New Roman" w:eastAsia="Times New Roman" w:hAnsi="Times New Roman" w:cs="Times New Roman"/>
          <w:kern w:val="0"/>
          <w:sz w:val="28"/>
          <w:szCs w:val="28"/>
          <w:lang w:eastAsia="uk-UA"/>
          <w14:ligatures w14:val="none"/>
        </w:rPr>
        <w:t xml:space="preserve"> І., </w:t>
      </w:r>
      <w:proofErr w:type="spellStart"/>
      <w:r w:rsidRPr="00A565EC">
        <w:rPr>
          <w:rFonts w:ascii="Times New Roman" w:eastAsia="Times New Roman" w:hAnsi="Times New Roman" w:cs="Times New Roman"/>
          <w:kern w:val="0"/>
          <w:sz w:val="28"/>
          <w:szCs w:val="28"/>
          <w:lang w:eastAsia="uk-UA"/>
          <w14:ligatures w14:val="none"/>
        </w:rPr>
        <w:t>Черноморець</w:t>
      </w:r>
      <w:proofErr w:type="spellEnd"/>
      <w:r w:rsidRPr="00A565EC">
        <w:rPr>
          <w:rFonts w:ascii="Times New Roman" w:eastAsia="Times New Roman" w:hAnsi="Times New Roman" w:cs="Times New Roman"/>
          <w:kern w:val="0"/>
          <w:sz w:val="28"/>
          <w:szCs w:val="28"/>
          <w:lang w:eastAsia="uk-UA"/>
          <w14:ligatures w14:val="none"/>
        </w:rPr>
        <w:t xml:space="preserve"> В. Професійний розвиток вчителя у контексті STEM-освіти як актуальна психолого-педагогічна проблема. </w:t>
      </w:r>
      <w:r w:rsidRPr="00A565EC">
        <w:rPr>
          <w:rFonts w:ascii="Times New Roman" w:eastAsia="Times New Roman" w:hAnsi="Times New Roman" w:cs="Times New Roman"/>
          <w:i/>
          <w:iCs/>
          <w:kern w:val="0"/>
          <w:sz w:val="28"/>
          <w:szCs w:val="28"/>
          <w:lang w:eastAsia="uk-UA"/>
          <w14:ligatures w14:val="none"/>
        </w:rPr>
        <w:t>Проблеми освіти, </w:t>
      </w:r>
      <w:r w:rsidRPr="00A565EC">
        <w:rPr>
          <w:rFonts w:ascii="Times New Roman" w:eastAsia="Times New Roman" w:hAnsi="Times New Roman" w:cs="Times New Roman"/>
          <w:kern w:val="0"/>
          <w:sz w:val="28"/>
          <w:szCs w:val="28"/>
          <w:lang w:eastAsia="uk-UA"/>
          <w14:ligatures w14:val="none"/>
        </w:rPr>
        <w:t>2024. № 2(101). С. 147-160. DOI: </w:t>
      </w:r>
      <w:hyperlink r:id="rId23" w:tgtFrame="_blank" w:history="1">
        <w:r w:rsidRPr="00A565EC">
          <w:rPr>
            <w:rFonts w:ascii="Times New Roman" w:eastAsia="Times New Roman" w:hAnsi="Times New Roman" w:cs="Times New Roman"/>
            <w:kern w:val="0"/>
            <w:sz w:val="28"/>
            <w:szCs w:val="28"/>
            <w:u w:val="single"/>
            <w:lang w:eastAsia="uk-UA"/>
            <w14:ligatures w14:val="none"/>
          </w:rPr>
          <w:t>https://doi.org/10.52256/2710-3986.2-101.2024.10</w:t>
        </w:r>
      </w:hyperlink>
    </w:p>
    <w:p w14:paraId="5841CDA7" w14:textId="0061D7F4" w:rsidR="00A565EC" w:rsidRPr="00A565EC" w:rsidRDefault="00A565EC" w:rsidP="00A565EC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ind w:left="945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uk-UA"/>
          <w14:ligatures w14:val="none"/>
        </w:rPr>
      </w:pPr>
      <w:r w:rsidRPr="00A565EC">
        <w:rPr>
          <w:rFonts w:ascii="Times New Roman" w:eastAsia="Times New Roman" w:hAnsi="Times New Roman" w:cs="Times New Roman"/>
          <w:kern w:val="0"/>
          <w:sz w:val="28"/>
          <w:szCs w:val="28"/>
          <w:lang w:eastAsia="uk-UA"/>
          <w14:ligatures w14:val="none"/>
        </w:rPr>
        <w:t xml:space="preserve">Лозова О., </w:t>
      </w:r>
      <w:proofErr w:type="spellStart"/>
      <w:r w:rsidRPr="00A565EC">
        <w:rPr>
          <w:rFonts w:ascii="Times New Roman" w:eastAsia="Times New Roman" w:hAnsi="Times New Roman" w:cs="Times New Roman"/>
          <w:kern w:val="0"/>
          <w:sz w:val="28"/>
          <w:szCs w:val="28"/>
          <w:lang w:eastAsia="uk-UA"/>
          <w14:ligatures w14:val="none"/>
        </w:rPr>
        <w:t>Василашко</w:t>
      </w:r>
      <w:proofErr w:type="spellEnd"/>
      <w:r w:rsidRPr="00A565EC">
        <w:rPr>
          <w:rFonts w:ascii="Times New Roman" w:eastAsia="Times New Roman" w:hAnsi="Times New Roman" w:cs="Times New Roman"/>
          <w:kern w:val="0"/>
          <w:sz w:val="28"/>
          <w:szCs w:val="28"/>
          <w:lang w:eastAsia="uk-UA"/>
          <w14:ligatures w14:val="none"/>
        </w:rPr>
        <w:t xml:space="preserve"> І. Інноваційний розвиток закладів загальної середньої освіти в контексті впровадження STEM-освіти. </w:t>
      </w:r>
      <w:r w:rsidRPr="00A565EC">
        <w:rPr>
          <w:rFonts w:ascii="Times New Roman" w:eastAsia="Times New Roman" w:hAnsi="Times New Roman" w:cs="Times New Roman"/>
          <w:i/>
          <w:iCs/>
          <w:kern w:val="0"/>
          <w:sz w:val="28"/>
          <w:szCs w:val="28"/>
          <w:lang w:eastAsia="uk-UA"/>
          <w14:ligatures w14:val="none"/>
        </w:rPr>
        <w:t>Проблеми освіти, </w:t>
      </w:r>
      <w:r w:rsidRPr="00A565EC">
        <w:rPr>
          <w:rFonts w:ascii="Times New Roman" w:eastAsia="Times New Roman" w:hAnsi="Times New Roman" w:cs="Times New Roman"/>
          <w:kern w:val="0"/>
          <w:sz w:val="28"/>
          <w:szCs w:val="28"/>
          <w:lang w:eastAsia="uk-UA"/>
          <w14:ligatures w14:val="none"/>
        </w:rPr>
        <w:t>2024. № 1(100). С. 82-100. DOI: </w:t>
      </w:r>
      <w:hyperlink r:id="rId24" w:tgtFrame="_blank" w:history="1">
        <w:r w:rsidRPr="00A565EC">
          <w:rPr>
            <w:rFonts w:ascii="Times New Roman" w:eastAsia="Times New Roman" w:hAnsi="Times New Roman" w:cs="Times New Roman"/>
            <w:kern w:val="0"/>
            <w:sz w:val="28"/>
            <w:szCs w:val="28"/>
            <w:u w:val="single"/>
            <w:lang w:eastAsia="uk-UA"/>
            <w14:ligatures w14:val="none"/>
          </w:rPr>
          <w:t>https://doi.org/10.52256/2710-3986.1-100.2024.06</w:t>
        </w:r>
      </w:hyperlink>
      <w:r>
        <w:rPr>
          <w:rFonts w:ascii="Times New Roman" w:eastAsia="Times New Roman" w:hAnsi="Times New Roman" w:cs="Times New Roman"/>
          <w:kern w:val="0"/>
          <w:sz w:val="28"/>
          <w:szCs w:val="28"/>
          <w:lang w:eastAsia="uk-UA"/>
          <w14:ligatures w14:val="none"/>
        </w:rPr>
        <w:t xml:space="preserve"> </w:t>
      </w:r>
    </w:p>
    <w:p w14:paraId="6CD210CA" w14:textId="77777777" w:rsidR="00402276" w:rsidRDefault="00402276"/>
    <w:sectPr w:rsidR="00402276">
      <w:pgSz w:w="11906" w:h="16838"/>
      <w:pgMar w:top="850" w:right="850" w:bottom="850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29BA0BFF"/>
    <w:multiLevelType w:val="multilevel"/>
    <w:tmpl w:val="A9FCAA6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45779435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565EC"/>
    <w:rsid w:val="00257D2B"/>
    <w:rsid w:val="002B0D3F"/>
    <w:rsid w:val="00402276"/>
    <w:rsid w:val="004B4ABE"/>
    <w:rsid w:val="00581E9C"/>
    <w:rsid w:val="0073175D"/>
    <w:rsid w:val="009D2BCA"/>
    <w:rsid w:val="00A01D2E"/>
    <w:rsid w:val="00A565EC"/>
    <w:rsid w:val="00F0355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017EAC1"/>
  <w15:chartTrackingRefBased/>
  <w15:docId w15:val="{E24E7385-44A5-4C33-8112-1E782207B6F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uk-UA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F03559"/>
    <w:rPr>
      <w:color w:val="0563C1" w:themeColor="hyperlink"/>
      <w:u w:val="single"/>
    </w:rPr>
  </w:style>
  <w:style w:type="character" w:styleId="a4">
    <w:name w:val="Unresolved Mention"/>
    <w:basedOn w:val="a0"/>
    <w:uiPriority w:val="99"/>
    <w:semiHidden/>
    <w:unhideWhenUsed/>
    <w:rsid w:val="00F03559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958951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276425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15843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28446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47573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7192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imzo.gov.ua/2023/08/23/lyst-imzo-vid-01-08-2023-1242-metodychni-rekomendatsii-shchodo-rozvytku-stem-osvity-v-zakladakh-zahal-noi-seredn-oi-ta-pozashkil-noi-osvity-u-2023-2024-navchal-nomu-rotsi/" TargetMode="External"/><Relationship Id="rId13" Type="http://schemas.openxmlformats.org/officeDocument/2006/relationships/hyperlink" Target="https://imzo.gov.ua/stem-shkola/" TargetMode="External"/><Relationship Id="rId18" Type="http://schemas.openxmlformats.org/officeDocument/2006/relationships/hyperlink" Target="https://drive.google.com/file/d/0B3m2TqBM0APKS0prcU1OUFZ2cTQ/view?usp=sharing" TargetMode="External"/><Relationship Id="rId26" Type="http://schemas.openxmlformats.org/officeDocument/2006/relationships/theme" Target="theme/theme1.xml"/><Relationship Id="rId3" Type="http://schemas.openxmlformats.org/officeDocument/2006/relationships/settings" Target="settings.xml"/><Relationship Id="rId21" Type="http://schemas.openxmlformats.org/officeDocument/2006/relationships/hyperlink" Target="https://doi.org/10.52256/2710-3986.2-101.2024.12" TargetMode="External"/><Relationship Id="rId7" Type="http://schemas.openxmlformats.org/officeDocument/2006/relationships/hyperlink" Target="https://drive.google.com/file/d/115vyg03GHIS8tyyh_mc3BPTy2AX8TU5E/view?usp=sharing" TargetMode="External"/><Relationship Id="rId12" Type="http://schemas.openxmlformats.org/officeDocument/2006/relationships/hyperlink" Target="https://imzo.gov.ua/2021/08/16/lyst-imzo-vid-11-08-2021-22-1-10-1775-metodychni-rekomendatsii-shchodo-rozvytku-stem-osvity-v-zakladakh-zahal-noi-seredn-oi-ta-pozashkil-noi-osvity-u-2021-2022-navchal-nomu-rotsi/" TargetMode="External"/><Relationship Id="rId17" Type="http://schemas.openxmlformats.org/officeDocument/2006/relationships/hyperlink" Target="https://drive.google.com/open?id=0B3m2TqBM0APKekwtZFdhWXJuODg" TargetMode="External"/><Relationship Id="rId25" Type="http://schemas.openxmlformats.org/officeDocument/2006/relationships/fontTable" Target="fontTable.xml"/><Relationship Id="rId2" Type="http://schemas.openxmlformats.org/officeDocument/2006/relationships/styles" Target="styles.xml"/><Relationship Id="rId16" Type="http://schemas.openxmlformats.org/officeDocument/2006/relationships/hyperlink" Target="https://imzo.gov.ua/2018/07/20/lyst-imzo-vid-19-07-2018-22-1-10-2573-metodychni-rekomendatsiji-schodo-rozvytku-stem-osvity-u-zakladah-zahalnoji-serednoji-ta-pozashkilnoji-osvity-na-2018-2019-navchalnyj-rik/" TargetMode="External"/><Relationship Id="rId20" Type="http://schemas.openxmlformats.org/officeDocument/2006/relationships/hyperlink" Target="https://doi.org/10.52256/2710-3986.1-100.2024.03" TargetMode="External"/><Relationship Id="rId1" Type="http://schemas.openxmlformats.org/officeDocument/2006/relationships/numbering" Target="numbering.xml"/><Relationship Id="rId6" Type="http://schemas.openxmlformats.org/officeDocument/2006/relationships/hyperlink" Target="https://drive.google.com/file/d/1znfZF6Nzif-u3xQB4d2sz4VhEgnsUNlm/view?usp=sharing" TargetMode="External"/><Relationship Id="rId11" Type="http://schemas.openxmlformats.org/officeDocument/2006/relationships/hyperlink" Target="https://drive.google.com/file/d/1qFKDLtKedITvap63HJFToyQWw7KONFuN/view" TargetMode="External"/><Relationship Id="rId24" Type="http://schemas.openxmlformats.org/officeDocument/2006/relationships/hyperlink" Target="https://doi.org/10.52256/2710-3986.1-100.2024.06" TargetMode="External"/><Relationship Id="rId5" Type="http://schemas.openxmlformats.org/officeDocument/2006/relationships/hyperlink" Target="https://imzo.gov.ua/2024/08/13/lyst-imzo-vid-12-08-2024-21-08-1242-metodychni-rekomendatsii-shchodo-rozvytku-stem-osvity-v-zakladakh-zahal-noi-seredn-oi-ta-pozashkil-noi-osvity-u-2024-2025-navchal-nomu-rotsi/" TargetMode="External"/><Relationship Id="rId15" Type="http://schemas.openxmlformats.org/officeDocument/2006/relationships/hyperlink" Target="https://imzo.gov.ua/2019/08/23/lyst-imzo-vid-22-08-2019-22-1-10-2876-metodychni-rekomendatsii-shchodo-rozvytku-stem-osvity-u-zakladakh-zahal-noi-seredn-oi-ta-pozashkil-noi-osvity-u-2019-2020-navchal-nomu-rotsi/" TargetMode="External"/><Relationship Id="rId23" Type="http://schemas.openxmlformats.org/officeDocument/2006/relationships/hyperlink" Target="https://doi.org/10.52256/2710-3986.2-101.2024.10" TargetMode="External"/><Relationship Id="rId10" Type="http://schemas.openxmlformats.org/officeDocument/2006/relationships/hyperlink" Target="https://drive.google.com/file/d/18wRQfIh2fGWd3fXB8evzUKMmtNwxaKsL/view?usp=sharing" TargetMode="External"/><Relationship Id="rId19" Type="http://schemas.openxmlformats.org/officeDocument/2006/relationships/hyperlink" Target="https://drive.google.com/file/d/1-OUJ08AKffUkTgU8lZ0X6ZW9Bsa8oRKg/view?usp=sharing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drive.google.com/file/d/1UAIZDQs_06ao5hFZEygpTdFQr0kTXFhm/view?usp=sharing" TargetMode="External"/><Relationship Id="rId14" Type="http://schemas.openxmlformats.org/officeDocument/2006/relationships/hyperlink" Target="https://imzo.gov.ua/2020/08/20/lyst-imzo-vid-19-08-2020-22-1-10-1646-metodychni-rekomendatsii-shchodo-rozvytku-stem-osvity-v-zakladakh-zahal-noi-seredn-oi-ta-pozashkil-noi-osvity-u-2020-2021-navchal-nomu-rotsi/" TargetMode="External"/><Relationship Id="rId22" Type="http://schemas.openxmlformats.org/officeDocument/2006/relationships/hyperlink" Target="https://imzo.gov.ua/stem-osvita/navchalno-metodichnyi-materiali-dlya-vchiteliv/" TargetMode="Externa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3768</Words>
  <Characters>2148</Characters>
  <Application>Microsoft Office Word</Application>
  <DocSecurity>0</DocSecurity>
  <Lines>17</Lines>
  <Paragraphs>11</Paragraphs>
  <ScaleCrop>false</ScaleCrop>
  <Company/>
  <LinksUpToDate>false</LinksUpToDate>
  <CharactersWithSpaces>5905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Єременко Інна Володимирівна</dc:creator>
  <cp:keywords/>
  <dc:description/>
  <cp:lastModifiedBy>Єременко Інна Володимирівна</cp:lastModifiedBy>
  <cp:revision>3</cp:revision>
  <dcterms:created xsi:type="dcterms:W3CDTF">2024-11-12T11:10:00Z</dcterms:created>
  <dcterms:modified xsi:type="dcterms:W3CDTF">2024-11-12T13:47:00Z</dcterms:modified>
</cp:coreProperties>
</file>