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0BF35" w14:textId="16ABE285" w:rsidR="00286C2F" w:rsidRDefault="0031058E" w:rsidP="00C20BD0">
      <w:pPr>
        <w:spacing w:after="0" w:line="240" w:lineRule="auto"/>
        <w:ind w:firstLine="54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286C2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М</w:t>
      </w:r>
      <w:r w:rsidR="00286C2F" w:rsidRPr="005E437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етодичні рекомендації керівникам закладів загальної </w:t>
      </w:r>
    </w:p>
    <w:p w14:paraId="28141C16" w14:textId="2686330A" w:rsidR="00286C2F" w:rsidRDefault="00286C2F" w:rsidP="00C20BD0">
      <w:pPr>
        <w:spacing w:after="0" w:line="240" w:lineRule="auto"/>
        <w:ind w:firstLine="54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E437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середньої освіти щодо організованого початку </w:t>
      </w:r>
    </w:p>
    <w:p w14:paraId="49C4615A" w14:textId="67078F5F" w:rsidR="00AF5E37" w:rsidRPr="005E437B" w:rsidRDefault="00286C2F" w:rsidP="00C20BD0">
      <w:pPr>
        <w:spacing w:after="0" w:line="240" w:lineRule="auto"/>
        <w:ind w:firstLine="54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E437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2024-2025 навчального року</w:t>
      </w:r>
    </w:p>
    <w:p w14:paraId="0DD7A658" w14:textId="77777777" w:rsidR="0008487D" w:rsidRPr="005E437B" w:rsidRDefault="0008487D" w:rsidP="00A7337D">
      <w:pPr>
        <w:spacing w:after="0" w:line="240" w:lineRule="auto"/>
        <w:ind w:firstLine="567"/>
        <w:jc w:val="center"/>
        <w:rPr>
          <w:rFonts w:ascii="Times New Roman" w:hAnsi="Times New Roman"/>
          <w:bCs/>
          <w:color w:val="000000"/>
          <w:sz w:val="36"/>
          <w:szCs w:val="36"/>
          <w:lang w:eastAsia="uk-UA"/>
        </w:rPr>
      </w:pPr>
    </w:p>
    <w:p w14:paraId="25153FFC" w14:textId="68445737" w:rsidR="00473AB9" w:rsidRPr="005E437B" w:rsidRDefault="003D433E" w:rsidP="00E372C1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О</w:t>
      </w:r>
      <w:r w:rsidR="00473AB9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рганізація освітньої діяльності в закладах загальної середньої освіти</w:t>
      </w:r>
      <w:r w:rsidR="00473AB9" w:rsidRPr="005E437B">
        <w:rPr>
          <w:rFonts w:ascii="Times New Roman" w:hAnsi="Times New Roman"/>
          <w:bCs/>
          <w:color w:val="000000"/>
          <w:kern w:val="36"/>
          <w:sz w:val="28"/>
          <w:szCs w:val="28"/>
          <w:lang w:eastAsia="uk-UA"/>
        </w:rPr>
        <w:t xml:space="preserve"> </w:t>
      </w:r>
      <w:r w:rsidR="00473AB9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у </w:t>
      </w:r>
      <w:r w:rsidR="005E437B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br/>
      </w:r>
      <w:r w:rsidR="00473AB9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202</w:t>
      </w:r>
      <w:r w:rsidR="00152683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4</w:t>
      </w:r>
      <w:r w:rsidR="00E1589A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-</w:t>
      </w:r>
      <w:r w:rsidR="00473AB9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202</w:t>
      </w:r>
      <w:r w:rsidR="00152683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5</w:t>
      </w:r>
      <w:r w:rsidR="00473AB9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навчальному році здійснюється відповідно до законодавчих актів:</w:t>
      </w:r>
    </w:p>
    <w:p w14:paraId="14A983A2" w14:textId="6F09D831" w:rsidR="00C20BD0" w:rsidRPr="005E437B" w:rsidRDefault="00C20BD0" w:rsidP="00A7337D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Закон</w:t>
      </w:r>
      <w:r w:rsidR="003B518F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у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України «Про освіту»</w:t>
      </w:r>
      <w:r w:rsidR="00FD29DC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bookmarkStart w:id="0" w:name="_Hlk108778208"/>
      <w:r w:rsidR="00FD29DC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[</w:t>
      </w:r>
      <w:r w:rsidR="0073491C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4</w:t>
      </w:r>
      <w:r w:rsidR="00FD29DC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</w:t>
      </w:r>
      <w:bookmarkEnd w:id="0"/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;</w:t>
      </w:r>
    </w:p>
    <w:p w14:paraId="462B9B71" w14:textId="29AADE86" w:rsidR="00C20BD0" w:rsidRPr="005E437B" w:rsidRDefault="00C20BD0" w:rsidP="00A7337D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Закон</w:t>
      </w:r>
      <w:r w:rsidR="003B518F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у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України «Про повну загальну середню освіту»</w:t>
      </w:r>
      <w:r w:rsidR="00FD29DC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[</w:t>
      </w:r>
      <w:r w:rsidR="0073491C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5</w:t>
      </w:r>
      <w:r w:rsidR="00FD29DC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; </w:t>
      </w:r>
    </w:p>
    <w:p w14:paraId="11F723BB" w14:textId="1B277A26" w:rsidR="00C20BD0" w:rsidRDefault="00C20BD0" w:rsidP="00A7337D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Закон</w:t>
      </w:r>
      <w:r w:rsidR="003B518F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у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України від 19.06.2022 № 2315 – ІХ «Про внесення змін до деяких законів України у сфері освіти щодо врегулювання окремих питань освітньої діяльності в умовах воєнного стану»</w:t>
      </w:r>
      <w:r w:rsidR="00FD29DC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[</w:t>
      </w:r>
      <w:r w:rsidR="0073491C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6</w:t>
      </w:r>
      <w:r w:rsidR="00FD29DC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;</w:t>
      </w:r>
    </w:p>
    <w:p w14:paraId="07D546DA" w14:textId="06619A4A" w:rsidR="0073491C" w:rsidRPr="005E437B" w:rsidRDefault="000C763F" w:rsidP="00A7337D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Р</w:t>
      </w:r>
      <w:r w:rsidR="00DF3D00" w:rsidRPr="0073491C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озпорядження Кабінету Міністрів України від 14.12.2016 № 988-р</w:t>
      </w:r>
      <w:r w:rsidR="00DF3D0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«</w:t>
      </w:r>
      <w:r w:rsidR="0073491C" w:rsidRPr="0073491C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Концепція реалізації державної політики у сфері реформування загальної середньої освіти «Нова українська школа» на період до 2029 року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»</w:t>
      </w:r>
      <w:r w:rsidR="0073491C" w:rsidRPr="0073491C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73491C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[</w:t>
      </w:r>
      <w:r w:rsidR="0073491C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3</w:t>
      </w:r>
      <w:r w:rsidR="0073491C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];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</w:p>
    <w:p w14:paraId="51228311" w14:textId="74C309E4" w:rsidR="00C20BD0" w:rsidRPr="005E437B" w:rsidRDefault="000C763F" w:rsidP="00A7337D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Постанов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и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Кабінету 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М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іністрів України від 30.09.2020 № 898 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«Про деякі питання Д</w:t>
      </w:r>
      <w:r w:rsidR="00C20BD0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ержавн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их</w:t>
      </w:r>
      <w:r w:rsidR="00C20BD0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стандарт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ів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C20BD0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базової середньої освіти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» </w:t>
      </w:r>
      <w:r w:rsidR="00FD29DC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[</w:t>
      </w:r>
      <w:r w:rsidR="00A7185B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1</w:t>
      </w:r>
      <w:r w:rsidR="00FD29DC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</w:t>
      </w:r>
      <w:r w:rsidR="00C20BD0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; </w:t>
      </w:r>
    </w:p>
    <w:p w14:paraId="70BF52D6" w14:textId="3D6B587B" w:rsidR="00815AA1" w:rsidRPr="005E437B" w:rsidRDefault="00C20BD0" w:rsidP="00815AA1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Постанов</w:t>
      </w:r>
      <w:r w:rsidR="003B518F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и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Кабінету Міністрі</w:t>
      </w:r>
      <w:r w:rsidR="00E1589A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в України від 24 грудня </w:t>
      </w:r>
      <w:r w:rsidR="00C42A7A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E1589A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2019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№ 1094 «Про внесення змін до Положення про сертифікацію педагогічних </w:t>
      </w:r>
      <w:r w:rsidR="00E1589A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                     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працівників»</w:t>
      </w:r>
      <w:r w:rsidR="00FD29DC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[</w:t>
      </w:r>
      <w:r w:rsidR="003D433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21</w:t>
      </w:r>
      <w:r w:rsidR="00FD29DC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;</w:t>
      </w:r>
    </w:p>
    <w:p w14:paraId="4E26723A" w14:textId="77777777" w:rsidR="008A2C87" w:rsidRPr="008A2C87" w:rsidRDefault="00802389" w:rsidP="008A2C87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Постанови Кабінету Мініст</w:t>
      </w:r>
      <w:r w:rsidR="003D433E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рів України від 29 липня 2020</w:t>
      </w: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 № 672 «Деякі питання професійного розвитку педагогічних працівників»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[</w:t>
      </w:r>
      <w:r w:rsidR="00A7185B"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2</w:t>
      </w: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];</w:t>
      </w:r>
    </w:p>
    <w:p w14:paraId="70A40594" w14:textId="3C120A81" w:rsidR="008A2C87" w:rsidRPr="00447A39" w:rsidRDefault="008A2C87" w:rsidP="008A2C87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kern w:val="36"/>
          <w:sz w:val="28"/>
          <w:szCs w:val="28"/>
          <w:lang w:eastAsia="uk-UA"/>
        </w:rPr>
      </w:pPr>
      <w:r w:rsidRPr="00447A39">
        <w:rPr>
          <w:rFonts w:ascii="Times New Roman" w:hAnsi="Times New Roman"/>
          <w:kern w:val="36"/>
          <w:sz w:val="28"/>
          <w:szCs w:val="28"/>
          <w:lang w:eastAsia="uk-UA"/>
        </w:rPr>
        <w:t>Постанови Кабінету Міністрів України від 23 липня 2024 р. № 841 «Про початок навчального року під час воєнного стану в Україні» [2</w:t>
      </w:r>
      <w:r w:rsidR="00BB375E" w:rsidRPr="00447A39">
        <w:rPr>
          <w:rFonts w:ascii="Times New Roman" w:hAnsi="Times New Roman"/>
          <w:kern w:val="36"/>
          <w:sz w:val="28"/>
          <w:szCs w:val="28"/>
          <w:lang w:eastAsia="uk-UA"/>
        </w:rPr>
        <w:t>4</w:t>
      </w:r>
      <w:r w:rsidRPr="00447A39">
        <w:rPr>
          <w:rFonts w:ascii="Times New Roman" w:hAnsi="Times New Roman"/>
          <w:kern w:val="36"/>
          <w:sz w:val="28"/>
          <w:szCs w:val="28"/>
          <w:lang w:eastAsia="uk-UA"/>
        </w:rPr>
        <w:t>];</w:t>
      </w:r>
    </w:p>
    <w:p w14:paraId="6C3120E0" w14:textId="191D866C" w:rsidR="00E57B79" w:rsidRDefault="006800A5" w:rsidP="00A47D56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Розпорядження Кабінету Міністрів України від 07.04.2023 № 301-р «Про схвалення Концепції безпеки закладів освіти»</w:t>
      </w:r>
      <w:r w:rsidR="00E372C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[</w:t>
      </w:r>
      <w:r w:rsidR="00C6384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5</w:t>
      </w:r>
      <w:r w:rsidR="00E372C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</w:t>
      </w:r>
      <w:r w:rsidR="00E57B79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.</w:t>
      </w:r>
    </w:p>
    <w:p w14:paraId="0DB6314B" w14:textId="6D3C5EAC" w:rsidR="00E57B79" w:rsidRDefault="00A47D56" w:rsidP="002B3F61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</w:pPr>
      <w:r w:rsidRPr="00E57B79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Pr="00E57B79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Чинними </w:t>
      </w:r>
      <w:r w:rsidR="00E57B79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у 2024-2025 навчальному році при організації освітньої діяльності </w:t>
      </w:r>
      <w:r w:rsidRPr="00E57B79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залишаються нормативні документи: </w:t>
      </w:r>
    </w:p>
    <w:p w14:paraId="610F6719" w14:textId="1B6C028A" w:rsidR="00815AA1" w:rsidRPr="00E57B79" w:rsidRDefault="00E57B79" w:rsidP="00E57B79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E57B79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–</w:t>
      </w:r>
      <w:r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 </w:t>
      </w:r>
      <w:r w:rsidRPr="00E57B79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н</w:t>
      </w:r>
      <w:r w:rsidR="00A47D56" w:rsidRPr="00E57B79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аказ</w:t>
      </w:r>
      <w:r w:rsidR="00815AA1" w:rsidRPr="00E57B79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 Міністерства освіти і науки України від 20.02.2002 № 128 «Про затвердження Нормативів наповнюваності груп дошкільних</w:t>
      </w:r>
      <w:r w:rsidR="00126E02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 </w:t>
      </w:r>
      <w:r w:rsidR="00815AA1" w:rsidRPr="00E57B79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навчальних закладів (ясел-садків) компенсуючого типу, класів спеціальних загальноосвітніх шкіл (шкіл-інтернатів), груп подовженого дня і виховних груп загальноосвітніх навчальних</w:t>
      </w:r>
      <w:bookmarkStart w:id="1" w:name="o5"/>
      <w:bookmarkEnd w:id="1"/>
      <w:r w:rsidR="00815AA1" w:rsidRPr="00E57B79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 закладів усіх типів та Порядку поділу класів на групи при вивченні окремих предметів у загальноосвітніх навчальних закладах»</w:t>
      </w:r>
      <w:r w:rsidR="00815AA1" w:rsidRPr="00E57B79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815AA1" w:rsidRPr="00E57B79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[</w:t>
      </w:r>
      <w:r w:rsidR="00BB375E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10</w:t>
      </w:r>
      <w:r w:rsidR="00815AA1" w:rsidRPr="00E57B79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];</w:t>
      </w:r>
    </w:p>
    <w:p w14:paraId="44D4A29E" w14:textId="2D7946C7" w:rsidR="00535D5C" w:rsidRPr="005E437B" w:rsidRDefault="00535D5C" w:rsidP="00535D5C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наказ Міністерства освіти і науки України від 12.01.2016 </w:t>
      </w:r>
      <w:r w:rsidR="004D599F"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№ </w:t>
      </w: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38 «Положення про індивідуальну форму здобуття повної загальної  середньої освіти» [</w:t>
      </w:r>
      <w:r w:rsidR="00B769F2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1</w:t>
      </w:r>
      <w:r w:rsidR="00BB375E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1</w:t>
      </w: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];</w:t>
      </w:r>
    </w:p>
    <w:p w14:paraId="788CCDA6" w14:textId="43207D22" w:rsidR="00C42A7A" w:rsidRPr="005E437B" w:rsidRDefault="00C42A7A" w:rsidP="00C42A7A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наказ</w:t>
      </w:r>
      <w:r w:rsidR="00A47D56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 </w:t>
      </w: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Міністерства освіти і науки України від 16.04.2018</w:t>
      </w:r>
      <w:r w:rsidR="00BF6516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 </w:t>
      </w: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№ 367 «Порядок зарахування, відрахування та переведення учнів до державних та комунальних закладів освіти для здобуття повно</w:t>
      </w:r>
      <w:r w:rsidR="00152683"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ї загальної середньої </w:t>
      </w:r>
      <w:r w:rsidR="00475159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br/>
      </w:r>
      <w:r w:rsidR="00152683"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освіти» [</w:t>
      </w:r>
      <w:r w:rsidR="00C6384D"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1</w:t>
      </w:r>
      <w:r w:rsidR="00BB375E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2</w:t>
      </w: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];</w:t>
      </w:r>
    </w:p>
    <w:p w14:paraId="22C9AAD2" w14:textId="0B5F1A5C" w:rsidR="00535D5C" w:rsidRPr="005E437B" w:rsidRDefault="00C20BD0" w:rsidP="00535D5C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наказ Міністерства освіти і н</w:t>
      </w:r>
      <w:r w:rsidR="00E1589A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ауки України від 25.06.2018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№ 676 «Про затвердження Інструкції з діловодства у закладах загальної середньої </w:t>
      </w:r>
      <w:r w:rsidR="00E1589A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                   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освіти»</w:t>
      </w:r>
      <w:r w:rsidR="00FD29DC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[</w:t>
      </w:r>
      <w:r w:rsidR="00C6384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1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3</w:t>
      </w:r>
      <w:r w:rsidR="00FD29DC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;</w:t>
      </w:r>
    </w:p>
    <w:p w14:paraId="37D7207B" w14:textId="6CD7366E" w:rsidR="004D599F" w:rsidRPr="005E437B" w:rsidRDefault="004D599F" w:rsidP="00535D5C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lastRenderedPageBreak/>
        <w:t>наказ Міністерства освіти і науки України від 08.09.2020 року №1115 «</w:t>
      </w:r>
      <w:r w:rsidR="0015039E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Про д</w:t>
      </w: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еякі питання організації дистанційного навчання»</w:t>
      </w:r>
      <w:r w:rsidR="00E372C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152683"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[</w:t>
      </w:r>
      <w:r w:rsidR="0015039E"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1</w:t>
      </w:r>
      <w:r w:rsidR="00BB375E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4</w:t>
      </w:r>
      <w:r w:rsidR="00E372C1"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];</w:t>
      </w:r>
    </w:p>
    <w:p w14:paraId="7F19A5F4" w14:textId="7536E3F4" w:rsidR="00535D5C" w:rsidRPr="005E437B" w:rsidRDefault="00535D5C" w:rsidP="00535D5C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наказ Міністерства охорони здоров'я від 25.09.2020</w:t>
      </w:r>
      <w:r w:rsidR="00536053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№ 2205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«Про затвердження Санітарного регламенту для закладів загальної середньої                       освіти» [</w:t>
      </w:r>
      <w:r w:rsidR="0015039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1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5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];</w:t>
      </w:r>
    </w:p>
    <w:p w14:paraId="566C1F84" w14:textId="3FC83777" w:rsidR="00152683" w:rsidRPr="005E437B" w:rsidRDefault="00152683" w:rsidP="00152683">
      <w:pPr>
        <w:pStyle w:val="a5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наказ </w:t>
      </w: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Міністерства освіти і науки України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від 19.02.2021 № 235 «Про затвердження типової освітньої програми для 5-9 класів закладів загальної середньої освіти» [</w:t>
      </w:r>
      <w:r w:rsidR="0015039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1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6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];</w:t>
      </w:r>
    </w:p>
    <w:p w14:paraId="035D079D" w14:textId="6E318669" w:rsidR="00535D5C" w:rsidRPr="005E437B" w:rsidRDefault="00535D5C" w:rsidP="00535D5C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</w:t>
      </w:r>
      <w:r w:rsidR="006800A5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аказ</w:t>
      </w:r>
      <w:r w:rsidR="00A47D56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6800A5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Міністерства освіти і науки України  від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28</w:t>
      </w:r>
      <w:r w:rsidR="006800A5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.0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3</w:t>
      </w:r>
      <w:r w:rsidR="006800A5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.2022 №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274 «</w:t>
      </w:r>
      <w:r w:rsidRPr="005E437B">
        <w:rPr>
          <w:rFonts w:ascii="Times New Roman" w:hAnsi="Times New Roman"/>
          <w:bCs/>
          <w:color w:val="000000"/>
          <w:kern w:val="36"/>
          <w:sz w:val="28"/>
          <w:szCs w:val="28"/>
          <w:lang w:eastAsia="uk-UA"/>
        </w:rPr>
        <w:t>Про деякі питання організації здобуття загальної середньої освіти та освітнього процесу в умовах воєнного стану в Україні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»</w:t>
      </w:r>
      <w:r w:rsidR="004D599F"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 [</w:t>
      </w:r>
      <w:r w:rsidR="0015039E"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1</w:t>
      </w:r>
      <w:r w:rsidR="00BB375E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7</w:t>
      </w: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];</w:t>
      </w:r>
    </w:p>
    <w:p w14:paraId="18B64FDF" w14:textId="45C17B69" w:rsidR="006800A5" w:rsidRPr="005E437B" w:rsidRDefault="006800A5" w:rsidP="00A7337D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наказ Міністерства освіти і науки України  від 08.08.2022 №</w:t>
      </w:r>
      <w:r w:rsidR="00C42A7A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707 «Про затвердження  Інструкції з ведення ділової документації у закладах загальної середн</w:t>
      </w:r>
      <w:r w:rsidR="00E372C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ьої освіти в електронній формі» [</w:t>
      </w:r>
      <w:r w:rsidR="0015039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1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8</w:t>
      </w:r>
      <w:r w:rsidR="00E372C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];</w:t>
      </w:r>
    </w:p>
    <w:p w14:paraId="0A5F9682" w14:textId="11ED25EF" w:rsidR="006800A5" w:rsidRPr="005E437B" w:rsidRDefault="006800A5" w:rsidP="00A7337D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наказ Міністерства освіти і науки України  від 09.09.2022 № 805 «Про затвердження  Положення про атес</w:t>
      </w:r>
      <w:r w:rsidR="00E372C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тацію педагогічних працівників» [</w:t>
      </w:r>
      <w:r w:rsidR="0015039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1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9</w:t>
      </w:r>
      <w:r w:rsidR="00E372C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];</w:t>
      </w:r>
    </w:p>
    <w:p w14:paraId="7E6F9B35" w14:textId="257B4084" w:rsidR="00A75D61" w:rsidRPr="005E437B" w:rsidRDefault="00A75D61" w:rsidP="00A7337D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наказ Міністерства освіти і науки України від 24.02.2023 № 201 «Про затвердження Змін до Положення про дистанційну форму здобуття повної загальної середньої освіти» [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20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];</w:t>
      </w:r>
    </w:p>
    <w:p w14:paraId="38B46861" w14:textId="793EC26F" w:rsidR="006800A5" w:rsidRDefault="006800A5" w:rsidP="00A7337D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наказ Міністерства освіти і науки України від 15.05.2023 № 563 «Про затвердження методичних рекомендацій щодо окремих питань здобуття освіти в закладах загальної середньої освіти в у</w:t>
      </w:r>
      <w:r w:rsidR="00E372C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мовах воєнного стану в Україні» [</w:t>
      </w:r>
      <w:r w:rsidR="00B769F2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1</w:t>
      </w:r>
      <w:r w:rsidR="00E372C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];</w:t>
      </w:r>
    </w:p>
    <w:p w14:paraId="71B8963A" w14:textId="1E6BD012" w:rsidR="008A2C87" w:rsidRPr="00447A39" w:rsidRDefault="008A2C87" w:rsidP="008A2C87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kern w:val="36"/>
          <w:sz w:val="28"/>
          <w:szCs w:val="28"/>
          <w:lang w:eastAsia="uk-UA"/>
        </w:rPr>
      </w:pPr>
      <w:r w:rsidRPr="00447A39">
        <w:rPr>
          <w:rFonts w:ascii="Times New Roman" w:hAnsi="Times New Roman"/>
          <w:kern w:val="36"/>
          <w:sz w:val="28"/>
          <w:szCs w:val="28"/>
          <w:lang w:eastAsia="uk-UA"/>
        </w:rPr>
        <w:t xml:space="preserve">наказ Міністерства освіти і науки України від 02.08.2024 № 1093 «Про затвердження </w:t>
      </w:r>
      <w:r w:rsidR="00BB375E" w:rsidRPr="00447A39">
        <w:rPr>
          <w:rFonts w:ascii="Times New Roman" w:hAnsi="Times New Roman"/>
          <w:kern w:val="36"/>
          <w:sz w:val="28"/>
          <w:szCs w:val="28"/>
          <w:lang w:eastAsia="uk-UA"/>
        </w:rPr>
        <w:t xml:space="preserve">методичних </w:t>
      </w:r>
      <w:r w:rsidRPr="00447A39">
        <w:rPr>
          <w:rFonts w:ascii="Times New Roman" w:hAnsi="Times New Roman"/>
          <w:kern w:val="36"/>
          <w:sz w:val="28"/>
          <w:szCs w:val="28"/>
          <w:lang w:eastAsia="uk-UA"/>
        </w:rPr>
        <w:t>рекомендацій щодо оцінювання результатів навчання» [</w:t>
      </w:r>
      <w:r w:rsidR="00BB375E" w:rsidRPr="00447A39">
        <w:rPr>
          <w:rFonts w:ascii="Times New Roman" w:hAnsi="Times New Roman"/>
          <w:kern w:val="36"/>
          <w:sz w:val="28"/>
          <w:szCs w:val="28"/>
          <w:lang w:eastAsia="uk-UA"/>
        </w:rPr>
        <w:t>22</w:t>
      </w:r>
      <w:r w:rsidRPr="00447A39">
        <w:rPr>
          <w:rFonts w:ascii="Times New Roman" w:hAnsi="Times New Roman"/>
          <w:kern w:val="36"/>
          <w:sz w:val="28"/>
          <w:szCs w:val="28"/>
          <w:lang w:eastAsia="uk-UA"/>
        </w:rPr>
        <w:t>];</w:t>
      </w:r>
    </w:p>
    <w:p w14:paraId="26A6A16E" w14:textId="1C896A81" w:rsidR="006800A5" w:rsidRDefault="00C20BD0" w:rsidP="00A7337D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лист Державної служби України з надзвичайних ситуацій від 14.06.2022 № 03-1870/162-2 «Про організацію укриття працівників та дітей у закладах освіти»</w:t>
      </w:r>
      <w:r w:rsidR="00192AFA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[</w:t>
      </w:r>
      <w:r w:rsidR="00B769F2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7</w:t>
      </w:r>
      <w:r w:rsidR="00192AFA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;</w:t>
      </w:r>
    </w:p>
    <w:p w14:paraId="3D642AC7" w14:textId="57505F83" w:rsidR="00F34477" w:rsidRDefault="00F34477" w:rsidP="00A7337D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лист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Міністерства освіти і науки України від 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29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.0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3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.202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№ 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1/3737-22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«Про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забезпечення </w:t>
      </w:r>
      <w:r w:rsidRPr="00F3447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психологічного супроводу учасників освітнього процесу в умовах воєнного стану в Україні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»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[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8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. </w:t>
      </w:r>
    </w:p>
    <w:p w14:paraId="416D027A" w14:textId="6BE59824" w:rsidR="008A2C87" w:rsidRPr="00447A39" w:rsidRDefault="008A2C87" w:rsidP="008A2C87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kern w:val="36"/>
          <w:sz w:val="28"/>
          <w:szCs w:val="28"/>
          <w:lang w:eastAsia="uk-UA"/>
        </w:rPr>
      </w:pPr>
      <w:r w:rsidRPr="00447A39">
        <w:rPr>
          <w:rFonts w:ascii="Times New Roman" w:hAnsi="Times New Roman"/>
          <w:kern w:val="36"/>
          <w:sz w:val="28"/>
          <w:szCs w:val="28"/>
          <w:lang w:eastAsia="uk-UA"/>
        </w:rPr>
        <w:t>лист Міністерства освіти і науки України від 05.06.2024 № 1/9979-24 «Про підготовку закладів освіти до нового навчального року та проходження осінньо-зимового періоду 2024-2025 року» [</w:t>
      </w:r>
      <w:r w:rsidR="00306A1E" w:rsidRPr="00447A39">
        <w:rPr>
          <w:rFonts w:ascii="Times New Roman" w:hAnsi="Times New Roman"/>
          <w:kern w:val="36"/>
          <w:sz w:val="28"/>
          <w:szCs w:val="28"/>
          <w:lang w:eastAsia="uk-UA"/>
        </w:rPr>
        <w:t>9</w:t>
      </w:r>
      <w:r w:rsidRPr="00447A39">
        <w:rPr>
          <w:rFonts w:ascii="Times New Roman" w:hAnsi="Times New Roman"/>
          <w:kern w:val="36"/>
          <w:sz w:val="28"/>
          <w:szCs w:val="28"/>
          <w:lang w:eastAsia="uk-UA"/>
        </w:rPr>
        <w:t>].</w:t>
      </w:r>
    </w:p>
    <w:p w14:paraId="6F523CE4" w14:textId="372EE3A9" w:rsidR="008A2C87" w:rsidRPr="00306A1E" w:rsidRDefault="008A2C87" w:rsidP="00306A1E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Звертаємо увагу керівників закладів загальної середньої освіти на терміни організованого початку й завершення 2024-2025 навчального року, що затверджені Постановою Кабінету Міністрів України </w:t>
      </w:r>
      <w:r w:rsidRPr="008A2C8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від 23 липня 2024 р. 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                  </w:t>
      </w:r>
      <w:r w:rsidRPr="008A2C8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№ 841 «Про початок навчального року під час воєнного стану в Україні»</w:t>
      </w:r>
      <w:r w:rsidRPr="008A2C87">
        <w:rPr>
          <w:rFonts w:ascii="Times New Roman" w:hAnsi="Times New Roman"/>
          <w:color w:val="FF0000"/>
          <w:kern w:val="36"/>
          <w:sz w:val="28"/>
          <w:szCs w:val="28"/>
          <w:lang w:eastAsia="uk-UA"/>
        </w:rPr>
        <w:t xml:space="preserve"> </w:t>
      </w:r>
      <w:r w:rsidRPr="008A2C8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[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24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].</w:t>
      </w:r>
      <w:r w:rsidR="00306A1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Також під час підготовки закладів освіти до нового навчального року та проходження осінньо-зимового періоду 2024-2025 року просимо врахувати лист</w:t>
      </w:r>
      <w:r w:rsidR="00306A1E" w:rsidRPr="00306A1E">
        <w:rPr>
          <w:rFonts w:ascii="Times New Roman" w:hAnsi="Times New Roman"/>
          <w:color w:val="FF0000"/>
          <w:kern w:val="36"/>
          <w:sz w:val="28"/>
          <w:szCs w:val="28"/>
          <w:lang w:eastAsia="uk-UA"/>
        </w:rPr>
        <w:t xml:space="preserve"> </w:t>
      </w:r>
      <w:r w:rsidR="00306A1E" w:rsidRPr="00306A1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Міністерства освіти і науки України від 05.06.2024 № 1/9979-24 «Про підготовку закладів освіти до нового навчального року та проходження осінньо-зимового періоду 2024-2025 року» [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9</w:t>
      </w:r>
      <w:r w:rsidR="00306A1E" w:rsidRPr="00306A1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].</w:t>
      </w:r>
    </w:p>
    <w:p w14:paraId="43775533" w14:textId="6F1AF9B6" w:rsidR="009A1ADF" w:rsidRPr="005E437B" w:rsidRDefault="006800A5" w:rsidP="00FD3E56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lastRenderedPageBreak/>
        <w:t>Керівникам закладів загальної середньої освіти слід звернути увагу на методичні рекомендації щодо окремих питань здобуття освіти в закладах загальної середньої освіти в умовах воєнного стану в Україні, що затверджені наказом Міністерства освіти і науки України від 15.05.2023 № 563 «Про затвердження методичних рекомендацій щодо окремих питань здобуття освіти в закладах загальної середньої освіти в умовах воєнного стану в Україні»</w:t>
      </w:r>
      <w:r w:rsidR="007A3EC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[</w:t>
      </w:r>
      <w:r w:rsidR="00B769F2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1</w:t>
      </w:r>
      <w:r w:rsidR="007A3EC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. </w:t>
      </w:r>
    </w:p>
    <w:p w14:paraId="0F4C6428" w14:textId="23F06955" w:rsidR="00FD3E56" w:rsidRPr="005E437B" w:rsidRDefault="009A1ADF" w:rsidP="00A7337D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Акцентуємо увагу</w:t>
      </w:r>
      <w:r w:rsid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, що у 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2024</w:t>
      </w:r>
      <w:r w:rsid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-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2025 навчальному році пріоритетними напрям</w:t>
      </w:r>
      <w:r w:rsid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ам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и освітньої діяльності</w:t>
      </w:r>
      <w:r w:rsid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закладу загальної середньої освіти є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:</w:t>
      </w:r>
    </w:p>
    <w:p w14:paraId="18D9DAFC" w14:textId="02153A29" w:rsidR="00FD3E56" w:rsidRPr="005E437B" w:rsidRDefault="00FD3E56" w:rsidP="00FD3E56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– продовження реформи загальної середньої освіти</w:t>
      </w:r>
      <w:r w:rsidR="003D433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відповідно до Концепції «Нова українська школа» </w:t>
      </w:r>
      <w:r w:rsidR="00B769F2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[</w:t>
      </w:r>
      <w:r w:rsidR="00B769F2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3</w:t>
      </w:r>
      <w:r w:rsidR="00B769F2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</w:t>
      </w:r>
      <w:r w:rsidR="003D433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 та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у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провадження у 7</w:t>
      </w:r>
      <w:r w:rsidR="00475159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-х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класах нового Державного стандарту базової середньої освіти;</w:t>
      </w:r>
    </w:p>
    <w:p w14:paraId="78B2C74B" w14:textId="5C67A848" w:rsidR="00FD3E56" w:rsidRPr="005E437B" w:rsidRDefault="00FD3E56" w:rsidP="00FD3E56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– подолання втрат у навчанні, зумовлен</w:t>
      </w:r>
      <w:r w:rsid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ими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військовою </w:t>
      </w:r>
      <w:r w:rsidR="003D433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російською</w:t>
      </w:r>
      <w:r w:rsidR="003D433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агресією на території нашої держави;</w:t>
      </w:r>
      <w:r w:rsid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</w:p>
    <w:p w14:paraId="7D947F9A" w14:textId="63D30B5F" w:rsidR="00FD3E56" w:rsidRPr="005E437B" w:rsidRDefault="00FD3E56" w:rsidP="00FD3E56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–</w:t>
      </w:r>
      <w:r w:rsidR="001146C4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 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посилення національно-патріотичного виховання, формування грома</w:t>
      </w:r>
      <w:r w:rsidR="003D433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дянської позиції, розвиток нави</w:t>
      </w:r>
      <w:r w:rsid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ків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інформаційної гігієни під час війни;</w:t>
      </w:r>
    </w:p>
    <w:p w14:paraId="44F044C9" w14:textId="78AD61E6" w:rsidR="00FD3E56" w:rsidRPr="005E437B" w:rsidRDefault="00FD3E56" w:rsidP="00FD3E56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– просвіта з питань особистої безпеки;</w:t>
      </w:r>
      <w:r w:rsid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</w:p>
    <w:p w14:paraId="508BA703" w14:textId="32683379" w:rsidR="00FD3E56" w:rsidRPr="005E437B" w:rsidRDefault="00FD3E56" w:rsidP="00FD3E56">
      <w:pPr>
        <w:pStyle w:val="a5"/>
        <w:numPr>
          <w:ilvl w:val="0"/>
          <w:numId w:val="26"/>
        </w:numPr>
        <w:tabs>
          <w:tab w:val="left" w:pos="993"/>
        </w:tabs>
        <w:spacing w:after="0" w:line="240" w:lineRule="auto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психологічна підтримка учасників освітнього процесу.</w:t>
      </w:r>
    </w:p>
    <w:p w14:paraId="39675387" w14:textId="1AD4AEC1" w:rsidR="00FD3E56" w:rsidRPr="005E437B" w:rsidRDefault="00FD3E56" w:rsidP="003D433E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У 2024</w:t>
      </w:r>
      <w:r w:rsid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-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2025 навчальному році продовжується поетапне </w:t>
      </w:r>
      <w:r w:rsid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у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провадження Державного стандарту базової середньої освіти</w:t>
      </w:r>
      <w:r w:rsid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 (далі – Державний </w:t>
      </w:r>
      <w:r w:rsidR="00475159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br/>
      </w:r>
      <w:r w:rsid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стандарт)</w:t>
      </w:r>
      <w:r w:rsidR="00882A18" w:rsidRPr="00882A18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882A18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[</w:t>
      </w:r>
      <w:r w:rsidR="00882A18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1</w:t>
      </w:r>
      <w:r w:rsidR="00882A18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</w:t>
      </w:r>
      <w:r w:rsid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у 7</w:t>
      </w:r>
      <w:r w:rsidR="00163751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-х</w:t>
      </w:r>
      <w:r w:rsid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класах закладів загальної середньої освіти</w:t>
      </w:r>
      <w:r w:rsidR="003D433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,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спрямоване на зміни в організації освітнього процесу, </w:t>
      </w:r>
      <w:r w:rsidR="003D433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що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мають забезпечити можливості формування ученицями/учнями ключових компетентностей і наскрізних умінь, визначених Законом України «Про освіту»</w:t>
      </w:r>
      <w:r w:rsidR="00C61968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[</w:t>
      </w:r>
      <w:r w:rsidR="0035388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4</w:t>
      </w:r>
      <w:r w:rsidR="00C61968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, та сприяти вихованню ціннісних орієнтирів відповідно до </w:t>
      </w:r>
      <w:r w:rsidRPr="0035388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Ко</w:t>
      </w:r>
      <w:r w:rsidR="00E913BD" w:rsidRPr="0035388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нцепції «Нова українська школа» [</w:t>
      </w:r>
      <w:r w:rsidR="0035388B" w:rsidRPr="00EB509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3</w:t>
      </w:r>
      <w:r w:rsidR="00E913BD" w:rsidRPr="0035388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].</w:t>
      </w:r>
      <w:r w:rsidR="00882A18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</w:p>
    <w:p w14:paraId="3FEA168E" w14:textId="5D0D6DF8" w:rsidR="00FD3E56" w:rsidRPr="005E437B" w:rsidRDefault="00FD3E56" w:rsidP="003D433E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Зауважуємо, що основним документом, що забезпечує досягнення </w:t>
      </w:r>
      <w:r w:rsidR="003D433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здобувачами освіти,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визначених відповідним Державним стандартом вимог до обов’язкових результатів навчання учнів</w:t>
      </w:r>
      <w:r w:rsidR="003D433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є освітня програма зак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ладу загальної середньої освіти [</w:t>
      </w:r>
      <w:r w:rsidR="0035388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1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</w:t>
      </w:r>
      <w:r w:rsidR="003D433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, у якій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зазначається перелік </w:t>
      </w:r>
      <w:r w:rsidR="003D433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навчальних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програм (модельних навчальних програм та/або навчальних програм)</w:t>
      </w:r>
      <w:r w:rsidR="004651F5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що </w:t>
      </w:r>
      <w:r w:rsidR="004651F5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використовує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заклад освіти в освітньому процесі</w:t>
      </w:r>
      <w:r w:rsidR="004651F5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у тому числі</w:t>
      </w:r>
      <w:r w:rsidR="004651F5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навчальні програми курсів за ви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бором [</w:t>
      </w:r>
      <w:r w:rsidR="0035388B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1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6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].</w:t>
      </w:r>
      <w:r w:rsidR="004651F5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</w:p>
    <w:p w14:paraId="3C64B056" w14:textId="1A68E132" w:rsidR="00FD3E56" w:rsidRPr="005E437B" w:rsidRDefault="00FD3E56" w:rsidP="00FD3E56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Відповідно до навчального плану</w:t>
      </w:r>
      <w:r w:rsidR="003D433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заклад </w:t>
      </w:r>
      <w:r w:rsidR="004651F5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загальної середньої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освіти здійснює вибір модельних навчальних програм для закладів загальної середньої освіти з-поміж тих, яким надано гриф «Рекомендовано </w:t>
      </w:r>
      <w:r w:rsidR="003D433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     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Міністерство освіти і науки України» (програми розміщено на сай</w:t>
      </w:r>
      <w:r w:rsidR="003D433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тах Міністерства освіти і науки (</w:t>
      </w:r>
      <w:hyperlink r:id="rId6" w:history="1">
        <w:r w:rsidR="003D433E" w:rsidRPr="00372ED4">
          <w:rPr>
            <w:rStyle w:val="a4"/>
            <w:rFonts w:ascii="Times New Roman" w:hAnsi="Times New Roman"/>
            <w:kern w:val="36"/>
            <w:sz w:val="28"/>
            <w:szCs w:val="28"/>
            <w:lang w:eastAsia="uk-UA"/>
          </w:rPr>
          <w:t>https://mon.gov.ua/osvita/zagalna-serednyaosvita/navchalniprogrami/modelni-navchalni-programi-dlya-5-9-klasiv-novoyiukrayinskoyi-shkolizaprovadzhuyutsya-poetapno-z-2022-roku</w:t>
        </w:r>
      </w:hyperlink>
      <w:r w:rsidR="003D433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),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Інституту модернізації змісту освіти</w:t>
      </w:r>
      <w:r w:rsidR="003D433E" w:rsidRPr="003D433E">
        <w:t xml:space="preserve"> </w:t>
      </w:r>
      <w:r w:rsidR="003D433E">
        <w:t>(</w:t>
      </w:r>
      <w:hyperlink r:id="rId7" w:history="1">
        <w:r w:rsidR="003D433E" w:rsidRPr="00372ED4">
          <w:rPr>
            <w:rStyle w:val="a4"/>
            <w:rFonts w:ascii="Times New Roman" w:hAnsi="Times New Roman"/>
            <w:kern w:val="36"/>
            <w:sz w:val="28"/>
            <w:szCs w:val="28"/>
            <w:lang w:eastAsia="uk-UA"/>
          </w:rPr>
          <w:t>https://imzo.gov.ua/model-ni-navchal-ni-prohramy/</w:t>
        </w:r>
      </w:hyperlink>
      <w:r w:rsidR="003D433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)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).</w:t>
      </w:r>
    </w:p>
    <w:p w14:paraId="55BDD894" w14:textId="265D3066" w:rsidR="00FD3E56" w:rsidRPr="005E437B" w:rsidRDefault="00FD3E56" w:rsidP="00E913BD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Сукупність модельних та/або навчальних програм</w:t>
      </w:r>
      <w:r w:rsidR="00EB6D0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в освітній програмі закладу</w:t>
      </w:r>
      <w:r w:rsidR="00EB6D0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має охоплювати досягнення учнями результатів навчання з усіх визначених Державним стандартом освітніх галузей. Отже, кожна модельна навчальна програма </w:t>
      </w:r>
      <w:r w:rsidR="00EB6D0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(навчальні програми)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є важливим</w:t>
      </w:r>
      <w:r w:rsidR="00EB6D0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и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складник</w:t>
      </w:r>
      <w:r w:rsidR="00EB6D0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ами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ос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вітньої програми закладу освіти [1].</w:t>
      </w:r>
      <w:r w:rsidR="00EB6D0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B3722A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</w:p>
    <w:p w14:paraId="3D2E083E" w14:textId="4E865275" w:rsidR="00FD3E56" w:rsidRPr="005E437B" w:rsidRDefault="00FD3E56" w:rsidP="00FD3E56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lastRenderedPageBreak/>
        <w:t xml:space="preserve">Керуючись законодавством (стаття 11 Закону України «Про повну загальну середню освіту») 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[5] </w:t>
      </w:r>
      <w:r w:rsidR="00B3722A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звер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таємо увагу керівників закладів освіти, </w:t>
      </w:r>
      <w:r w:rsidR="00B3722A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на те,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що педагогічні працівники закладу освіти обирають модельні навчальні програми на певний цикл повної загальної середньої освіти і не можуть змінювати їх 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у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середині циклу, зокрема при переході від 5-го до </w:t>
      </w:r>
      <w:r w:rsidR="004B439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6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-го класу, оскільки кожна з модельних навчальних програм має особливості щодо реалізації вимог стандарту до результатів навчання на адаптаційному циклі. Водночас, для класів, 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що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розпочинають навчання </w:t>
      </w:r>
      <w:r w:rsidR="004B439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в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циклі</w:t>
      </w:r>
      <w:r w:rsidR="004B439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базового предметного навчання (7-9 класи)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повної загальної середньої освіти у </w:t>
      </w:r>
      <w:r w:rsidR="00475159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br/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2024 році (і в подальших роках), можуть бути обрані модельні навчальні програми інших авторів</w:t>
      </w:r>
      <w:r w:rsidR="00C61968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[</w:t>
      </w:r>
      <w:r w:rsidR="0035388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5</w:t>
      </w:r>
      <w:r w:rsidR="00C61968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.</w:t>
      </w:r>
    </w:p>
    <w:p w14:paraId="64355C15" w14:textId="384C6668" w:rsidR="00803CC1" w:rsidRDefault="00FD3E56" w:rsidP="00E913BD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Модельні навчальні програми на рівні закладу </w:t>
      </w:r>
      <w:r w:rsidR="002C0F90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загальної середньої </w:t>
      </w: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освіти </w:t>
      </w:r>
      <w:r w:rsidR="004B4391"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 </w:t>
      </w:r>
      <w:r w:rsidR="00803CC1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трансформуються</w:t>
      </w: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 у навчальні програми.</w:t>
      </w:r>
      <w:r w:rsidR="004B439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З цією метою 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вчителі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можуть у модельній навчальній програмі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на власний розсуд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зазначити кількість годин, необхідну </w:t>
      </w:r>
      <w:r w:rsidR="00803CC1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для д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осягнення результатів навчання учнів </w:t>
      </w:r>
      <w:r w:rsidR="00475159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і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з відповідних навчальних предметів (інтегрованих курсів), 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опанування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змісту тієї чи іншої теми (розділу, модуля тощо)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 здійснення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різних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видів навчальної діяльності учнів. Також</w:t>
      </w:r>
      <w:r w:rsidR="00803CC1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475159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учителі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можуть використовувати навчальні програми, розроблені автор</w:t>
      </w:r>
      <w:r w:rsidR="00803CC1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ськими колективами відповідно до їх модельної програми із зазначенням кількості годин для вивчення навчальних предметів </w:t>
      </w:r>
      <w:r w:rsidR="00803CC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(інтегрованих курсів)</w:t>
      </w:r>
      <w:r w:rsidR="003A7B5B" w:rsidRPr="003A7B5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3A7B5B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[1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6</w:t>
      </w:r>
      <w:r w:rsidR="003A7B5B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].</w:t>
      </w:r>
    </w:p>
    <w:p w14:paraId="4247BC4F" w14:textId="536634F6" w:rsidR="00FD3E56" w:rsidRPr="005E437B" w:rsidRDefault="00803CC1" w:rsidP="003A7B5B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Учитель може розробити навчальну програму </w:t>
      </w:r>
      <w:r w:rsidR="003A7B5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з навчального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предмета, інтегрованого курсу </w:t>
      </w:r>
      <w:r w:rsidR="003A7B5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(у тому </w:t>
      </w:r>
      <w:r w:rsidR="003A7B5B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числі</w:t>
      </w:r>
      <w:r w:rsidR="003A7B5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, </w:t>
      </w:r>
      <w:proofErr w:type="spellStart"/>
      <w:r w:rsidR="003A7B5B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білінгвальних</w:t>
      </w:r>
      <w:proofErr w:type="spellEnd"/>
      <w:r w:rsidR="003A7B5B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курсів)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3A7B5B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на основі обраної модельної навчальної програми. При цьому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 учителі</w:t>
      </w:r>
      <w:r w:rsidR="003A7B5B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можуть вносити зміни у пропонований модельною 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навчальною програмою/</w:t>
      </w:r>
      <w:r w:rsidR="003A7B5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інтегрованого курсу, із урахуванням 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підготовленості класу, регіональних особливостей, робочого навчального плану 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закладу освіти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, необхідності своєчасного реагування на конкретні умови, 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у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яких відбувається освітній процес, зокрема:</w:t>
      </w:r>
    </w:p>
    <w:p w14:paraId="55100A79" w14:textId="2CB6D227" w:rsidR="00FD3E56" w:rsidRPr="005E437B" w:rsidRDefault="00FD3E56" w:rsidP="004F379F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– доповнювати зміст програми, включаючи регіональний компонент;</w:t>
      </w:r>
    </w:p>
    <w:p w14:paraId="636EB3C0" w14:textId="5CB4F300" w:rsidR="00FD3E56" w:rsidRPr="005E437B" w:rsidRDefault="00FD3E56" w:rsidP="004F379F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– розширювати/поглиблювати або ущільнювати зміст окремих елементів (розділів, тем, модулів тощо) 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навчальної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програми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зважаючи на потреби учнів, матеріально-технічне забезпечення закладу освіти, запити батьків, громади тощо; доповнювати тематику практичних/творчих робіт;</w:t>
      </w:r>
    </w:p>
    <w:p w14:paraId="28F2A6E4" w14:textId="639F87C1" w:rsidR="00FD3E56" w:rsidRPr="005E437B" w:rsidRDefault="00FD3E56" w:rsidP="004F379F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– вилучати окремі питання, </w:t>
      </w:r>
      <w:r w:rsidR="004F379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і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 метою уникнення надмірної деталізації змісту навчального матеріалу.</w:t>
      </w:r>
    </w:p>
    <w:p w14:paraId="7FF94002" w14:textId="24DB3AEB" w:rsidR="00FD3E56" w:rsidRPr="005E437B" w:rsidRDefault="00FD3E56" w:rsidP="00FD3E56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Загальний обсяг таких змін може досягати </w:t>
      </w:r>
      <w:r w:rsidR="004F379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20%.</w:t>
      </w:r>
    </w:p>
    <w:p w14:paraId="18197BFF" w14:textId="60712320" w:rsidR="00FD3E56" w:rsidRPr="005E437B" w:rsidRDefault="00FD3E56" w:rsidP="00FD3E56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Також учитель може змінювати послідовність вивчення 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навчальних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тем, не порушуючи логічної послідовності 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досягнення результатів навчання [1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6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].</w:t>
      </w:r>
    </w:p>
    <w:p w14:paraId="24B6B570" w14:textId="6CB3C743" w:rsidR="00FD3E56" w:rsidRPr="005E437B" w:rsidRDefault="00FD3E56" w:rsidP="00FD3E56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На основі модельної та/або затвердженої педагогічною радою навчальної програми навчального предмета (інтегрованого курсу)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учитель складає</w:t>
      </w:r>
      <w:r w:rsidR="00C61968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календарно-тематичне планування</w:t>
      </w:r>
      <w:r w:rsidR="006D232D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,</w:t>
      </w:r>
      <w:r w:rsidR="00C61968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і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 урахуванням навчальних можливостей учнів класу. Під час розроблення календарно-тематичного та системи поурочного планування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 у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читель самостійно вибудовує послідовність формування очікуваних результатів навчання, </w:t>
      </w:r>
      <w:r w:rsidR="004F379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у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раховуючи послідовність розгортання змісту в на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вчальній програмі. Учитель може, у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продовж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lastRenderedPageBreak/>
        <w:t>навчального року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вносити зміни у календарно-тематичне планування, відповідно до того, як учні засвоїли навчальний матеріал, визначати кількість годин на вивчення 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окремих тем і змістових модулів [1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6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].</w:t>
      </w:r>
    </w:p>
    <w:p w14:paraId="105B4E53" w14:textId="6626343F" w:rsidR="00FD3E56" w:rsidRPr="005E437B" w:rsidRDefault="004B4391" w:rsidP="00FD3E56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Звертаємо увагу керівників закладів загальної середньої освіти на те, що к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алендарно-тематичне та поурочне планування здійснюється вчителем у довільній формі, у тому числі з використанням друкованих чи електронних джерел тощо. Формат, обсяг, структура, зміст </w:t>
      </w:r>
      <w:r w:rsidR="007951C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і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оформлення календарно-тематичних планів та поурочних планів-конспектів є індивідуальною справою вчителя.</w:t>
      </w:r>
      <w:r w:rsidR="00C61968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6D232D">
        <w:rPr>
          <w:rFonts w:ascii="Times New Roman" w:hAnsi="Times New Roman"/>
          <w:iCs/>
          <w:color w:val="000000"/>
          <w:kern w:val="36"/>
          <w:sz w:val="28"/>
          <w:szCs w:val="28"/>
          <w:lang w:eastAsia="uk-UA"/>
        </w:rPr>
        <w:t>У</w:t>
      </w:r>
      <w:r w:rsidR="00FD3E56" w:rsidRPr="005E437B">
        <w:rPr>
          <w:rFonts w:ascii="Times New Roman" w:hAnsi="Times New Roman"/>
          <w:iCs/>
          <w:color w:val="000000"/>
          <w:kern w:val="36"/>
          <w:sz w:val="28"/>
          <w:szCs w:val="28"/>
          <w:lang w:eastAsia="uk-UA"/>
        </w:rPr>
        <w:t>становлення універсальних стандартів таких документів у межах</w:t>
      </w:r>
      <w:r w:rsidRPr="005E437B">
        <w:rPr>
          <w:rFonts w:ascii="Times New Roman" w:hAnsi="Times New Roman"/>
          <w:iCs/>
          <w:color w:val="000000"/>
          <w:kern w:val="36"/>
          <w:sz w:val="28"/>
          <w:szCs w:val="28"/>
          <w:lang w:eastAsia="uk-UA"/>
        </w:rPr>
        <w:t xml:space="preserve"> </w:t>
      </w:r>
      <w:r w:rsidR="00FD3E56" w:rsidRPr="005E437B">
        <w:rPr>
          <w:rFonts w:ascii="Times New Roman" w:hAnsi="Times New Roman"/>
          <w:iCs/>
          <w:color w:val="000000"/>
          <w:kern w:val="36"/>
          <w:sz w:val="28"/>
          <w:szCs w:val="28"/>
          <w:lang w:eastAsia="uk-UA"/>
        </w:rPr>
        <w:t xml:space="preserve">закладу загальної середньої освіти міста, району чи області не </w:t>
      </w:r>
      <w:r w:rsidR="006D232D">
        <w:rPr>
          <w:rFonts w:ascii="Times New Roman" w:hAnsi="Times New Roman"/>
          <w:iCs/>
          <w:color w:val="000000"/>
          <w:kern w:val="36"/>
          <w:sz w:val="28"/>
          <w:szCs w:val="28"/>
          <w:lang w:eastAsia="uk-UA"/>
        </w:rPr>
        <w:t>обумовлено</w:t>
      </w:r>
      <w:r w:rsidRPr="005E437B">
        <w:rPr>
          <w:rFonts w:ascii="Times New Roman" w:hAnsi="Times New Roman"/>
          <w:iCs/>
          <w:color w:val="000000"/>
          <w:kern w:val="36"/>
          <w:sz w:val="28"/>
          <w:szCs w:val="28"/>
          <w:lang w:eastAsia="uk-UA"/>
        </w:rPr>
        <w:t xml:space="preserve"> </w:t>
      </w:r>
      <w:r w:rsidR="00E913BD" w:rsidRPr="005E437B">
        <w:rPr>
          <w:rFonts w:ascii="Times New Roman" w:hAnsi="Times New Roman"/>
          <w:iCs/>
          <w:color w:val="000000"/>
          <w:kern w:val="36"/>
          <w:sz w:val="28"/>
          <w:szCs w:val="28"/>
          <w:lang w:eastAsia="uk-UA"/>
        </w:rPr>
        <w:t>законодавством [1</w:t>
      </w:r>
      <w:r w:rsidR="00BB375E">
        <w:rPr>
          <w:rFonts w:ascii="Times New Roman" w:hAnsi="Times New Roman"/>
          <w:iCs/>
          <w:color w:val="000000"/>
          <w:kern w:val="36"/>
          <w:sz w:val="28"/>
          <w:szCs w:val="28"/>
          <w:lang w:eastAsia="uk-UA"/>
        </w:rPr>
        <w:t>7</w:t>
      </w:r>
      <w:r w:rsidR="00E913BD" w:rsidRPr="005E437B">
        <w:rPr>
          <w:rFonts w:ascii="Times New Roman" w:hAnsi="Times New Roman"/>
          <w:iCs/>
          <w:color w:val="000000"/>
          <w:kern w:val="36"/>
          <w:sz w:val="28"/>
          <w:szCs w:val="28"/>
          <w:lang w:eastAsia="uk-UA"/>
        </w:rPr>
        <w:t>].</w:t>
      </w:r>
      <w:r w:rsidR="00EC75D6">
        <w:rPr>
          <w:rFonts w:ascii="Times New Roman" w:hAnsi="Times New Roman"/>
          <w:iCs/>
          <w:color w:val="000000"/>
          <w:kern w:val="36"/>
          <w:sz w:val="28"/>
          <w:szCs w:val="28"/>
          <w:lang w:eastAsia="uk-UA"/>
        </w:rPr>
        <w:t xml:space="preserve"> </w:t>
      </w:r>
    </w:p>
    <w:p w14:paraId="19D88851" w14:textId="22CE7008" w:rsidR="00FD3E56" w:rsidRPr="005E437B" w:rsidRDefault="00FD3E56" w:rsidP="00FD3E56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Автономія вчителя має бути забезпечена академічною свободою, включаючи свободу </w:t>
      </w:r>
      <w:r w:rsidR="00384332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навчання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, свободу від втручання в педагогічну діяльність, вільним вибором форм, методів і засобів навчання, що відповідають освітній програмі, розробленням </w:t>
      </w:r>
      <w:r w:rsidR="00384332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і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впровадженням авторських навчальних програм, проєктів, освітніх методик і технологій, методів і засобів, насамперед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ме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тодик компетентнісного навчання [</w:t>
      </w:r>
      <w:r w:rsidR="0035388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4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].</w:t>
      </w:r>
    </w:p>
    <w:p w14:paraId="2A32F5AA" w14:textId="78CDE2A4" w:rsidR="00FD3E56" w:rsidRPr="005E437B" w:rsidRDefault="004B4391" w:rsidP="00FD3E56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Отже, в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ідповідно до законодавств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а</w:t>
      </w:r>
      <w:r w:rsidR="00384332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України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педагогічні працівники</w:t>
      </w:r>
      <w:r w:rsidR="00384332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мають право на академічну свободу, включаючи свободу </w:t>
      </w:r>
      <w:r w:rsidR="00384332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навчання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, вільний вибір форм, методів і засобів навчання, що відповідають освітній </w:t>
      </w:r>
      <w:r w:rsidR="00475159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br/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програмі</w:t>
      </w:r>
      <w:r w:rsidR="00B85BA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B85BAF" w:rsidRPr="00B85BA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[</w:t>
      </w:r>
      <w:r w:rsidR="00B85BA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</w:t>
      </w:r>
      <w:r w:rsidR="00B85BA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. Разом </w:t>
      </w:r>
      <w:r w:rsidR="00384332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і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 тим, під час добору навчальної літератури для використання в освітньому процесі</w:t>
      </w:r>
      <w:r w:rsidR="00384332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у </w:t>
      </w:r>
      <w:r w:rsidR="00384332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2024-2025 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навчальному році педагогічним працівникам слід ураховувати, що до деяких навчальних програм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останнім часом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було внесено зміни та доповнення, що, відповідно, не відображено в підручниках </w:t>
      </w:r>
      <w:r w:rsidR="00384332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і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посібниках попередніх років видання. З огляду на зазначене, рекомендуємо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384332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під час вивчення окремих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навчальних 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тем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використовувати електронн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і версії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підручників або інші додаткові матеріали</w:t>
      </w:r>
      <w:r w:rsidR="00384332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 рекомендовані Мініст</w:t>
      </w:r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ерством освіти і науки України </w:t>
      </w:r>
      <w:r w:rsidR="006D232D" w:rsidRP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(</w:t>
      </w:r>
      <w:hyperlink r:id="rId8" w:tgtFrame="_blank" w:history="1">
        <w:r w:rsidR="006D232D" w:rsidRPr="006D232D">
          <w:rPr>
            <w:rStyle w:val="a4"/>
            <w:rFonts w:ascii="Times New Roman" w:hAnsi="Times New Roman"/>
            <w:kern w:val="36"/>
            <w:sz w:val="28"/>
            <w:szCs w:val="28"/>
            <w:lang w:eastAsia="uk-UA"/>
          </w:rPr>
          <w:t>https://goo.gl/93BNko</w:t>
        </w:r>
      </w:hyperlink>
      <w:r w:rsidR="006D232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).</w:t>
      </w:r>
    </w:p>
    <w:p w14:paraId="336F5D2B" w14:textId="00C51E9F" w:rsidR="00FD3E56" w:rsidRPr="005E437B" w:rsidRDefault="004B4391" w:rsidP="00E0175E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Акцентуємо увагу на тому, шо в </w:t>
      </w:r>
      <w:r w:rsidR="00FD3E56"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навчальному плані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освітньої програми зазначається перелік навчальних предметів </w:t>
      </w:r>
      <w:r w:rsidR="000E0F1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(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інтегрованих курсів</w:t>
      </w:r>
      <w:r w:rsidR="000E0F1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)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для реалізації кожної освітньої галузі, а також </w:t>
      </w:r>
      <w:bookmarkStart w:id="2" w:name="_Hlk168489072"/>
      <w:r w:rsidR="00475159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навчальні </w:t>
      </w:r>
      <w:bookmarkEnd w:id="2"/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предмети</w:t>
      </w:r>
      <w:r w:rsidR="000E0F1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(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курси</w:t>
      </w:r>
      <w:r w:rsidR="000E0F1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)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вибіркового освітнього компоненту з урахуванням освітніх потреб учнів. Розподіл годин</w:t>
      </w:r>
      <w:r w:rsidR="000E0F1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між освітніми галузями в навчальному плані</w:t>
      </w:r>
      <w:r w:rsidR="000E0F1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має бути </w:t>
      </w:r>
      <w:r w:rsidR="001146C4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узгоджено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із загальним обсягом навчального навантаженням, визначеним в освітній програмі закладу на рівні року навчання 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та адаптаційного циклу в цілому [1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6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].</w:t>
      </w:r>
      <w:r w:rsidR="000E0F1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</w:p>
    <w:p w14:paraId="6C94ACB6" w14:textId="6552C5B9" w:rsidR="00FD3E56" w:rsidRPr="005E437B" w:rsidRDefault="004B4391" w:rsidP="00FD3E56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Звертаємо увагу на те, що к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ількість навчальних годин на вивчення кожної освітньої галузі заклад освіти може збільшувати, включно до максимального показника, </w:t>
      </w:r>
      <w:r w:rsidR="00B4284A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і</w:t>
      </w:r>
      <w:r w:rsidR="00FD3E56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 урахуванням перерозподілу різниці між рекомендованою та мінімальною кількістю навчальн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их годин інших освітніх галузей [1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6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].</w:t>
      </w:r>
    </w:p>
    <w:p w14:paraId="1EB2A34D" w14:textId="24C7CE04" w:rsidR="00FD3E56" w:rsidRPr="005E437B" w:rsidRDefault="004B4391" w:rsidP="00FD3E56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kern w:val="36"/>
          <w:sz w:val="28"/>
          <w:szCs w:val="28"/>
          <w:lang w:eastAsia="uk-UA"/>
        </w:rPr>
        <w:t>Наголошуємо, що к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ількість навчальних годин, визначена у навчальному плані на вивчення вибіркових освітніх компонентів, не включається до максимального показника навчального навантаження, </w:t>
      </w:r>
      <w:r w:rsidR="006D232D">
        <w:rPr>
          <w:rFonts w:ascii="Times New Roman" w:hAnsi="Times New Roman"/>
          <w:kern w:val="36"/>
          <w:sz w:val="28"/>
          <w:szCs w:val="28"/>
          <w:lang w:eastAsia="uk-UA"/>
        </w:rPr>
        <w:t xml:space="preserve">обумовленого на вивчення тієї чи іншої освітньої галузі </w:t>
      </w:r>
      <w:r w:rsidR="00E913BD" w:rsidRPr="005E437B">
        <w:rPr>
          <w:rFonts w:ascii="Times New Roman" w:hAnsi="Times New Roman"/>
          <w:kern w:val="36"/>
          <w:sz w:val="28"/>
          <w:szCs w:val="28"/>
          <w:lang w:eastAsia="uk-UA"/>
        </w:rPr>
        <w:t>[</w:t>
      </w:r>
      <w:r w:rsidR="00155B38">
        <w:rPr>
          <w:rFonts w:ascii="Times New Roman" w:hAnsi="Times New Roman"/>
          <w:kern w:val="36"/>
          <w:sz w:val="28"/>
          <w:szCs w:val="28"/>
          <w:lang w:eastAsia="uk-UA"/>
        </w:rPr>
        <w:t>1</w:t>
      </w:r>
      <w:r w:rsidR="00BB375E">
        <w:rPr>
          <w:rFonts w:ascii="Times New Roman" w:hAnsi="Times New Roman"/>
          <w:kern w:val="36"/>
          <w:sz w:val="28"/>
          <w:szCs w:val="28"/>
          <w:lang w:eastAsia="uk-UA"/>
        </w:rPr>
        <w:t>6</w:t>
      </w:r>
      <w:r w:rsidR="00E913BD" w:rsidRPr="005E437B">
        <w:rPr>
          <w:rFonts w:ascii="Times New Roman" w:hAnsi="Times New Roman"/>
          <w:kern w:val="36"/>
          <w:sz w:val="28"/>
          <w:szCs w:val="28"/>
          <w:lang w:eastAsia="uk-UA"/>
        </w:rPr>
        <w:t>].</w:t>
      </w:r>
      <w:r w:rsidR="005E4B5C">
        <w:rPr>
          <w:rFonts w:ascii="Times New Roman" w:hAnsi="Times New Roman"/>
          <w:kern w:val="36"/>
          <w:sz w:val="28"/>
          <w:szCs w:val="28"/>
          <w:lang w:eastAsia="uk-UA"/>
        </w:rPr>
        <w:t xml:space="preserve"> </w:t>
      </w:r>
    </w:p>
    <w:p w14:paraId="462F8B14" w14:textId="5354F8AA" w:rsidR="00FD3E56" w:rsidRPr="005E437B" w:rsidRDefault="00FD3E56" w:rsidP="00FD3E56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kern w:val="36"/>
          <w:sz w:val="28"/>
          <w:szCs w:val="28"/>
          <w:lang w:eastAsia="uk-UA"/>
        </w:rPr>
        <w:lastRenderedPageBreak/>
        <w:t>У випадку запровадження міжгалузевих інтегрованих курсів</w:t>
      </w:r>
      <w:r w:rsidR="000E4220">
        <w:rPr>
          <w:rFonts w:ascii="Times New Roman" w:hAnsi="Times New Roman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 у навчальному плані </w:t>
      </w:r>
      <w:r w:rsidR="000E4220">
        <w:rPr>
          <w:rFonts w:ascii="Times New Roman" w:hAnsi="Times New Roman"/>
          <w:kern w:val="36"/>
          <w:sz w:val="28"/>
          <w:szCs w:val="28"/>
          <w:lang w:eastAsia="uk-UA"/>
        </w:rPr>
        <w:t xml:space="preserve">має </w:t>
      </w:r>
      <w:r w:rsidRPr="005E437B">
        <w:rPr>
          <w:rFonts w:ascii="Times New Roman" w:hAnsi="Times New Roman"/>
          <w:kern w:val="36"/>
          <w:sz w:val="28"/>
          <w:szCs w:val="28"/>
          <w:lang w:eastAsia="uk-UA"/>
        </w:rPr>
        <w:t>зазнача</w:t>
      </w:r>
      <w:r w:rsidR="000E4220">
        <w:rPr>
          <w:rFonts w:ascii="Times New Roman" w:hAnsi="Times New Roman"/>
          <w:kern w:val="36"/>
          <w:sz w:val="28"/>
          <w:szCs w:val="28"/>
          <w:lang w:eastAsia="uk-UA"/>
        </w:rPr>
        <w:t>тися</w:t>
      </w:r>
      <w:r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 назва міжгалузевого інтегрованого курсу (окремим рядком) і кількість годин на тиждень у класах. В освітній програмі закладу освіти (загальній частині) зазначається за рахунок яких годин (додаткових чи резервних) здійсню</w:t>
      </w:r>
      <w:r w:rsidR="000E4220">
        <w:rPr>
          <w:rFonts w:ascii="Times New Roman" w:hAnsi="Times New Roman"/>
          <w:kern w:val="36"/>
          <w:sz w:val="28"/>
          <w:szCs w:val="28"/>
          <w:lang w:eastAsia="uk-UA"/>
        </w:rPr>
        <w:t>ється</w:t>
      </w:r>
      <w:r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 вивчення міжгалузевого інтегрованого курсу</w:t>
      </w:r>
      <w:r w:rsidR="000E4220">
        <w:rPr>
          <w:rFonts w:ascii="Times New Roman" w:hAnsi="Times New Roman"/>
          <w:kern w:val="36"/>
          <w:sz w:val="28"/>
          <w:szCs w:val="28"/>
          <w:lang w:eastAsia="uk-UA"/>
        </w:rPr>
        <w:t>.</w:t>
      </w:r>
    </w:p>
    <w:p w14:paraId="28F74A65" w14:textId="789D198C" w:rsidR="00FD3E56" w:rsidRPr="005E437B" w:rsidRDefault="004B4391" w:rsidP="00FD3E56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bCs/>
          <w:iCs/>
          <w:kern w:val="36"/>
          <w:sz w:val="28"/>
          <w:szCs w:val="28"/>
          <w:lang w:eastAsia="uk-UA"/>
        </w:rPr>
        <w:t>Зауважуємо, що п</w:t>
      </w:r>
      <w:r w:rsidR="00FD3E56" w:rsidRPr="005E437B">
        <w:rPr>
          <w:rFonts w:ascii="Times New Roman" w:hAnsi="Times New Roman"/>
          <w:bCs/>
          <w:iCs/>
          <w:kern w:val="36"/>
          <w:sz w:val="28"/>
          <w:szCs w:val="28"/>
          <w:lang w:eastAsia="uk-UA"/>
        </w:rPr>
        <w:t>оділ класів на групи</w:t>
      </w:r>
      <w:r w:rsidR="006D232D">
        <w:rPr>
          <w:rFonts w:ascii="Times New Roman" w:hAnsi="Times New Roman"/>
          <w:bCs/>
          <w:iCs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 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при вивченні окремих </w:t>
      </w:r>
      <w:r w:rsidR="000F40DE">
        <w:rPr>
          <w:rFonts w:ascii="Times New Roman" w:hAnsi="Times New Roman"/>
          <w:kern w:val="36"/>
          <w:sz w:val="28"/>
          <w:szCs w:val="28"/>
          <w:lang w:eastAsia="uk-UA"/>
        </w:rPr>
        <w:t xml:space="preserve">навчальних 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предметів у закладах </w:t>
      </w:r>
      <w:r w:rsidR="00B874F7">
        <w:rPr>
          <w:rFonts w:ascii="Times New Roman" w:hAnsi="Times New Roman"/>
          <w:kern w:val="36"/>
          <w:sz w:val="28"/>
          <w:szCs w:val="28"/>
          <w:lang w:eastAsia="uk-UA"/>
        </w:rPr>
        <w:t>загальної середньої освіти</w:t>
      </w:r>
      <w:r w:rsidR="000F40DE">
        <w:rPr>
          <w:rFonts w:ascii="Times New Roman" w:hAnsi="Times New Roman"/>
          <w:kern w:val="36"/>
          <w:sz w:val="28"/>
          <w:szCs w:val="28"/>
          <w:lang w:eastAsia="uk-UA"/>
        </w:rPr>
        <w:t>,</w:t>
      </w:r>
      <w:r w:rsidR="00B874F7">
        <w:rPr>
          <w:rFonts w:ascii="Times New Roman" w:hAnsi="Times New Roman"/>
          <w:kern w:val="36"/>
          <w:sz w:val="28"/>
          <w:szCs w:val="28"/>
          <w:lang w:eastAsia="uk-UA"/>
        </w:rPr>
        <w:t xml:space="preserve"> 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>здійсню</w:t>
      </w:r>
      <w:r w:rsidR="00B874F7">
        <w:rPr>
          <w:rFonts w:ascii="Times New Roman" w:hAnsi="Times New Roman"/>
          <w:kern w:val="36"/>
          <w:sz w:val="28"/>
          <w:szCs w:val="28"/>
          <w:lang w:eastAsia="uk-UA"/>
        </w:rPr>
        <w:t>ється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 відповідно до </w:t>
      </w:r>
      <w:r w:rsidR="00155B38" w:rsidRPr="005E437B">
        <w:rPr>
          <w:rFonts w:ascii="Times New Roman" w:hAnsi="Times New Roman"/>
          <w:kern w:val="36"/>
          <w:sz w:val="28"/>
          <w:szCs w:val="28"/>
          <w:lang w:eastAsia="uk-UA"/>
        </w:rPr>
        <w:t>додатку</w:t>
      </w:r>
      <w:r w:rsidR="00155B38">
        <w:rPr>
          <w:rFonts w:ascii="Times New Roman" w:hAnsi="Times New Roman"/>
          <w:kern w:val="36"/>
          <w:sz w:val="28"/>
          <w:szCs w:val="28"/>
          <w:lang w:eastAsia="uk-UA"/>
        </w:rPr>
        <w:t> 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>2 Порядку</w:t>
      </w:r>
      <w:r w:rsidR="00AA60ED">
        <w:rPr>
          <w:rFonts w:ascii="Times New Roman" w:hAnsi="Times New Roman"/>
          <w:kern w:val="36"/>
          <w:sz w:val="28"/>
          <w:szCs w:val="28"/>
          <w:lang w:eastAsia="uk-UA"/>
        </w:rPr>
        <w:t>,</w:t>
      </w:r>
      <w:r w:rsidR="00B874F7">
        <w:rPr>
          <w:rFonts w:ascii="Times New Roman" w:hAnsi="Times New Roman"/>
          <w:kern w:val="36"/>
          <w:sz w:val="28"/>
          <w:szCs w:val="28"/>
          <w:lang w:eastAsia="uk-UA"/>
        </w:rPr>
        <w:t xml:space="preserve"> 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>затверджено</w:t>
      </w:r>
      <w:r w:rsidR="00B874F7">
        <w:rPr>
          <w:rFonts w:ascii="Times New Roman" w:hAnsi="Times New Roman"/>
          <w:kern w:val="36"/>
          <w:sz w:val="28"/>
          <w:szCs w:val="28"/>
          <w:lang w:eastAsia="uk-UA"/>
        </w:rPr>
        <w:t>го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 наказом Міністерства освіти і науки України від 20.02.2002</w:t>
      </w:r>
      <w:r w:rsidR="00E0175E"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 № 128</w:t>
      </w:r>
      <w:r w:rsidR="00155B38">
        <w:rPr>
          <w:rFonts w:ascii="Times New Roman" w:hAnsi="Times New Roman"/>
          <w:kern w:val="36"/>
          <w:sz w:val="28"/>
          <w:szCs w:val="28"/>
          <w:lang w:eastAsia="uk-UA"/>
        </w:rPr>
        <w:t xml:space="preserve"> </w:t>
      </w:r>
      <w:r w:rsidR="00AA60ED" w:rsidRPr="005E437B">
        <w:rPr>
          <w:rFonts w:ascii="Times New Roman" w:hAnsi="Times New Roman"/>
          <w:kern w:val="36"/>
          <w:sz w:val="28"/>
          <w:szCs w:val="28"/>
          <w:lang w:eastAsia="uk-UA"/>
        </w:rPr>
        <w:t>[</w:t>
      </w:r>
      <w:r w:rsidR="00BB375E">
        <w:rPr>
          <w:rFonts w:ascii="Times New Roman" w:hAnsi="Times New Roman"/>
          <w:kern w:val="36"/>
          <w:sz w:val="28"/>
          <w:szCs w:val="28"/>
          <w:lang w:eastAsia="uk-UA"/>
        </w:rPr>
        <w:t>10</w:t>
      </w:r>
      <w:r w:rsidR="00AA60ED" w:rsidRPr="005E437B">
        <w:rPr>
          <w:rFonts w:ascii="Times New Roman" w:hAnsi="Times New Roman"/>
          <w:kern w:val="36"/>
          <w:sz w:val="28"/>
          <w:szCs w:val="28"/>
          <w:lang w:eastAsia="uk-UA"/>
        </w:rPr>
        <w:t>]</w:t>
      </w:r>
      <w:r w:rsidR="00E0175E"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. 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>Клас може ділитися на групи:</w:t>
      </w:r>
    </w:p>
    <w:p w14:paraId="31EDCD26" w14:textId="7395A8A1" w:rsidR="00FD3E56" w:rsidRPr="005E437B" w:rsidRDefault="00E0175E" w:rsidP="00E0175E">
      <w:pPr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– 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>при вивченні української та іноземної мов</w:t>
      </w:r>
      <w:r w:rsidR="000F40DE">
        <w:rPr>
          <w:rFonts w:ascii="Times New Roman" w:hAnsi="Times New Roman"/>
          <w:kern w:val="36"/>
          <w:sz w:val="28"/>
          <w:szCs w:val="28"/>
          <w:lang w:eastAsia="uk-UA"/>
        </w:rPr>
        <w:t>,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 за умови наявності в класі понад 27 учнів;</w:t>
      </w:r>
    </w:p>
    <w:p w14:paraId="0AE3F716" w14:textId="0C328AFD" w:rsidR="00FD3E56" w:rsidRPr="005E437B" w:rsidRDefault="00E0175E" w:rsidP="00E0175E">
      <w:pPr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– 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під час вивчення у </w:t>
      </w:r>
      <w:r w:rsidR="00CD2624">
        <w:rPr>
          <w:rFonts w:ascii="Times New Roman" w:hAnsi="Times New Roman"/>
          <w:kern w:val="36"/>
          <w:sz w:val="28"/>
          <w:szCs w:val="28"/>
          <w:lang w:eastAsia="uk-UA"/>
        </w:rPr>
        <w:t>5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>-</w:t>
      </w:r>
      <w:r w:rsidRPr="005E437B">
        <w:rPr>
          <w:rFonts w:ascii="Times New Roman" w:hAnsi="Times New Roman"/>
          <w:kern w:val="36"/>
          <w:sz w:val="28"/>
          <w:szCs w:val="28"/>
          <w:lang w:eastAsia="uk-UA"/>
        </w:rPr>
        <w:t>7</w:t>
      </w:r>
      <w:r w:rsidR="000F40DE">
        <w:rPr>
          <w:rFonts w:ascii="Times New Roman" w:hAnsi="Times New Roman"/>
          <w:kern w:val="36"/>
          <w:sz w:val="28"/>
          <w:szCs w:val="28"/>
          <w:lang w:eastAsia="uk-UA"/>
        </w:rPr>
        <w:t>-х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 класах інтегрованого мовно</w:t>
      </w:r>
      <w:r w:rsidRPr="005E437B">
        <w:rPr>
          <w:rFonts w:ascii="Times New Roman" w:hAnsi="Times New Roman"/>
          <w:kern w:val="36"/>
          <w:sz w:val="28"/>
          <w:szCs w:val="28"/>
          <w:lang w:eastAsia="uk-UA"/>
        </w:rPr>
        <w:t>-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літературного курсу </w:t>
      </w:r>
      <w:r w:rsidR="00CD2624">
        <w:rPr>
          <w:rFonts w:ascii="Times New Roman" w:hAnsi="Times New Roman"/>
          <w:kern w:val="36"/>
          <w:sz w:val="28"/>
          <w:szCs w:val="28"/>
          <w:lang w:eastAsia="uk-UA"/>
        </w:rPr>
        <w:t>(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>клас може ділитися на групи не менше ніж на чотирьох уроках на тиждень, що відповідає мінімальному та рекомендованому тижневому навантаженню для вивчення української мови</w:t>
      </w:r>
      <w:r w:rsidR="00CD2624">
        <w:rPr>
          <w:rFonts w:ascii="Times New Roman" w:hAnsi="Times New Roman"/>
          <w:kern w:val="36"/>
          <w:sz w:val="28"/>
          <w:szCs w:val="28"/>
          <w:lang w:eastAsia="uk-UA"/>
        </w:rPr>
        <w:t>)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>;</w:t>
      </w:r>
    </w:p>
    <w:p w14:paraId="668AB705" w14:textId="5868B5A1" w:rsidR="00FD3E56" w:rsidRPr="005E437B" w:rsidRDefault="00E0175E" w:rsidP="00E0175E">
      <w:pPr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– 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при проведенні практичних занять </w:t>
      </w:r>
      <w:r w:rsidR="00CD2624">
        <w:rPr>
          <w:rFonts w:ascii="Times New Roman" w:hAnsi="Times New Roman"/>
          <w:kern w:val="36"/>
          <w:sz w:val="28"/>
          <w:szCs w:val="28"/>
          <w:lang w:eastAsia="uk-UA"/>
        </w:rPr>
        <w:t>і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>з інформатики</w:t>
      </w:r>
      <w:r w:rsidR="000F40DE">
        <w:rPr>
          <w:rFonts w:ascii="Times New Roman" w:hAnsi="Times New Roman"/>
          <w:kern w:val="36"/>
          <w:sz w:val="28"/>
          <w:szCs w:val="28"/>
          <w:lang w:eastAsia="uk-UA"/>
        </w:rPr>
        <w:t>,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 </w:t>
      </w:r>
      <w:r w:rsidR="000F40DE">
        <w:rPr>
          <w:rFonts w:ascii="Times New Roman" w:hAnsi="Times New Roman"/>
          <w:kern w:val="36"/>
          <w:sz w:val="28"/>
          <w:szCs w:val="28"/>
          <w:lang w:eastAsia="uk-UA"/>
        </w:rPr>
        <w:t>і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>з використанням комп’ютерів за умови не менше 8 учнів у групі;</w:t>
      </w:r>
    </w:p>
    <w:p w14:paraId="729C2536" w14:textId="43E28419" w:rsidR="00FD3E56" w:rsidRPr="005E437B" w:rsidRDefault="00E0175E" w:rsidP="00E0175E">
      <w:pPr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– 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при проведенні уроків </w:t>
      </w:r>
      <w:r w:rsidR="00CD2624">
        <w:rPr>
          <w:rFonts w:ascii="Times New Roman" w:hAnsi="Times New Roman"/>
          <w:kern w:val="36"/>
          <w:sz w:val="28"/>
          <w:szCs w:val="28"/>
          <w:lang w:eastAsia="uk-UA"/>
        </w:rPr>
        <w:t>і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>з трудового навчання, технологій (окремо для хлопців і дівчат)</w:t>
      </w:r>
      <w:r w:rsidR="000F40DE">
        <w:rPr>
          <w:rFonts w:ascii="Times New Roman" w:hAnsi="Times New Roman"/>
          <w:kern w:val="36"/>
          <w:sz w:val="28"/>
          <w:szCs w:val="28"/>
          <w:lang w:eastAsia="uk-UA"/>
        </w:rPr>
        <w:t>,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 за умови наявності в класі понад 27 учнів, але не менше </w:t>
      </w:r>
      <w:r w:rsidR="00475159">
        <w:rPr>
          <w:rFonts w:ascii="Times New Roman" w:hAnsi="Times New Roman"/>
          <w:kern w:val="36"/>
          <w:sz w:val="28"/>
          <w:szCs w:val="28"/>
          <w:lang w:eastAsia="uk-UA"/>
        </w:rPr>
        <w:br/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>8 учнів у групі;</w:t>
      </w:r>
    </w:p>
    <w:p w14:paraId="6B4C861F" w14:textId="790A7937" w:rsidR="00FD3E56" w:rsidRPr="005E437B" w:rsidRDefault="00E0175E" w:rsidP="00E0175E">
      <w:pPr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– 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при проведенні уроків </w:t>
      </w:r>
      <w:r w:rsidR="00CD2624">
        <w:rPr>
          <w:rFonts w:ascii="Times New Roman" w:hAnsi="Times New Roman"/>
          <w:kern w:val="36"/>
          <w:sz w:val="28"/>
          <w:szCs w:val="28"/>
          <w:lang w:eastAsia="uk-UA"/>
        </w:rPr>
        <w:t>і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>з фізичної культури в 10</w:t>
      </w:r>
      <w:r w:rsidR="00CD2624">
        <w:rPr>
          <w:rFonts w:ascii="Times New Roman" w:hAnsi="Times New Roman"/>
          <w:kern w:val="36"/>
          <w:sz w:val="28"/>
          <w:szCs w:val="28"/>
          <w:lang w:eastAsia="uk-UA"/>
        </w:rPr>
        <w:t>-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>11 класах (окремо для юнаків і дівчат)</w:t>
      </w:r>
      <w:r w:rsidR="000F40DE">
        <w:rPr>
          <w:rFonts w:ascii="Times New Roman" w:hAnsi="Times New Roman"/>
          <w:kern w:val="36"/>
          <w:sz w:val="28"/>
          <w:szCs w:val="28"/>
          <w:lang w:eastAsia="uk-UA"/>
        </w:rPr>
        <w:t>,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 за умови наявності в класі понад 27 учнів, але не менше </w:t>
      </w:r>
      <w:r w:rsidR="00475159">
        <w:rPr>
          <w:rFonts w:ascii="Times New Roman" w:hAnsi="Times New Roman"/>
          <w:kern w:val="36"/>
          <w:sz w:val="28"/>
          <w:szCs w:val="28"/>
          <w:lang w:eastAsia="uk-UA"/>
        </w:rPr>
        <w:br/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>8 учнів у групі</w:t>
      </w:r>
      <w:r w:rsidR="00C61968" w:rsidRPr="005E437B">
        <w:rPr>
          <w:rFonts w:ascii="Times New Roman" w:hAnsi="Times New Roman"/>
          <w:kern w:val="36"/>
          <w:sz w:val="28"/>
          <w:szCs w:val="28"/>
          <w:lang w:eastAsia="uk-UA"/>
        </w:rPr>
        <w:t xml:space="preserve"> [</w:t>
      </w:r>
      <w:r w:rsidR="00BB375E">
        <w:rPr>
          <w:rFonts w:ascii="Times New Roman" w:hAnsi="Times New Roman"/>
          <w:kern w:val="36"/>
          <w:sz w:val="28"/>
          <w:szCs w:val="28"/>
          <w:lang w:eastAsia="uk-UA"/>
        </w:rPr>
        <w:t>10</w:t>
      </w:r>
      <w:r w:rsidR="00C61968" w:rsidRPr="005E437B">
        <w:rPr>
          <w:rFonts w:ascii="Times New Roman" w:hAnsi="Times New Roman"/>
          <w:kern w:val="36"/>
          <w:sz w:val="28"/>
          <w:szCs w:val="28"/>
          <w:lang w:eastAsia="uk-UA"/>
        </w:rPr>
        <w:t>]</w:t>
      </w:r>
      <w:r w:rsidR="00FD3E56" w:rsidRPr="005E437B">
        <w:rPr>
          <w:rFonts w:ascii="Times New Roman" w:hAnsi="Times New Roman"/>
          <w:kern w:val="36"/>
          <w:sz w:val="28"/>
          <w:szCs w:val="28"/>
          <w:lang w:eastAsia="uk-UA"/>
        </w:rPr>
        <w:t>.</w:t>
      </w:r>
    </w:p>
    <w:p w14:paraId="50A9A45D" w14:textId="0B8F0D26" w:rsidR="00E0175E" w:rsidRPr="005E437B" w:rsidRDefault="00E0175E" w:rsidP="00E0175E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Українська освіта у 2020-2024 роках зіштовхнулася зі значними викликами. Зміна форми здобуття освіти, переведення закладів </w:t>
      </w:r>
      <w:r w:rsidR="00DF1C0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загальної середньої освіти</w:t>
      </w:r>
      <w:r w:rsidR="00AA0A26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з очного на дистанційне та змішане навчання, нестабільні умови організації освітнього процесу (повітряні тривоги, відключення електроенергії, перебої з інтернетом) </w:t>
      </w:r>
      <w:r w:rsidR="00AA0A26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–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вплинули на результати навчання учнів</w:t>
      </w:r>
      <w:r w:rsidR="00AA0A26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. </w:t>
      </w:r>
    </w:p>
    <w:p w14:paraId="17135276" w14:textId="0C87F61C" w:rsidR="00E0175E" w:rsidRPr="005E437B" w:rsidRDefault="00B11C84" w:rsidP="00E0175E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а початку навчального року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із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метою виявлення 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освітніх 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втрат у навчанні 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здобувачів освіти, 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рекомендуємо </w:t>
      </w:r>
      <w:r w:rsidR="004B439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керівникам закладів загальної середньої освіти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4B439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організувати роботу 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вияв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лення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рів</w:t>
      </w:r>
      <w:r w:rsidR="004B439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ня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опанування учнями навчального матеріалу, яким вони оволодівали в умовах воєнного часу самостійно або із використанням технологій дистанційного навчання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;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визначити необхідність організації традиційного повторення вивченого 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навчального 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матеріалу за минулий рік, запровадити «коригуюче навчання». Це дозволить з’ясувати навченість учнів, їхню готовність до засвоєння нового змісту, а також допоможе визначити оптимальні умови для планування й організаці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ї подальшого освітнього проце</w:t>
      </w:r>
      <w:r w:rsidR="00E913BD" w:rsidRPr="00155B38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су [</w:t>
      </w:r>
      <w:r w:rsidR="00E913BD" w:rsidRPr="00EB509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6</w:t>
      </w:r>
      <w:r w:rsidR="00E913BD" w:rsidRPr="00155B38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].</w:t>
      </w:r>
      <w:r w:rsidR="004C4012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</w:p>
    <w:p w14:paraId="5B4F4811" w14:textId="23CFAC5C" w:rsidR="00E0175E" w:rsidRPr="005E437B" w:rsidRDefault="004C4012" w:rsidP="00E0175E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Звертаємо</w:t>
      </w:r>
      <w:r w:rsidR="004B439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увагу, що в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календарно-тематичному плануванні необхідно передбачити достатню кількість навчального часу для повторення 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та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проведення діагностування результатів навчання 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здобувачів освіти 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за попередній </w:t>
      </w:r>
      <w:r w:rsidR="00475159" w:rsidRPr="00475159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навчальн</w:t>
      </w:r>
      <w:r w:rsidR="00475159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ий 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рік. Спосіб діагностування результатів навчання 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lastRenderedPageBreak/>
        <w:t xml:space="preserve">вчитель обирає самостійно. Результати діагностування не підлягають обліку 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й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не враховуються під час оцінювання за перший семестр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[</w:t>
      </w:r>
      <w:r w:rsidR="00155B38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1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6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].</w:t>
      </w:r>
    </w:p>
    <w:p w14:paraId="70D6F8E8" w14:textId="27BEB007" w:rsidR="00E0175E" w:rsidRPr="005E437B" w:rsidRDefault="004B4391" w:rsidP="00E0175E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Акцентуємо увагу керівників закладів загальної середньої освіти, що в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межах ініціативи «Збереження доступу до шкільної освіти», що впроваджується в рамках проєкту «Супровід урядових реформ в Україні» (</w:t>
      </w:r>
      <w:proofErr w:type="spellStart"/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SURGe</w:t>
      </w:r>
      <w:proofErr w:type="spellEnd"/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)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0F40DE" w:rsidRP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[2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1</w:t>
      </w:r>
      <w:r w:rsidR="000F40DE" w:rsidRP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 розробл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ено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proofErr w:type="spellStart"/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діагностувальні</w:t>
      </w:r>
      <w:proofErr w:type="spellEnd"/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тести, як допоміжний інструмент для встановлення результатів навчання та виявлення прогалин у навчанні. </w:t>
      </w:r>
      <w:r w:rsidR="005B2136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Звертаємо увагу, що 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на платформі</w:t>
      </w:r>
      <w:r w:rsidR="005B2136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«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Всеукраїнськ</w:t>
      </w:r>
      <w:r w:rsidR="005B2136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а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школ</w:t>
      </w:r>
      <w:r w:rsidR="005B2136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а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онлайн</w:t>
      </w:r>
      <w:r w:rsidR="005B2136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»</w:t>
      </w:r>
      <w:r w:rsidR="000F40DE" w:rsidRP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(</w:t>
      </w:r>
      <w:hyperlink r:id="rId9" w:history="1">
        <w:r w:rsidR="000F40DE" w:rsidRPr="00372ED4">
          <w:rPr>
            <w:rStyle w:val="a4"/>
            <w:rFonts w:ascii="Times New Roman" w:hAnsi="Times New Roman"/>
            <w:kern w:val="36"/>
            <w:sz w:val="28"/>
            <w:szCs w:val="28"/>
            <w:lang w:eastAsia="uk-UA"/>
          </w:rPr>
          <w:t>https://lms.e-school.net.ua/</w:t>
        </w:r>
      </w:hyperlink>
      <w:r w:rsidR="000F40DE" w:rsidRP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)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розміщено діагностувальні тести з таких </w:t>
      </w:r>
      <w:r w:rsidR="00475159" w:rsidRPr="00475159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навчальн</w:t>
      </w:r>
      <w:r w:rsidR="00475159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их</w:t>
      </w:r>
      <w:r w:rsidR="00475159" w:rsidRPr="00475159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предметів: українська мова, математика – для 5</w:t>
      </w:r>
      <w:r w:rsidR="000F40DE" w:rsidRP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-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х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і 7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-х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класів; історія України, географія, фізика – для 8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-х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класів; українська мова, алгебра, геометрія, фізика, географія, історія України – для 9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-х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класів; географія, фізика</w:t>
      </w:r>
      <w:r w:rsidR="00163751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 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–</w:t>
      </w:r>
      <w:r w:rsidR="00163751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 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для 10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-х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класів. </w:t>
      </w:r>
      <w:proofErr w:type="spellStart"/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Діагностувальними</w:t>
      </w:r>
      <w:proofErr w:type="spellEnd"/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тестами можуть скористатися вчителі для виявлення навчальних втрат і учні для самооцінювання.</w:t>
      </w:r>
    </w:p>
    <w:p w14:paraId="7A0B79F6" w14:textId="30B66A8E" w:rsidR="00151915" w:rsidRDefault="005B2136" w:rsidP="00E0175E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Наголошуємо, що р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езультати діагностування</w:t>
      </w: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навчальних досягнень учнів</w:t>
      </w:r>
      <w:r w:rsidR="002569D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доцільно використати для коригування календарно-тематичного плану</w:t>
      </w:r>
      <w:r w:rsidR="002569D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з вивчення 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вивчення предмета/інтегрованого курсу. Залежно від готовності здобувачів освіти оволодівати програмовим матеріалом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учитель може розширити (збільшити) тематичний блок «Повторення (за попередній навчальний рік)» для подолання виявлених утруднень і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відповідно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ущільнити програмовий матеріал, 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що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має вивчатися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учнями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або опрацьовувати нові тематичні блоки</w:t>
      </w:r>
      <w:r w:rsidR="002569D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. Окрім того,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перші уроки, виділені на опрацювання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навчальної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теми, присвячувати повторенню тих 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навчальних 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тем попереднього класу, на яких базується вивчення нової теми.</w:t>
      </w:r>
    </w:p>
    <w:p w14:paraId="0217C616" w14:textId="4A3F52EE" w:rsidR="00E0175E" w:rsidRPr="005E437B" w:rsidRDefault="002569D0" w:rsidP="00E0175E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Таким чином, 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календарно-тематичний план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протягом навчального року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може змінюватися залежно від резуль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татів навчального поступу учнів </w:t>
      </w:r>
      <w:r w:rsidR="00E913BD" w:rsidRPr="00EB509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[</w:t>
      </w:r>
      <w:r w:rsidR="00155B38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1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6</w:t>
      </w:r>
      <w:r w:rsidR="00E913BD" w:rsidRPr="00EB509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].</w:t>
      </w:r>
    </w:p>
    <w:p w14:paraId="389E88EE" w14:textId="00E7E29F" w:rsidR="00E0175E" w:rsidRPr="005E437B" w:rsidRDefault="004B4391" w:rsidP="00E0175E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Звертаємо увагу, що о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дним із варіантів запобігання освітнім втратам може бути проведення компенсаторних занять</w:t>
      </w:r>
      <w:r w:rsidR="002569D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як для класу, так і для окремої групи </w:t>
      </w:r>
      <w:r w:rsidR="002569D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учнів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чи зведеної групи класів однієї паралелі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після завершення семестру та навчального року, а також </w:t>
      </w:r>
      <w:r w:rsidR="002569D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у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період літніх канікул. Такі заняття повинні організовуватися за добровільною згодою </w:t>
      </w:r>
      <w:r w:rsidR="002569D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в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сіх учасників освітнього процесу</w:t>
      </w:r>
      <w:r w:rsidR="002569D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2569D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і бути 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орієнтован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ими</w:t>
      </w:r>
      <w:r w:rsidR="002569D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перш за все</w:t>
      </w:r>
      <w:r w:rsidR="005A4CC1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на тих учнів, які бажають підвищити результати своїх навчальних досягнень</w:t>
      </w:r>
      <w:r w:rsidR="00155B38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[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23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].</w:t>
      </w:r>
    </w:p>
    <w:p w14:paraId="4E76D8E4" w14:textId="689954D1" w:rsidR="00E0175E" w:rsidRPr="005E437B" w:rsidRDefault="00E0175E" w:rsidP="000F40DE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Зараз, в умовах воєнного стану, платформа</w:t>
      </w:r>
      <w:r w:rsidR="005A4CC1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«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В</w:t>
      </w:r>
      <w:r w:rsidR="005A4CC1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сеукраїнська школа онлайн»</w:t>
      </w:r>
      <w:r w:rsidR="000F40DE" w:rsidRP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(</w:t>
      </w:r>
      <w:hyperlink r:id="rId10" w:history="1">
        <w:r w:rsidR="000F40DE" w:rsidRPr="000F40DE">
          <w:rPr>
            <w:rStyle w:val="a4"/>
            <w:rFonts w:ascii="Times New Roman" w:hAnsi="Times New Roman"/>
            <w:kern w:val="36"/>
            <w:sz w:val="28"/>
            <w:szCs w:val="28"/>
            <w:lang w:eastAsia="uk-UA"/>
          </w:rPr>
          <w:t>https://lms.e-school.net.ua</w:t>
        </w:r>
      </w:hyperlink>
      <w:r w:rsidR="000F40DE" w:rsidRP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)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пропонує до використання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освітні </w:t>
      </w:r>
      <w:r w:rsidR="000F40D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матеріали для учнів 5-11-х класів.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44169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</w:p>
    <w:p w14:paraId="2A7A49CC" w14:textId="0AD422FC" w:rsidR="00E0175E" w:rsidRPr="005E437B" w:rsidRDefault="00E0175E" w:rsidP="00E0175E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Повномасштабна війна </w:t>
      </w:r>
      <w:r w:rsidR="00D75DA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російських загарбників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проти України </w:t>
      </w:r>
      <w:r w:rsidR="00D75DA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негативно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впливає на стан психологічного здоров’я учасників освітнього процесу та безпосередню організацію навчання. За останній рік погіршився психологічний стан здобувачів освіти майже вдвічі</w:t>
      </w:r>
      <w:r w:rsidR="00D75DA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у порівнянні з початком лютого 2022 року</w:t>
      </w:r>
      <w:r w:rsidR="00D75DA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збільшилася кількість </w:t>
      </w:r>
      <w:r w:rsidR="00D75DA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здобувачів освіти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, які почуваються тривожно, напружено, у півтора рази </w:t>
      </w:r>
      <w:r w:rsidR="00A7185B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–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втомлено) [</w:t>
      </w:r>
      <w:r w:rsidR="002066D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8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].</w:t>
      </w:r>
    </w:p>
    <w:p w14:paraId="306DDD9E" w14:textId="66988590" w:rsidR="00E0175E" w:rsidRPr="005E437B" w:rsidRDefault="00B925E1" w:rsidP="00E0175E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Звертаємо увагу, що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D75DA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в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чителям</w:t>
      </w:r>
      <w:r w:rsidR="00B85BA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, під час уроку,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доцільно 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впроваджувати психологічні хвилинки, </w:t>
      </w:r>
      <w:r w:rsidR="00B85BA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що допоможуть здобувачам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освіти впоратися зі стресом та його наслідками, </w:t>
      </w:r>
      <w:proofErr w:type="spellStart"/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емоційно</w:t>
      </w:r>
      <w:proofErr w:type="spellEnd"/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налаштувати</w:t>
      </w:r>
      <w:r w:rsidR="005C553A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ся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на урок</w:t>
      </w:r>
      <w:r w:rsidR="005C553A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і 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на плідну 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lastRenderedPageBreak/>
        <w:t>роботу, завдяки чому створюватиметься сприятлива атмосфера,</w:t>
      </w:r>
      <w:r w:rsidR="00B85BA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що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дасть змогу </w:t>
      </w:r>
      <w:r w:rsidR="00B85BA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учням</w:t>
      </w:r>
      <w:r w:rsidR="00E0175E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розслабитися, зняти емоційне напруження, відновити почуття безпеки та психоемоційного комфорту, що є природним механізмом стабілізації.</w:t>
      </w:r>
    </w:p>
    <w:p w14:paraId="01DBCD52" w14:textId="485315C2" w:rsidR="00E0175E" w:rsidRPr="005E437B" w:rsidRDefault="00E0175E" w:rsidP="00E0175E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Регулярне впровадження психологічних хвилинок</w:t>
      </w:r>
      <w:r w:rsidR="00D75DA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у зручний час </w:t>
      </w:r>
      <w:r w:rsidR="00D75DA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і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слушній нагоді</w:t>
      </w:r>
      <w:r w:rsidR="00D75DA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допоможе здобува</w:t>
      </w:r>
      <w:r w:rsidR="00FF5035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ч</w:t>
      </w:r>
      <w:r w:rsidR="00B85BA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ам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освіти стати більш спокійним</w:t>
      </w:r>
      <w:r w:rsidR="00B85BA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и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, </w:t>
      </w:r>
      <w:r w:rsidR="00D75DA0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у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рівноваженим</w:t>
      </w:r>
      <w:r w:rsidR="00B85BA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и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 а також дасть змогу краще зрозуміти свої почуття. Учитель має сам визначити, коли і у який час пров</w:t>
      </w:r>
      <w:r w:rsidR="002F30D3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одити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психологічну хвилинку</w:t>
      </w:r>
      <w:r w:rsidR="00474F0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474F07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[</w:t>
      </w:r>
      <w:r w:rsidR="002066D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8</w:t>
      </w:r>
      <w:r w:rsidR="00474F07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].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474F0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</w:p>
    <w:p w14:paraId="2D4B0FCC" w14:textId="0ED14A68" w:rsidR="00CB252C" w:rsidRPr="005E437B" w:rsidRDefault="00CB252C" w:rsidP="00CB252C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Освітній процес у закладах загальної середньої освіти у </w:t>
      </w:r>
      <w:r w:rsidR="00877DB3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br/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202</w:t>
      </w:r>
      <w:r w:rsidR="00B925E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4</w:t>
      </w:r>
      <w:r w:rsidR="00697884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-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202</w:t>
      </w:r>
      <w:r w:rsidR="00B925E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5 навчальному році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, відповідно до </w:t>
      </w:r>
      <w:r w:rsidR="00697884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Р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ішен</w:t>
      </w:r>
      <w:r w:rsidR="00E5450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ня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обласної військової адміністрації та засновників закладів</w:t>
      </w:r>
      <w:r w:rsidR="00697884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загальної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освіти, може бути організовано за очною, дистанційною формами навчання або їх поєднанням (за змішаним режимом)</w:t>
      </w:r>
      <w:r w:rsidR="00B85BA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залежно від можливостей фонду захисних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споруд у цих закладах</w:t>
      </w:r>
      <w:r w:rsidR="00E5450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.</w:t>
      </w:r>
    </w:p>
    <w:p w14:paraId="14348079" w14:textId="04AC85AB" w:rsidR="00CB252C" w:rsidRPr="005E437B" w:rsidRDefault="00CB252C" w:rsidP="00CB252C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Організація освітнього процесу залежить від безпекової ситуації в кожному населеному пункті. Структура </w:t>
      </w:r>
      <w:r w:rsidR="00E5450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та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тривалість навчального тижня, навчального дня, занять, відпочинку між ними, форми організації освітнього процесу визначаються педагогічною радою закладу освіти</w:t>
      </w:r>
      <w:r w:rsidR="00B85BA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 у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межах часу, </w:t>
      </w:r>
      <w:r w:rsidR="00B85BA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обумовленого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освітньою програмою, відповідно до обсягу навчального навантаження, встановленого навчальним планом, та з урахуванням вікових особливостей, фізичного, психічног</w:t>
      </w:r>
      <w:r w:rsidR="00E5450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о,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інтелектуального розвитку здобувачів ос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віти, особливостей регіону тощо</w:t>
      </w:r>
      <w:r w:rsidR="00E5450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.</w:t>
      </w:r>
    </w:p>
    <w:p w14:paraId="2A9B7E7F" w14:textId="777BD06A" w:rsidR="00CB252C" w:rsidRPr="005E437B" w:rsidRDefault="00CB252C" w:rsidP="00CB252C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Освітній процес в очній формі запроваджується в приміщеннях або будівлях закладу </w:t>
      </w:r>
      <w:r w:rsidR="00DB018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загальної середньої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освіти тільки в межах розрахункової місткості споруд цивільного захисту, що можуть бути використані для укриття учасників освітнього процесу. Якщо потужності споруд цивільного захисту є недостатніми для укриття всіх учасників освітнього процесу, то освітній процес може бути організовано шляхом розподілу навчального часу в межах годин (змін) упродовж дня, годин (змін) і днів упродовж тижня, годин (змін), днів та тижнів упр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одовж місяця або семестру тощо [</w:t>
      </w:r>
      <w:r w:rsidR="002066D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7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].</w:t>
      </w:r>
    </w:p>
    <w:p w14:paraId="34B90A90" w14:textId="6AEA8056" w:rsidR="00CB252C" w:rsidRPr="005E437B" w:rsidRDefault="00CB252C" w:rsidP="00CB252C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При дистанційному навчанні</w:t>
      </w:r>
      <w:r w:rsidR="00B85BA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="00E5450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керівник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заклад</w:t>
      </w:r>
      <w:r w:rsidR="00DB018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у</w:t>
      </w:r>
      <w:r w:rsidR="00E54507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загальної середньої </w:t>
      </w:r>
      <w:r w:rsidR="007D4B8C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освіти самостійно приймає рішення щодо зняття обмеження на максимальну кількість учнів у класі. При цьому</w:t>
      </w:r>
      <w:r w:rsidR="00B85BA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освітній процес у початковій школі бажано здійснювати в очній формі, </w:t>
      </w:r>
      <w:r w:rsidR="00B85BA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у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раховуючи необхідність соціалізації дітей. Форма організації освітнього процесу може змінюватися впродовж навчального року</w:t>
      </w:r>
      <w:r w:rsidR="00B85BAF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залежно від </w:t>
      </w:r>
      <w:proofErr w:type="spellStart"/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безпекової</w:t>
      </w:r>
      <w:proofErr w:type="spellEnd"/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ситуації тощо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[</w:t>
      </w:r>
      <w:r w:rsidR="002066D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2</w:t>
      </w:r>
      <w:r w:rsidR="00BB375E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3</w:t>
      </w:r>
      <w:r w:rsidR="00E913BD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].</w:t>
      </w:r>
    </w:p>
    <w:p w14:paraId="5CF96FAA" w14:textId="269038B5" w:rsidR="00CB252C" w:rsidRPr="005E437B" w:rsidRDefault="00CB252C" w:rsidP="00CB252C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Наголошуємо </w:t>
      </w:r>
      <w:r w:rsidR="00B925E1"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керівникам закладів загальної середньої освіти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на важливості застосування індивідуального підходу до кожного </w:t>
      </w:r>
      <w:r w:rsidR="00060885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здобувача освіти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 в інтересах дитини для дотримання її права на продовження здобуття освіти.</w:t>
      </w:r>
    </w:p>
    <w:p w14:paraId="3EDB10FD" w14:textId="270F80D5" w:rsidR="00FD3E56" w:rsidRPr="005E437B" w:rsidRDefault="00E0175E" w:rsidP="00E0175E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Акцентуємо увагу керівників закладів загальної середньої освіти на тому, що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відповідно до Закону України «Про освіту» [</w:t>
      </w:r>
      <w:r w:rsidR="002066DD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>4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t xml:space="preserve">], заклади освіти наділені автономією, що полягає в їх самостійності, незалежності та відповідальності у прийнятті рішень щодо академічних (освітніх), організаційних, фінансових, </w:t>
      </w:r>
      <w:r w:rsidRPr="005E437B">
        <w:rPr>
          <w:rFonts w:ascii="Times New Roman" w:hAnsi="Times New Roman"/>
          <w:color w:val="000000"/>
          <w:kern w:val="36"/>
          <w:sz w:val="28"/>
          <w:szCs w:val="28"/>
          <w:lang w:eastAsia="uk-UA"/>
        </w:rPr>
        <w:lastRenderedPageBreak/>
        <w:t>кадрових та інших питань діяльності, що провадиться у порядку та межах, визначених законом.</w:t>
      </w:r>
    </w:p>
    <w:p w14:paraId="26581740" w14:textId="243A3144" w:rsidR="000B5708" w:rsidRPr="00B85BAF" w:rsidRDefault="00535D5C" w:rsidP="00B85BAF">
      <w:pPr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</w:pP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Зауважуємо, що суголосно до статті 26 Закону України «Про освіту» [</w:t>
      </w:r>
      <w:r w:rsidR="002066DD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4</w:t>
      </w: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]</w:t>
      </w:r>
      <w:r w:rsidR="001D1376"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,</w:t>
      </w: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 керівник закладу </w:t>
      </w:r>
      <w:r w:rsidR="00DE40F2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 xml:space="preserve">загальної середньої </w:t>
      </w:r>
      <w:r w:rsidRPr="005E437B">
        <w:rPr>
          <w:rFonts w:ascii="Times New Roman" w:hAnsi="Times New Roman"/>
          <w:bCs/>
          <w:iCs/>
          <w:color w:val="000000"/>
          <w:kern w:val="36"/>
          <w:sz w:val="28"/>
          <w:szCs w:val="28"/>
          <w:lang w:eastAsia="uk-UA"/>
        </w:rPr>
        <w:t>освіти здійснює безпосереднє управління закладом і несе відповідальність за освітню, фінансово-господарську та іншу діяльність закладу освіти.</w:t>
      </w:r>
    </w:p>
    <w:p w14:paraId="753EC6DB" w14:textId="39DA4304" w:rsidR="008E697F" w:rsidRPr="00B85BAF" w:rsidRDefault="0035762C" w:rsidP="00E1589A">
      <w:pPr>
        <w:pStyle w:val="a3"/>
        <w:spacing w:before="0" w:beforeAutospacing="0" w:after="0" w:afterAutospacing="0"/>
        <w:ind w:firstLine="567"/>
        <w:jc w:val="center"/>
        <w:rPr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 xml:space="preserve"> </w:t>
      </w:r>
      <w:r w:rsidR="00CE5891" w:rsidRPr="00B85BAF">
        <w:rPr>
          <w:bCs/>
          <w:iCs/>
          <w:color w:val="000000"/>
          <w:sz w:val="28"/>
          <w:szCs w:val="28"/>
        </w:rPr>
        <w:t xml:space="preserve">Використані та </w:t>
      </w:r>
      <w:r w:rsidR="00E1589A" w:rsidRPr="00B85BAF">
        <w:rPr>
          <w:bCs/>
          <w:iCs/>
          <w:color w:val="000000"/>
          <w:sz w:val="28"/>
          <w:szCs w:val="28"/>
        </w:rPr>
        <w:t>основоположні</w:t>
      </w:r>
      <w:r w:rsidR="00CE5891" w:rsidRPr="00B85BAF">
        <w:rPr>
          <w:bCs/>
          <w:iCs/>
          <w:color w:val="000000"/>
          <w:sz w:val="28"/>
          <w:szCs w:val="28"/>
        </w:rPr>
        <w:t xml:space="preserve"> джерела</w:t>
      </w:r>
    </w:p>
    <w:p w14:paraId="7121E8FC" w14:textId="5FA02D71" w:rsidR="003A298A" w:rsidRPr="0035762C" w:rsidRDefault="003A298A" w:rsidP="00EB509D">
      <w:pPr>
        <w:pStyle w:val="a3"/>
        <w:numPr>
          <w:ilvl w:val="0"/>
          <w:numId w:val="11"/>
        </w:numPr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  <w:rPr>
          <w:rStyle w:val="a4"/>
          <w:color w:val="000000" w:themeColor="text1"/>
          <w:sz w:val="28"/>
          <w:szCs w:val="28"/>
          <w:u w:val="none"/>
        </w:rPr>
      </w:pPr>
      <w:r w:rsidRPr="005E437B">
        <w:rPr>
          <w:bCs/>
          <w:iCs/>
          <w:color w:val="000000" w:themeColor="text1"/>
          <w:sz w:val="28"/>
          <w:szCs w:val="28"/>
        </w:rPr>
        <w:t>Державний стандарт базової середньої освіти</w:t>
      </w:r>
      <w:r w:rsidR="00D90BF3">
        <w:rPr>
          <w:bCs/>
          <w:iCs/>
          <w:color w:val="000000" w:themeColor="text1"/>
          <w:sz w:val="28"/>
          <w:szCs w:val="28"/>
        </w:rPr>
        <w:t xml:space="preserve"> : П</w:t>
      </w:r>
      <w:r w:rsidRPr="005E437B">
        <w:rPr>
          <w:bCs/>
          <w:iCs/>
          <w:color w:val="000000" w:themeColor="text1"/>
          <w:sz w:val="28"/>
          <w:szCs w:val="28"/>
        </w:rPr>
        <w:t>останов</w:t>
      </w:r>
      <w:r w:rsidR="00D90BF3">
        <w:rPr>
          <w:bCs/>
          <w:iCs/>
          <w:color w:val="000000" w:themeColor="text1"/>
          <w:sz w:val="28"/>
          <w:szCs w:val="28"/>
        </w:rPr>
        <w:t>а</w:t>
      </w:r>
      <w:r w:rsidRPr="005E437B">
        <w:rPr>
          <w:bCs/>
          <w:iCs/>
          <w:color w:val="000000" w:themeColor="text1"/>
          <w:sz w:val="28"/>
          <w:szCs w:val="28"/>
        </w:rPr>
        <w:t xml:space="preserve"> Кабінету Міністрів </w:t>
      </w:r>
      <w:r w:rsidR="00D90BF3" w:rsidRPr="005E437B">
        <w:rPr>
          <w:bCs/>
          <w:iCs/>
          <w:color w:val="000000" w:themeColor="text1"/>
          <w:sz w:val="28"/>
          <w:szCs w:val="28"/>
        </w:rPr>
        <w:t>України</w:t>
      </w:r>
      <w:r w:rsidR="00D90BF3">
        <w:rPr>
          <w:bCs/>
          <w:iCs/>
          <w:color w:val="000000" w:themeColor="text1"/>
          <w:sz w:val="28"/>
          <w:szCs w:val="28"/>
        </w:rPr>
        <w:t xml:space="preserve"> </w:t>
      </w:r>
      <w:r w:rsidRPr="005E437B">
        <w:rPr>
          <w:bCs/>
          <w:iCs/>
          <w:color w:val="000000" w:themeColor="text1"/>
          <w:sz w:val="28"/>
          <w:szCs w:val="28"/>
        </w:rPr>
        <w:t xml:space="preserve">від 30.09.2020 </w:t>
      </w:r>
      <w:hyperlink r:id="rId11" w:history="1">
        <w:r w:rsidRPr="005E437B">
          <w:rPr>
            <w:rStyle w:val="a4"/>
            <w:bCs/>
            <w:iCs/>
            <w:color w:val="000000" w:themeColor="text1"/>
            <w:sz w:val="28"/>
            <w:szCs w:val="28"/>
            <w:u w:val="none"/>
          </w:rPr>
          <w:t>№ 898</w:t>
        </w:r>
      </w:hyperlink>
      <w:r w:rsidRPr="005E437B">
        <w:rPr>
          <w:bCs/>
          <w:iCs/>
          <w:color w:val="000000" w:themeColor="text1"/>
          <w:sz w:val="28"/>
          <w:szCs w:val="28"/>
        </w:rPr>
        <w:t>.</w:t>
      </w:r>
      <w:r w:rsidRPr="005E437B">
        <w:rPr>
          <w:rFonts w:ascii="Arial" w:eastAsia="Calibri" w:hAnsi="Arial" w:cs="Arial"/>
          <w:color w:val="000000" w:themeColor="text1"/>
          <w:sz w:val="28"/>
          <w:szCs w:val="28"/>
          <w:lang w:eastAsia="en-US"/>
        </w:rPr>
        <w:t xml:space="preserve"> </w:t>
      </w:r>
      <w:r w:rsidRPr="005E437B">
        <w:rPr>
          <w:bCs/>
          <w:iCs/>
          <w:color w:val="000000" w:themeColor="text1"/>
          <w:sz w:val="28"/>
          <w:szCs w:val="28"/>
        </w:rPr>
        <w:t xml:space="preserve">URL: </w:t>
      </w:r>
      <w:hyperlink r:id="rId12" w:history="1">
        <w:r w:rsidR="00C94DB0" w:rsidRPr="008A1B37">
          <w:rPr>
            <w:rStyle w:val="a4"/>
            <w:sz w:val="28"/>
            <w:szCs w:val="28"/>
          </w:rPr>
          <w:t>https://www.kmu.gov.ua/npas/pro-deyaki-pitannya-derzhavnih-standartiv-povnoyi-zagalnoyi-serednoyi-osviti-i300920-898</w:t>
        </w:r>
      </w:hyperlink>
      <w:r w:rsidR="00C94DB0" w:rsidRPr="008A1B37">
        <w:rPr>
          <w:sz w:val="28"/>
          <w:szCs w:val="28"/>
        </w:rPr>
        <w:t xml:space="preserve"> </w:t>
      </w:r>
      <w:r w:rsidR="00732072" w:rsidRPr="008A1B37">
        <w:rPr>
          <w:rStyle w:val="a4"/>
          <w:bCs/>
          <w:iCs/>
          <w:color w:val="000000" w:themeColor="text1"/>
          <w:sz w:val="28"/>
          <w:szCs w:val="28"/>
          <w:u w:val="none"/>
        </w:rPr>
        <w:t xml:space="preserve"> </w:t>
      </w:r>
      <w:r w:rsidR="00732072" w:rsidRPr="00732072">
        <w:rPr>
          <w:rStyle w:val="a4"/>
          <w:bCs/>
          <w:iCs/>
          <w:color w:val="000000" w:themeColor="text1"/>
          <w:sz w:val="28"/>
          <w:szCs w:val="28"/>
          <w:u w:val="none"/>
        </w:rPr>
        <w:t xml:space="preserve"> </w:t>
      </w:r>
      <w:bookmarkStart w:id="3" w:name="_Hlk168051330"/>
      <w:r w:rsidR="00732072" w:rsidRPr="00732072">
        <w:rPr>
          <w:rStyle w:val="a4"/>
          <w:bCs/>
          <w:iCs/>
          <w:color w:val="000000" w:themeColor="text1"/>
          <w:sz w:val="28"/>
          <w:szCs w:val="28"/>
          <w:u w:val="none"/>
        </w:rPr>
        <w:t xml:space="preserve">(дата звернення: </w:t>
      </w:r>
      <w:r w:rsidR="00C94DB0">
        <w:rPr>
          <w:rStyle w:val="a4"/>
          <w:bCs/>
          <w:iCs/>
          <w:color w:val="000000" w:themeColor="text1"/>
          <w:sz w:val="28"/>
          <w:szCs w:val="28"/>
          <w:u w:val="none"/>
        </w:rPr>
        <w:t>12</w:t>
      </w:r>
      <w:r w:rsidR="00732072">
        <w:rPr>
          <w:rStyle w:val="a4"/>
          <w:bCs/>
          <w:iCs/>
          <w:color w:val="000000" w:themeColor="text1"/>
          <w:sz w:val="28"/>
          <w:szCs w:val="28"/>
          <w:u w:val="none"/>
        </w:rPr>
        <w:t>.0</w:t>
      </w:r>
      <w:r w:rsidR="00C94DB0">
        <w:rPr>
          <w:rStyle w:val="a4"/>
          <w:bCs/>
          <w:iCs/>
          <w:color w:val="000000" w:themeColor="text1"/>
          <w:sz w:val="28"/>
          <w:szCs w:val="28"/>
          <w:u w:val="none"/>
        </w:rPr>
        <w:t>6.</w:t>
      </w:r>
      <w:r w:rsidR="00732072">
        <w:rPr>
          <w:rStyle w:val="a4"/>
          <w:bCs/>
          <w:iCs/>
          <w:color w:val="000000" w:themeColor="text1"/>
          <w:sz w:val="28"/>
          <w:szCs w:val="28"/>
          <w:u w:val="none"/>
        </w:rPr>
        <w:t>2024).</w:t>
      </w:r>
      <w:bookmarkEnd w:id="3"/>
    </w:p>
    <w:p w14:paraId="3E1C54B3" w14:textId="46D7E458" w:rsidR="0035762C" w:rsidRDefault="0035762C" w:rsidP="00EB509D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5E437B">
        <w:rPr>
          <w:bCs/>
          <w:iCs/>
          <w:color w:val="000000" w:themeColor="text1"/>
          <w:sz w:val="28"/>
          <w:szCs w:val="28"/>
        </w:rPr>
        <w:t>Деякі питання професійного розвитку педагогічних працівників</w:t>
      </w:r>
      <w:r>
        <w:rPr>
          <w:bCs/>
          <w:iCs/>
          <w:color w:val="000000" w:themeColor="text1"/>
          <w:sz w:val="28"/>
          <w:szCs w:val="28"/>
        </w:rPr>
        <w:t xml:space="preserve"> : </w:t>
      </w:r>
      <w:r w:rsidRPr="005E437B">
        <w:rPr>
          <w:bCs/>
          <w:iCs/>
          <w:color w:val="000000" w:themeColor="text1"/>
          <w:sz w:val="28"/>
          <w:szCs w:val="28"/>
        </w:rPr>
        <w:t xml:space="preserve"> Постанова Кабінету Міністрів України від 29</w:t>
      </w:r>
      <w:r>
        <w:rPr>
          <w:bCs/>
          <w:iCs/>
          <w:color w:val="000000" w:themeColor="text1"/>
          <w:sz w:val="28"/>
          <w:szCs w:val="28"/>
        </w:rPr>
        <w:t>.07.</w:t>
      </w:r>
      <w:r w:rsidRPr="005E437B">
        <w:rPr>
          <w:bCs/>
          <w:iCs/>
          <w:color w:val="000000" w:themeColor="text1"/>
          <w:sz w:val="28"/>
          <w:szCs w:val="28"/>
        </w:rPr>
        <w:t>2020 № 672</w:t>
      </w:r>
      <w:r w:rsidR="007B4052" w:rsidRPr="007B4052">
        <w:rPr>
          <w:bCs/>
          <w:iCs/>
          <w:color w:val="000000" w:themeColor="text1"/>
          <w:sz w:val="28"/>
          <w:szCs w:val="28"/>
        </w:rPr>
        <w:t xml:space="preserve"> </w:t>
      </w:r>
      <w:r w:rsidR="007B4052">
        <w:rPr>
          <w:bCs/>
          <w:iCs/>
          <w:color w:val="000000" w:themeColor="text1"/>
          <w:sz w:val="28"/>
          <w:szCs w:val="28"/>
        </w:rPr>
        <w:t>(зі змінами)</w:t>
      </w:r>
      <w:r w:rsidR="007B4052" w:rsidRPr="007B4052">
        <w:rPr>
          <w:bCs/>
          <w:iCs/>
          <w:color w:val="000000" w:themeColor="text1"/>
          <w:sz w:val="28"/>
          <w:szCs w:val="28"/>
        </w:rPr>
        <w:t>.</w:t>
      </w:r>
      <w:r w:rsidR="007B4052" w:rsidRPr="005E437B">
        <w:rPr>
          <w:bCs/>
          <w:iCs/>
          <w:color w:val="000000" w:themeColor="text1"/>
          <w:sz w:val="28"/>
          <w:szCs w:val="28"/>
        </w:rPr>
        <w:t xml:space="preserve"> </w:t>
      </w:r>
      <w:r w:rsidRPr="005E437B">
        <w:rPr>
          <w:bCs/>
          <w:iCs/>
          <w:color w:val="000000" w:themeColor="text1"/>
          <w:sz w:val="28"/>
          <w:szCs w:val="28"/>
        </w:rPr>
        <w:t xml:space="preserve"> URL: </w:t>
      </w:r>
      <w:hyperlink r:id="rId13" w:anchor="Text" w:history="1">
        <w:r w:rsidRPr="005E437B">
          <w:rPr>
            <w:rStyle w:val="a4"/>
            <w:bCs/>
            <w:iCs/>
            <w:color w:val="000000" w:themeColor="text1"/>
            <w:sz w:val="28"/>
            <w:szCs w:val="28"/>
          </w:rPr>
          <w:t>https://zakon.rada.gov.ua/laws/show/672-2020-%D0%BF#Text</w:t>
        </w:r>
      </w:hyperlink>
      <w:r w:rsidRPr="005E437B">
        <w:rPr>
          <w:bCs/>
          <w:iCs/>
          <w:color w:val="000000" w:themeColor="text1"/>
          <w:sz w:val="28"/>
          <w:szCs w:val="28"/>
        </w:rPr>
        <w:t xml:space="preserve"> </w:t>
      </w:r>
      <w:r>
        <w:rPr>
          <w:bCs/>
          <w:iCs/>
          <w:color w:val="000000" w:themeColor="text1"/>
          <w:sz w:val="28"/>
          <w:szCs w:val="28"/>
        </w:rPr>
        <w:t xml:space="preserve">(дата звернення: </w:t>
      </w:r>
      <w:r w:rsidR="00C94DB0">
        <w:rPr>
          <w:bCs/>
          <w:iCs/>
          <w:color w:val="000000" w:themeColor="text1"/>
          <w:sz w:val="28"/>
          <w:szCs w:val="28"/>
        </w:rPr>
        <w:t>12</w:t>
      </w:r>
      <w:r>
        <w:rPr>
          <w:bCs/>
          <w:iCs/>
          <w:color w:val="000000" w:themeColor="text1"/>
          <w:sz w:val="28"/>
          <w:szCs w:val="28"/>
        </w:rPr>
        <w:t>.0</w:t>
      </w:r>
      <w:r w:rsidR="00C94DB0">
        <w:rPr>
          <w:bCs/>
          <w:iCs/>
          <w:color w:val="000000" w:themeColor="text1"/>
          <w:sz w:val="28"/>
          <w:szCs w:val="28"/>
        </w:rPr>
        <w:t>6</w:t>
      </w:r>
      <w:r>
        <w:rPr>
          <w:bCs/>
          <w:iCs/>
          <w:color w:val="000000" w:themeColor="text1"/>
          <w:sz w:val="28"/>
          <w:szCs w:val="28"/>
        </w:rPr>
        <w:t>.202</w:t>
      </w:r>
      <w:r w:rsidR="00C94DB0">
        <w:rPr>
          <w:bCs/>
          <w:iCs/>
          <w:color w:val="000000" w:themeColor="text1"/>
          <w:sz w:val="28"/>
          <w:szCs w:val="28"/>
        </w:rPr>
        <w:t>4</w:t>
      </w:r>
      <w:r>
        <w:rPr>
          <w:bCs/>
          <w:iCs/>
          <w:color w:val="000000" w:themeColor="text1"/>
          <w:sz w:val="28"/>
          <w:szCs w:val="28"/>
        </w:rPr>
        <w:t xml:space="preserve">). </w:t>
      </w:r>
    </w:p>
    <w:p w14:paraId="6DC34A9F" w14:textId="684A1625" w:rsidR="007F3E27" w:rsidRDefault="00732AAC" w:rsidP="00EB509D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>Концепція реалізації державної політики у сфері реформування за</w:t>
      </w:r>
      <w:r w:rsidR="007F3E27">
        <w:rPr>
          <w:bCs/>
          <w:iCs/>
          <w:color w:val="000000" w:themeColor="text1"/>
          <w:sz w:val="28"/>
          <w:szCs w:val="28"/>
        </w:rPr>
        <w:t>г</w:t>
      </w:r>
      <w:r>
        <w:rPr>
          <w:bCs/>
          <w:iCs/>
          <w:color w:val="000000" w:themeColor="text1"/>
          <w:sz w:val="28"/>
          <w:szCs w:val="28"/>
        </w:rPr>
        <w:t>альної с</w:t>
      </w:r>
      <w:r w:rsidR="007F3E27">
        <w:rPr>
          <w:bCs/>
          <w:iCs/>
          <w:color w:val="000000" w:themeColor="text1"/>
          <w:sz w:val="28"/>
          <w:szCs w:val="28"/>
        </w:rPr>
        <w:t xml:space="preserve">ередньої освіти «Нова українська школа» на період до 2029 року : розпорядження Кабінету Міністрів України від 14.12.2016 № 988-р. </w:t>
      </w:r>
      <w:r w:rsidR="007F3E27" w:rsidRPr="005E437B">
        <w:rPr>
          <w:bCs/>
          <w:iCs/>
          <w:color w:val="000000" w:themeColor="text1"/>
          <w:sz w:val="28"/>
          <w:szCs w:val="28"/>
        </w:rPr>
        <w:t>URL:</w:t>
      </w:r>
      <w:r w:rsidR="007F3E27">
        <w:rPr>
          <w:bCs/>
          <w:iCs/>
          <w:color w:val="000000" w:themeColor="text1"/>
          <w:sz w:val="28"/>
          <w:szCs w:val="28"/>
        </w:rPr>
        <w:t xml:space="preserve"> </w:t>
      </w:r>
      <w:hyperlink r:id="rId14" w:anchor="Text" w:history="1">
        <w:r w:rsidR="007F3E27" w:rsidRPr="005D69D0">
          <w:rPr>
            <w:rStyle w:val="a4"/>
            <w:bCs/>
            <w:iCs/>
            <w:sz w:val="28"/>
            <w:szCs w:val="28"/>
          </w:rPr>
          <w:t>https://zakon.rada.gov.ua/laws/show/988-2016-%D1%80#Text</w:t>
        </w:r>
      </w:hyperlink>
      <w:r w:rsidR="007F3E27">
        <w:rPr>
          <w:bCs/>
          <w:iCs/>
          <w:color w:val="000000" w:themeColor="text1"/>
          <w:sz w:val="28"/>
          <w:szCs w:val="28"/>
        </w:rPr>
        <w:t xml:space="preserve"> (дата звернення: </w:t>
      </w:r>
      <w:r w:rsidR="00C94DB0">
        <w:rPr>
          <w:bCs/>
          <w:iCs/>
          <w:color w:val="000000" w:themeColor="text1"/>
          <w:sz w:val="28"/>
          <w:szCs w:val="28"/>
        </w:rPr>
        <w:t>12</w:t>
      </w:r>
      <w:r w:rsidR="007F3E27">
        <w:rPr>
          <w:bCs/>
          <w:iCs/>
          <w:color w:val="000000" w:themeColor="text1"/>
          <w:sz w:val="28"/>
          <w:szCs w:val="28"/>
        </w:rPr>
        <w:t>.0</w:t>
      </w:r>
      <w:r w:rsidR="00C94DB0">
        <w:rPr>
          <w:bCs/>
          <w:iCs/>
          <w:color w:val="000000" w:themeColor="text1"/>
          <w:sz w:val="28"/>
          <w:szCs w:val="28"/>
        </w:rPr>
        <w:t>6</w:t>
      </w:r>
      <w:r w:rsidR="007F3E27">
        <w:rPr>
          <w:bCs/>
          <w:iCs/>
          <w:color w:val="000000" w:themeColor="text1"/>
          <w:sz w:val="28"/>
          <w:szCs w:val="28"/>
        </w:rPr>
        <w:t xml:space="preserve">.2024).  </w:t>
      </w:r>
    </w:p>
    <w:p w14:paraId="44D9055E" w14:textId="635FE4ED" w:rsidR="00534C7C" w:rsidRPr="005E437B" w:rsidRDefault="00534C7C" w:rsidP="003A298A">
      <w:pPr>
        <w:pStyle w:val="a3"/>
        <w:numPr>
          <w:ilvl w:val="0"/>
          <w:numId w:val="11"/>
        </w:numPr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5E437B">
        <w:rPr>
          <w:bCs/>
          <w:iCs/>
          <w:color w:val="000000" w:themeColor="text1"/>
          <w:sz w:val="28"/>
          <w:szCs w:val="28"/>
        </w:rPr>
        <w:t>Про освіту</w:t>
      </w:r>
      <w:r w:rsidR="00732072">
        <w:rPr>
          <w:bCs/>
          <w:iCs/>
          <w:color w:val="000000" w:themeColor="text1"/>
          <w:sz w:val="28"/>
          <w:szCs w:val="28"/>
        </w:rPr>
        <w:t xml:space="preserve"> : </w:t>
      </w:r>
      <w:r w:rsidR="00D90BF3">
        <w:rPr>
          <w:bCs/>
          <w:iCs/>
          <w:color w:val="000000" w:themeColor="text1"/>
          <w:sz w:val="28"/>
          <w:szCs w:val="28"/>
        </w:rPr>
        <w:t xml:space="preserve">Закон </w:t>
      </w:r>
      <w:r w:rsidR="00732072">
        <w:rPr>
          <w:bCs/>
          <w:iCs/>
          <w:color w:val="000000" w:themeColor="text1"/>
          <w:sz w:val="28"/>
          <w:szCs w:val="28"/>
        </w:rPr>
        <w:t xml:space="preserve">України </w:t>
      </w:r>
      <w:r w:rsidR="00713F65">
        <w:rPr>
          <w:bCs/>
          <w:iCs/>
          <w:color w:val="000000" w:themeColor="text1"/>
          <w:sz w:val="28"/>
          <w:szCs w:val="28"/>
        </w:rPr>
        <w:t>від 05.09.2017 №</w:t>
      </w:r>
      <w:r w:rsidR="009957F2">
        <w:rPr>
          <w:bCs/>
          <w:iCs/>
          <w:color w:val="000000" w:themeColor="text1"/>
          <w:sz w:val="28"/>
          <w:szCs w:val="28"/>
        </w:rPr>
        <w:t> </w:t>
      </w:r>
      <w:r w:rsidR="00713F65">
        <w:rPr>
          <w:bCs/>
          <w:iCs/>
          <w:color w:val="000000" w:themeColor="text1"/>
          <w:sz w:val="28"/>
          <w:szCs w:val="28"/>
        </w:rPr>
        <w:t>2541-</w:t>
      </w:r>
      <w:r w:rsidR="00713F65">
        <w:rPr>
          <w:bCs/>
          <w:iCs/>
          <w:color w:val="000000" w:themeColor="text1"/>
          <w:sz w:val="28"/>
          <w:szCs w:val="28"/>
          <w:lang w:val="en-US"/>
        </w:rPr>
        <w:t>VIII</w:t>
      </w:r>
      <w:r w:rsidR="007B4052">
        <w:rPr>
          <w:bCs/>
          <w:iCs/>
          <w:color w:val="000000" w:themeColor="text1"/>
          <w:sz w:val="28"/>
          <w:szCs w:val="28"/>
        </w:rPr>
        <w:t xml:space="preserve"> (зі змінами)</w:t>
      </w:r>
      <w:r w:rsidR="007B4052">
        <w:rPr>
          <w:bCs/>
          <w:iCs/>
          <w:color w:val="000000" w:themeColor="text1"/>
          <w:sz w:val="28"/>
          <w:szCs w:val="28"/>
          <w:lang w:val="ru-RU"/>
        </w:rPr>
        <w:t>.</w:t>
      </w:r>
      <w:r w:rsidRPr="005E437B">
        <w:rPr>
          <w:bCs/>
          <w:iCs/>
          <w:color w:val="000000" w:themeColor="text1"/>
          <w:sz w:val="28"/>
          <w:szCs w:val="28"/>
        </w:rPr>
        <w:t xml:space="preserve"> </w:t>
      </w:r>
      <w:bookmarkStart w:id="4" w:name="_Hlk108782662"/>
      <w:r w:rsidRPr="005E437B">
        <w:rPr>
          <w:bCs/>
          <w:iCs/>
          <w:color w:val="000000" w:themeColor="text1"/>
          <w:sz w:val="28"/>
          <w:szCs w:val="28"/>
        </w:rPr>
        <w:t xml:space="preserve">URL: </w:t>
      </w:r>
      <w:bookmarkEnd w:id="4"/>
      <w:r w:rsidR="004417EF" w:rsidRPr="005E437B">
        <w:fldChar w:fldCharType="begin"/>
      </w:r>
      <w:r w:rsidR="004417EF" w:rsidRPr="005E437B">
        <w:rPr>
          <w:color w:val="000000" w:themeColor="text1"/>
        </w:rPr>
        <w:instrText xml:space="preserve"> HYPERLINK "https://zakon.rada.gov.ua/laws/show/2145-19" \l "Text" </w:instrText>
      </w:r>
      <w:r w:rsidR="004417EF" w:rsidRPr="005E437B">
        <w:fldChar w:fldCharType="separate"/>
      </w:r>
      <w:r w:rsidRPr="005E437B">
        <w:rPr>
          <w:rStyle w:val="a4"/>
          <w:bCs/>
          <w:iCs/>
          <w:color w:val="000000" w:themeColor="text1"/>
          <w:sz w:val="28"/>
          <w:szCs w:val="28"/>
        </w:rPr>
        <w:t>https://zakon.rada.gov.ua/laws/show/2145-19#Text</w:t>
      </w:r>
      <w:r w:rsidR="004417EF" w:rsidRPr="005E437B">
        <w:rPr>
          <w:rStyle w:val="a4"/>
          <w:bCs/>
          <w:iCs/>
          <w:color w:val="000000" w:themeColor="text1"/>
          <w:sz w:val="28"/>
          <w:szCs w:val="28"/>
        </w:rPr>
        <w:fldChar w:fldCharType="end"/>
      </w:r>
      <w:r w:rsidRPr="005E437B">
        <w:rPr>
          <w:bCs/>
          <w:iCs/>
          <w:color w:val="000000" w:themeColor="text1"/>
          <w:sz w:val="28"/>
          <w:szCs w:val="28"/>
        </w:rPr>
        <w:t xml:space="preserve"> </w:t>
      </w:r>
      <w:r w:rsidR="00732072" w:rsidRPr="00732072">
        <w:rPr>
          <w:rStyle w:val="a4"/>
          <w:bCs/>
          <w:iCs/>
          <w:color w:val="000000" w:themeColor="text1"/>
          <w:sz w:val="28"/>
          <w:szCs w:val="28"/>
          <w:u w:val="none"/>
        </w:rPr>
        <w:t xml:space="preserve">(дата звернення: </w:t>
      </w:r>
      <w:r w:rsidR="00FB0B49">
        <w:rPr>
          <w:rStyle w:val="a4"/>
          <w:bCs/>
          <w:iCs/>
          <w:color w:val="000000" w:themeColor="text1"/>
          <w:sz w:val="28"/>
          <w:szCs w:val="28"/>
          <w:u w:val="none"/>
        </w:rPr>
        <w:t>12</w:t>
      </w:r>
      <w:r w:rsidR="00732072">
        <w:rPr>
          <w:rStyle w:val="a4"/>
          <w:bCs/>
          <w:iCs/>
          <w:color w:val="000000" w:themeColor="text1"/>
          <w:sz w:val="28"/>
          <w:szCs w:val="28"/>
          <w:u w:val="none"/>
        </w:rPr>
        <w:t>.0</w:t>
      </w:r>
      <w:r w:rsidR="00FB0B49">
        <w:rPr>
          <w:rStyle w:val="a4"/>
          <w:bCs/>
          <w:iCs/>
          <w:color w:val="000000" w:themeColor="text1"/>
          <w:sz w:val="28"/>
          <w:szCs w:val="28"/>
          <w:u w:val="none"/>
        </w:rPr>
        <w:t>6</w:t>
      </w:r>
      <w:r w:rsidR="00732072">
        <w:rPr>
          <w:rStyle w:val="a4"/>
          <w:bCs/>
          <w:iCs/>
          <w:color w:val="000000" w:themeColor="text1"/>
          <w:sz w:val="28"/>
          <w:szCs w:val="28"/>
          <w:u w:val="none"/>
        </w:rPr>
        <w:t>.2024).</w:t>
      </w:r>
      <w:r w:rsidR="00713F65">
        <w:rPr>
          <w:rStyle w:val="a4"/>
          <w:bCs/>
          <w:iCs/>
          <w:color w:val="000000" w:themeColor="text1"/>
          <w:sz w:val="28"/>
          <w:szCs w:val="28"/>
          <w:u w:val="none"/>
        </w:rPr>
        <w:t xml:space="preserve"> </w:t>
      </w:r>
    </w:p>
    <w:p w14:paraId="16FE590D" w14:textId="70DE3395" w:rsidR="00A423B2" w:rsidRPr="005E437B" w:rsidRDefault="00534C7C" w:rsidP="00A423B2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5E437B">
        <w:rPr>
          <w:bCs/>
          <w:iCs/>
          <w:color w:val="000000" w:themeColor="text1"/>
          <w:sz w:val="28"/>
          <w:szCs w:val="28"/>
        </w:rPr>
        <w:t>Про повну загальну середню освіту</w:t>
      </w:r>
      <w:r w:rsidR="009957F2">
        <w:rPr>
          <w:bCs/>
          <w:iCs/>
          <w:color w:val="000000" w:themeColor="text1"/>
          <w:sz w:val="28"/>
          <w:szCs w:val="28"/>
        </w:rPr>
        <w:t xml:space="preserve"> : з</w:t>
      </w:r>
      <w:r w:rsidR="009957F2" w:rsidRPr="005E437B">
        <w:rPr>
          <w:bCs/>
          <w:iCs/>
          <w:color w:val="000000" w:themeColor="text1"/>
          <w:sz w:val="28"/>
          <w:szCs w:val="28"/>
        </w:rPr>
        <w:t>акон України</w:t>
      </w:r>
      <w:r w:rsidR="009957F2">
        <w:rPr>
          <w:bCs/>
          <w:iCs/>
          <w:color w:val="000000" w:themeColor="text1"/>
          <w:sz w:val="28"/>
          <w:szCs w:val="28"/>
        </w:rPr>
        <w:t xml:space="preserve"> від 0</w:t>
      </w:r>
      <w:r w:rsidR="009957F2" w:rsidRPr="009957F2">
        <w:rPr>
          <w:bCs/>
          <w:iCs/>
          <w:color w:val="000000" w:themeColor="text1"/>
          <w:sz w:val="28"/>
          <w:szCs w:val="28"/>
        </w:rPr>
        <w:t xml:space="preserve">6.01.2020 </w:t>
      </w:r>
      <w:r w:rsidR="009957F2">
        <w:rPr>
          <w:bCs/>
          <w:iCs/>
          <w:color w:val="000000" w:themeColor="text1"/>
          <w:sz w:val="28"/>
          <w:szCs w:val="28"/>
        </w:rPr>
        <w:br/>
      </w:r>
      <w:r w:rsidR="009957F2" w:rsidRPr="009957F2">
        <w:rPr>
          <w:bCs/>
          <w:iCs/>
          <w:color w:val="000000" w:themeColor="text1"/>
          <w:sz w:val="28"/>
          <w:szCs w:val="28"/>
        </w:rPr>
        <w:t>№ 463-IX</w:t>
      </w:r>
      <w:r w:rsidR="007B4052">
        <w:rPr>
          <w:bCs/>
          <w:iCs/>
          <w:color w:val="000000" w:themeColor="text1"/>
          <w:sz w:val="28"/>
          <w:szCs w:val="28"/>
          <w:lang w:val="ru-RU"/>
        </w:rPr>
        <w:t xml:space="preserve"> </w:t>
      </w:r>
      <w:r w:rsidR="007B4052">
        <w:rPr>
          <w:bCs/>
          <w:iCs/>
          <w:color w:val="000000" w:themeColor="text1"/>
          <w:sz w:val="28"/>
          <w:szCs w:val="28"/>
        </w:rPr>
        <w:t>(зі змінами)</w:t>
      </w:r>
      <w:r w:rsidR="007B4052">
        <w:rPr>
          <w:bCs/>
          <w:iCs/>
          <w:color w:val="000000" w:themeColor="text1"/>
          <w:sz w:val="28"/>
          <w:szCs w:val="28"/>
          <w:lang w:val="ru-RU"/>
        </w:rPr>
        <w:t xml:space="preserve">. </w:t>
      </w:r>
      <w:r w:rsidR="009957F2" w:rsidRPr="005E437B">
        <w:rPr>
          <w:bCs/>
          <w:iCs/>
          <w:color w:val="000000" w:themeColor="text1"/>
          <w:sz w:val="28"/>
          <w:szCs w:val="28"/>
        </w:rPr>
        <w:t>«</w:t>
      </w:r>
      <w:r w:rsidRPr="005E437B">
        <w:rPr>
          <w:bCs/>
          <w:iCs/>
          <w:color w:val="000000" w:themeColor="text1"/>
          <w:sz w:val="28"/>
          <w:szCs w:val="28"/>
        </w:rPr>
        <w:t xml:space="preserve">URL:  </w:t>
      </w:r>
      <w:hyperlink r:id="rId15" w:history="1">
        <w:r w:rsidRPr="005E437B">
          <w:rPr>
            <w:rStyle w:val="a4"/>
            <w:bCs/>
            <w:iCs/>
            <w:color w:val="000000" w:themeColor="text1"/>
            <w:sz w:val="28"/>
            <w:szCs w:val="28"/>
          </w:rPr>
          <w:t>https://osvita.ua/legislation/law/2232</w:t>
        </w:r>
      </w:hyperlink>
      <w:r w:rsidRPr="005E437B">
        <w:rPr>
          <w:bCs/>
          <w:iCs/>
          <w:color w:val="000000" w:themeColor="text1"/>
          <w:sz w:val="28"/>
          <w:szCs w:val="28"/>
        </w:rPr>
        <w:t xml:space="preserve"> </w:t>
      </w:r>
      <w:r w:rsidR="00732072" w:rsidRPr="00732072">
        <w:rPr>
          <w:rStyle w:val="a4"/>
          <w:bCs/>
          <w:iCs/>
          <w:color w:val="000000" w:themeColor="text1"/>
          <w:sz w:val="28"/>
          <w:szCs w:val="28"/>
          <w:u w:val="none"/>
        </w:rPr>
        <w:t xml:space="preserve">(дата звернення: </w:t>
      </w:r>
      <w:r w:rsidR="009957F2">
        <w:rPr>
          <w:rStyle w:val="a4"/>
          <w:bCs/>
          <w:iCs/>
          <w:color w:val="000000" w:themeColor="text1"/>
          <w:sz w:val="28"/>
          <w:szCs w:val="28"/>
          <w:u w:val="none"/>
        </w:rPr>
        <w:t>1</w:t>
      </w:r>
      <w:r w:rsidR="007B4052">
        <w:rPr>
          <w:rStyle w:val="a4"/>
          <w:bCs/>
          <w:iCs/>
          <w:color w:val="000000" w:themeColor="text1"/>
          <w:sz w:val="28"/>
          <w:szCs w:val="28"/>
          <w:u w:val="none"/>
          <w:lang w:val="ru-RU"/>
        </w:rPr>
        <w:t>2</w:t>
      </w:r>
      <w:r w:rsidR="00732072">
        <w:rPr>
          <w:rStyle w:val="a4"/>
          <w:bCs/>
          <w:iCs/>
          <w:color w:val="000000" w:themeColor="text1"/>
          <w:sz w:val="28"/>
          <w:szCs w:val="28"/>
          <w:u w:val="none"/>
        </w:rPr>
        <w:t>.0</w:t>
      </w:r>
      <w:r w:rsidR="007B4052">
        <w:rPr>
          <w:rStyle w:val="a4"/>
          <w:bCs/>
          <w:iCs/>
          <w:color w:val="000000" w:themeColor="text1"/>
          <w:sz w:val="28"/>
          <w:szCs w:val="28"/>
          <w:u w:val="none"/>
          <w:lang w:val="ru-RU"/>
        </w:rPr>
        <w:t>6</w:t>
      </w:r>
      <w:r w:rsidR="00732072">
        <w:rPr>
          <w:rStyle w:val="a4"/>
          <w:bCs/>
          <w:iCs/>
          <w:color w:val="000000" w:themeColor="text1"/>
          <w:sz w:val="28"/>
          <w:szCs w:val="28"/>
          <w:u w:val="none"/>
        </w:rPr>
        <w:t>.2024).</w:t>
      </w:r>
      <w:r w:rsidR="007B4052">
        <w:rPr>
          <w:rStyle w:val="a4"/>
          <w:bCs/>
          <w:iCs/>
          <w:color w:val="000000" w:themeColor="text1"/>
          <w:sz w:val="28"/>
          <w:szCs w:val="28"/>
          <w:u w:val="none"/>
          <w:lang w:val="ru-RU"/>
        </w:rPr>
        <w:t xml:space="preserve"> </w:t>
      </w:r>
    </w:p>
    <w:p w14:paraId="7DB4714B" w14:textId="73A525E6" w:rsidR="00A423B2" w:rsidRPr="005E437B" w:rsidRDefault="002E5F48" w:rsidP="00A423B2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5E437B">
        <w:rPr>
          <w:bCs/>
          <w:iCs/>
          <w:color w:val="000000" w:themeColor="text1"/>
          <w:sz w:val="28"/>
          <w:szCs w:val="28"/>
        </w:rPr>
        <w:t xml:space="preserve">Про внесення змін до деяких законів України у сфері освіти щодо врегулювання окремих питань освітньої діяльності в умовах воєнного стану </w:t>
      </w:r>
      <w:r>
        <w:rPr>
          <w:bCs/>
          <w:iCs/>
          <w:color w:val="000000" w:themeColor="text1"/>
          <w:sz w:val="28"/>
          <w:szCs w:val="28"/>
        </w:rPr>
        <w:t>: з</w:t>
      </w:r>
      <w:r w:rsidR="00A423B2" w:rsidRPr="005E437B">
        <w:rPr>
          <w:bCs/>
          <w:iCs/>
          <w:color w:val="000000" w:themeColor="text1"/>
          <w:sz w:val="28"/>
          <w:szCs w:val="28"/>
        </w:rPr>
        <w:t>акон України від 19.06.2022 № 2315</w:t>
      </w:r>
      <w:r>
        <w:rPr>
          <w:bCs/>
          <w:iCs/>
          <w:color w:val="000000" w:themeColor="text1"/>
          <w:sz w:val="28"/>
          <w:szCs w:val="28"/>
        </w:rPr>
        <w:t>-</w:t>
      </w:r>
      <w:r w:rsidR="00A423B2" w:rsidRPr="005E437B">
        <w:rPr>
          <w:bCs/>
          <w:iCs/>
          <w:color w:val="000000" w:themeColor="text1"/>
          <w:sz w:val="28"/>
          <w:szCs w:val="28"/>
        </w:rPr>
        <w:t>ІХ</w:t>
      </w:r>
      <w:r>
        <w:rPr>
          <w:bCs/>
          <w:iCs/>
          <w:color w:val="000000" w:themeColor="text1"/>
          <w:sz w:val="28"/>
          <w:szCs w:val="28"/>
        </w:rPr>
        <w:t>.</w:t>
      </w:r>
      <w:r w:rsidR="00A423B2" w:rsidRPr="005E437B">
        <w:rPr>
          <w:bCs/>
          <w:iCs/>
          <w:color w:val="000000" w:themeColor="text1"/>
          <w:sz w:val="28"/>
          <w:szCs w:val="28"/>
        </w:rPr>
        <w:t xml:space="preserve"> </w:t>
      </w:r>
      <w:r w:rsidR="00062015" w:rsidRPr="005E437B">
        <w:rPr>
          <w:bCs/>
          <w:iCs/>
          <w:color w:val="000000" w:themeColor="text1"/>
          <w:sz w:val="28"/>
          <w:szCs w:val="28"/>
        </w:rPr>
        <w:t xml:space="preserve">URL: </w:t>
      </w:r>
      <w:hyperlink r:id="rId16" w:anchor="Text" w:history="1">
        <w:r w:rsidR="00062015" w:rsidRPr="005E437B">
          <w:rPr>
            <w:rStyle w:val="a4"/>
            <w:bCs/>
            <w:iCs/>
            <w:color w:val="000000" w:themeColor="text1"/>
            <w:sz w:val="28"/>
            <w:szCs w:val="28"/>
          </w:rPr>
          <w:t>https://zakon.rada.gov.ua/laws/show/2315-20#Text</w:t>
        </w:r>
      </w:hyperlink>
      <w:r w:rsidR="00062015" w:rsidRPr="005E437B">
        <w:rPr>
          <w:bCs/>
          <w:iCs/>
          <w:color w:val="000000" w:themeColor="text1"/>
          <w:sz w:val="28"/>
          <w:szCs w:val="28"/>
        </w:rPr>
        <w:t xml:space="preserve"> </w:t>
      </w:r>
      <w:r w:rsidR="00732072" w:rsidRPr="00732072">
        <w:rPr>
          <w:rStyle w:val="a4"/>
          <w:bCs/>
          <w:iCs/>
          <w:color w:val="000000" w:themeColor="text1"/>
          <w:sz w:val="28"/>
          <w:szCs w:val="28"/>
          <w:u w:val="none"/>
        </w:rPr>
        <w:t xml:space="preserve">(дата звернення: </w:t>
      </w:r>
      <w:r>
        <w:rPr>
          <w:rStyle w:val="a4"/>
          <w:bCs/>
          <w:iCs/>
          <w:color w:val="000000" w:themeColor="text1"/>
          <w:sz w:val="28"/>
          <w:szCs w:val="28"/>
          <w:u w:val="none"/>
        </w:rPr>
        <w:t>1</w:t>
      </w:r>
      <w:r w:rsidR="007B4052">
        <w:rPr>
          <w:rStyle w:val="a4"/>
          <w:bCs/>
          <w:iCs/>
          <w:color w:val="000000" w:themeColor="text1"/>
          <w:sz w:val="28"/>
          <w:szCs w:val="28"/>
          <w:u w:val="none"/>
          <w:lang w:val="ru-RU"/>
        </w:rPr>
        <w:t>2</w:t>
      </w:r>
      <w:r w:rsidR="00732072">
        <w:rPr>
          <w:rStyle w:val="a4"/>
          <w:bCs/>
          <w:iCs/>
          <w:color w:val="000000" w:themeColor="text1"/>
          <w:sz w:val="28"/>
          <w:szCs w:val="28"/>
          <w:u w:val="none"/>
        </w:rPr>
        <w:t>.0</w:t>
      </w:r>
      <w:r w:rsidR="007B4052">
        <w:rPr>
          <w:rStyle w:val="a4"/>
          <w:bCs/>
          <w:iCs/>
          <w:color w:val="000000" w:themeColor="text1"/>
          <w:sz w:val="28"/>
          <w:szCs w:val="28"/>
          <w:u w:val="none"/>
          <w:lang w:val="ru-RU"/>
        </w:rPr>
        <w:t>6</w:t>
      </w:r>
      <w:r w:rsidR="00732072">
        <w:rPr>
          <w:rStyle w:val="a4"/>
          <w:bCs/>
          <w:iCs/>
          <w:color w:val="000000" w:themeColor="text1"/>
          <w:sz w:val="28"/>
          <w:szCs w:val="28"/>
          <w:u w:val="none"/>
        </w:rPr>
        <w:t>.2024).</w:t>
      </w:r>
      <w:r>
        <w:rPr>
          <w:rStyle w:val="a4"/>
          <w:bCs/>
          <w:iCs/>
          <w:color w:val="000000" w:themeColor="text1"/>
          <w:sz w:val="28"/>
          <w:szCs w:val="28"/>
          <w:u w:val="none"/>
        </w:rPr>
        <w:t xml:space="preserve"> </w:t>
      </w:r>
    </w:p>
    <w:p w14:paraId="75E72E3C" w14:textId="6DDBAF31" w:rsidR="00A7185B" w:rsidRPr="005E437B" w:rsidRDefault="00B94980" w:rsidP="00A7185B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rStyle w:val="a4"/>
          <w:bCs/>
          <w:iCs/>
          <w:color w:val="000000" w:themeColor="text1"/>
          <w:sz w:val="28"/>
          <w:szCs w:val="28"/>
          <w:u w:val="none"/>
        </w:rPr>
      </w:pPr>
      <w:r w:rsidRPr="005E437B">
        <w:rPr>
          <w:bCs/>
          <w:iCs/>
          <w:color w:val="000000" w:themeColor="text1"/>
          <w:sz w:val="28"/>
          <w:szCs w:val="28"/>
        </w:rPr>
        <w:t xml:space="preserve">Про організацію укриття працівників та дітей у закладах освіти </w:t>
      </w:r>
      <w:r>
        <w:rPr>
          <w:bCs/>
          <w:iCs/>
          <w:color w:val="000000" w:themeColor="text1"/>
          <w:sz w:val="28"/>
          <w:szCs w:val="28"/>
        </w:rPr>
        <w:t>: л</w:t>
      </w:r>
      <w:r w:rsidR="00A423B2" w:rsidRPr="005E437B">
        <w:rPr>
          <w:bCs/>
          <w:iCs/>
          <w:color w:val="000000" w:themeColor="text1"/>
          <w:sz w:val="28"/>
          <w:szCs w:val="28"/>
        </w:rPr>
        <w:t>ист Державної служби України з надзвичайних ситуацій від 14.06.2022 №</w:t>
      </w:r>
      <w:r w:rsidR="00065326">
        <w:rPr>
          <w:bCs/>
          <w:iCs/>
          <w:color w:val="000000" w:themeColor="text1"/>
          <w:sz w:val="28"/>
          <w:szCs w:val="28"/>
        </w:rPr>
        <w:t> </w:t>
      </w:r>
      <w:r w:rsidR="00A423B2" w:rsidRPr="005E437B">
        <w:rPr>
          <w:bCs/>
          <w:iCs/>
          <w:color w:val="000000" w:themeColor="text1"/>
          <w:sz w:val="28"/>
          <w:szCs w:val="28"/>
        </w:rPr>
        <w:t>03</w:t>
      </w:r>
      <w:r>
        <w:rPr>
          <w:bCs/>
          <w:iCs/>
          <w:color w:val="000000" w:themeColor="text1"/>
          <w:sz w:val="28"/>
          <w:szCs w:val="28"/>
        </w:rPr>
        <w:noBreakHyphen/>
      </w:r>
      <w:r w:rsidR="00A423B2" w:rsidRPr="005E437B">
        <w:rPr>
          <w:bCs/>
          <w:iCs/>
          <w:color w:val="000000" w:themeColor="text1"/>
          <w:sz w:val="28"/>
          <w:szCs w:val="28"/>
        </w:rPr>
        <w:t>1870/162-2</w:t>
      </w:r>
      <w:r w:rsidR="00065326">
        <w:rPr>
          <w:bCs/>
          <w:iCs/>
          <w:color w:val="000000" w:themeColor="text1"/>
          <w:sz w:val="28"/>
          <w:szCs w:val="28"/>
        </w:rPr>
        <w:t>.</w:t>
      </w:r>
      <w:r w:rsidR="00A423B2" w:rsidRPr="005E437B">
        <w:rPr>
          <w:bCs/>
          <w:iCs/>
          <w:color w:val="000000" w:themeColor="text1"/>
          <w:sz w:val="28"/>
          <w:szCs w:val="28"/>
        </w:rPr>
        <w:t xml:space="preserve"> </w:t>
      </w:r>
      <w:r w:rsidR="00062015" w:rsidRPr="005E437B">
        <w:rPr>
          <w:bCs/>
          <w:iCs/>
          <w:color w:val="000000" w:themeColor="text1"/>
          <w:sz w:val="28"/>
          <w:szCs w:val="28"/>
        </w:rPr>
        <w:t xml:space="preserve">URL: </w:t>
      </w:r>
      <w:hyperlink r:id="rId17" w:history="1">
        <w:r w:rsidR="00062015" w:rsidRPr="005E437B">
          <w:rPr>
            <w:rStyle w:val="a4"/>
            <w:bCs/>
            <w:iCs/>
            <w:color w:val="000000" w:themeColor="text1"/>
            <w:sz w:val="28"/>
            <w:szCs w:val="28"/>
          </w:rPr>
          <w:t>https://document.vobu.ua/doc/13513</w:t>
        </w:r>
      </w:hyperlink>
      <w:r w:rsidR="00732072" w:rsidRPr="00EB509D">
        <w:rPr>
          <w:rStyle w:val="a4"/>
          <w:bCs/>
          <w:iCs/>
          <w:color w:val="000000" w:themeColor="text1"/>
          <w:sz w:val="28"/>
          <w:szCs w:val="28"/>
          <w:u w:val="none"/>
        </w:rPr>
        <w:t xml:space="preserve"> </w:t>
      </w:r>
      <w:r w:rsidR="00732072" w:rsidRPr="00732072">
        <w:rPr>
          <w:rStyle w:val="a4"/>
          <w:bCs/>
          <w:iCs/>
          <w:color w:val="000000" w:themeColor="text1"/>
          <w:sz w:val="28"/>
          <w:szCs w:val="28"/>
          <w:u w:val="none"/>
        </w:rPr>
        <w:t xml:space="preserve">(дата звернення: </w:t>
      </w:r>
      <w:r w:rsidR="00065326">
        <w:rPr>
          <w:rStyle w:val="a4"/>
          <w:bCs/>
          <w:iCs/>
          <w:color w:val="000000" w:themeColor="text1"/>
          <w:sz w:val="28"/>
          <w:szCs w:val="28"/>
          <w:u w:val="none"/>
        </w:rPr>
        <w:t>1</w:t>
      </w:r>
      <w:r w:rsidR="008A5224">
        <w:rPr>
          <w:rStyle w:val="a4"/>
          <w:bCs/>
          <w:iCs/>
          <w:color w:val="000000" w:themeColor="text1"/>
          <w:sz w:val="28"/>
          <w:szCs w:val="28"/>
          <w:u w:val="none"/>
          <w:lang w:val="ru-RU"/>
        </w:rPr>
        <w:t>2</w:t>
      </w:r>
      <w:r w:rsidR="00732072">
        <w:rPr>
          <w:rStyle w:val="a4"/>
          <w:bCs/>
          <w:iCs/>
          <w:color w:val="000000" w:themeColor="text1"/>
          <w:sz w:val="28"/>
          <w:szCs w:val="28"/>
          <w:u w:val="none"/>
        </w:rPr>
        <w:t>.0</w:t>
      </w:r>
      <w:r w:rsidR="008A5224">
        <w:rPr>
          <w:rStyle w:val="a4"/>
          <w:bCs/>
          <w:iCs/>
          <w:color w:val="000000" w:themeColor="text1"/>
          <w:sz w:val="28"/>
          <w:szCs w:val="28"/>
          <w:u w:val="none"/>
          <w:lang w:val="ru-RU"/>
        </w:rPr>
        <w:t>6</w:t>
      </w:r>
      <w:r w:rsidR="00732072">
        <w:rPr>
          <w:rStyle w:val="a4"/>
          <w:bCs/>
          <w:iCs/>
          <w:color w:val="000000" w:themeColor="text1"/>
          <w:sz w:val="28"/>
          <w:szCs w:val="28"/>
          <w:u w:val="none"/>
        </w:rPr>
        <w:t xml:space="preserve">.2024). </w:t>
      </w:r>
    </w:p>
    <w:p w14:paraId="15F75E8C" w14:textId="77777777" w:rsidR="00447A39" w:rsidRDefault="00304E85" w:rsidP="00447A39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 xml:space="preserve">Про </w:t>
      </w:r>
      <w:r w:rsidR="00B95ABE">
        <w:rPr>
          <w:bCs/>
          <w:iCs/>
          <w:color w:val="000000" w:themeColor="text1"/>
          <w:sz w:val="28"/>
          <w:szCs w:val="28"/>
        </w:rPr>
        <w:t>забезпечення</w:t>
      </w:r>
      <w:r>
        <w:rPr>
          <w:bCs/>
          <w:iCs/>
          <w:color w:val="000000" w:themeColor="text1"/>
          <w:sz w:val="28"/>
          <w:szCs w:val="28"/>
        </w:rPr>
        <w:t xml:space="preserve"> психологічного супроводу</w:t>
      </w:r>
      <w:r w:rsidR="00B95ABE">
        <w:rPr>
          <w:bCs/>
          <w:iCs/>
          <w:color w:val="000000" w:themeColor="text1"/>
          <w:sz w:val="28"/>
          <w:szCs w:val="28"/>
        </w:rPr>
        <w:t xml:space="preserve"> </w:t>
      </w:r>
      <w:r w:rsidR="00C00750">
        <w:rPr>
          <w:bCs/>
          <w:iCs/>
          <w:color w:val="000000" w:themeColor="text1"/>
          <w:sz w:val="28"/>
          <w:szCs w:val="28"/>
        </w:rPr>
        <w:t>учасників освітнього процесу в умовах воєнного стану в Україні : лист Міністерства освіти і науки України від 29.03.2022</w:t>
      </w:r>
      <w:r>
        <w:rPr>
          <w:bCs/>
          <w:iCs/>
          <w:color w:val="000000" w:themeColor="text1"/>
          <w:sz w:val="28"/>
          <w:szCs w:val="28"/>
        </w:rPr>
        <w:t xml:space="preserve"> </w:t>
      </w:r>
      <w:r w:rsidR="00C00750">
        <w:rPr>
          <w:bCs/>
          <w:iCs/>
          <w:color w:val="000000" w:themeColor="text1"/>
          <w:sz w:val="28"/>
          <w:szCs w:val="28"/>
        </w:rPr>
        <w:t xml:space="preserve">№ 1/3737-22. </w:t>
      </w:r>
      <w:r w:rsidR="00C00750" w:rsidRPr="005E437B">
        <w:rPr>
          <w:bCs/>
          <w:iCs/>
          <w:color w:val="000000" w:themeColor="text1"/>
          <w:sz w:val="28"/>
          <w:szCs w:val="28"/>
        </w:rPr>
        <w:t>URL:</w:t>
      </w:r>
      <w:r w:rsidR="00C00750">
        <w:rPr>
          <w:bCs/>
          <w:iCs/>
          <w:color w:val="000000" w:themeColor="text1"/>
          <w:sz w:val="28"/>
          <w:szCs w:val="28"/>
        </w:rPr>
        <w:t xml:space="preserve"> </w:t>
      </w:r>
      <w:hyperlink r:id="rId18" w:history="1">
        <w:r w:rsidR="00C00750" w:rsidRPr="00274995">
          <w:rPr>
            <w:rStyle w:val="a4"/>
            <w:bCs/>
            <w:iCs/>
            <w:sz w:val="28"/>
            <w:szCs w:val="28"/>
          </w:rPr>
          <w:t>https://mon.gov.ua/npa/pro-zabezpechennya-psihologichnogo-suprovodu-uchasnikiv-osvitnogo-procesu-v-umovah-voyennogo-stanu-v-ukrayini</w:t>
        </w:r>
      </w:hyperlink>
      <w:r w:rsidR="00C00750">
        <w:rPr>
          <w:bCs/>
          <w:iCs/>
          <w:color w:val="000000" w:themeColor="text1"/>
          <w:sz w:val="28"/>
          <w:szCs w:val="28"/>
        </w:rPr>
        <w:t xml:space="preserve"> (дата звернення: </w:t>
      </w:r>
      <w:r w:rsidR="00AF7F3D">
        <w:rPr>
          <w:bCs/>
          <w:iCs/>
          <w:color w:val="000000" w:themeColor="text1"/>
          <w:sz w:val="28"/>
          <w:szCs w:val="28"/>
          <w:lang w:val="ru-RU"/>
        </w:rPr>
        <w:t>12</w:t>
      </w:r>
      <w:r w:rsidR="00C00750">
        <w:rPr>
          <w:bCs/>
          <w:iCs/>
          <w:color w:val="000000" w:themeColor="text1"/>
          <w:sz w:val="28"/>
          <w:szCs w:val="28"/>
        </w:rPr>
        <w:t>.</w:t>
      </w:r>
      <w:r w:rsidR="00AF7F3D">
        <w:rPr>
          <w:bCs/>
          <w:iCs/>
          <w:color w:val="000000" w:themeColor="text1"/>
          <w:sz w:val="28"/>
          <w:szCs w:val="28"/>
          <w:lang w:val="ru-RU"/>
        </w:rPr>
        <w:t>06</w:t>
      </w:r>
      <w:r w:rsidR="00C00750">
        <w:rPr>
          <w:bCs/>
          <w:iCs/>
          <w:color w:val="000000" w:themeColor="text1"/>
          <w:sz w:val="28"/>
          <w:szCs w:val="28"/>
        </w:rPr>
        <w:t>.2024).</w:t>
      </w:r>
    </w:p>
    <w:p w14:paraId="462344BF" w14:textId="7A4A3A94" w:rsidR="00306A1E" w:rsidRPr="00447A39" w:rsidRDefault="00447A39" w:rsidP="00447A39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sz w:val="28"/>
          <w:szCs w:val="28"/>
        </w:rPr>
      </w:pPr>
      <w:r w:rsidRPr="00447A39">
        <w:rPr>
          <w:bCs/>
          <w:iCs/>
          <w:sz w:val="28"/>
          <w:szCs w:val="28"/>
        </w:rPr>
        <w:t xml:space="preserve">Про підготовку закладів освіти до нового навчального року </w:t>
      </w:r>
      <w:r>
        <w:rPr>
          <w:bCs/>
          <w:iCs/>
          <w:sz w:val="28"/>
          <w:szCs w:val="28"/>
        </w:rPr>
        <w:t xml:space="preserve">                              </w:t>
      </w:r>
      <w:r w:rsidRPr="00447A39">
        <w:rPr>
          <w:bCs/>
          <w:iCs/>
          <w:sz w:val="28"/>
          <w:szCs w:val="28"/>
        </w:rPr>
        <w:t>та проходження осінньо-зимового періоду 2024-2025 року</w:t>
      </w:r>
      <w:r w:rsidRPr="00447A39">
        <w:rPr>
          <w:bCs/>
          <w:iCs/>
          <w:sz w:val="28"/>
          <w:szCs w:val="28"/>
        </w:rPr>
        <w:t xml:space="preserve"> : </w:t>
      </w:r>
      <w:r w:rsidR="00306A1E" w:rsidRPr="00447A39">
        <w:rPr>
          <w:bCs/>
          <w:iCs/>
          <w:sz w:val="28"/>
          <w:szCs w:val="28"/>
        </w:rPr>
        <w:t>лист Міністерства освіти і науки України від 05.06.2024 № 1/9979-24</w:t>
      </w:r>
      <w:r w:rsidRPr="00447A39">
        <w:rPr>
          <w:bCs/>
          <w:iCs/>
          <w:sz w:val="28"/>
          <w:szCs w:val="28"/>
        </w:rPr>
        <w:t>.</w:t>
      </w:r>
      <w:r w:rsidR="00306A1E" w:rsidRPr="00447A39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                                                                 </w:t>
      </w:r>
      <w:r w:rsidRPr="00447A39">
        <w:rPr>
          <w:bCs/>
          <w:iCs/>
          <w:sz w:val="28"/>
          <w:szCs w:val="28"/>
        </w:rPr>
        <w:t xml:space="preserve">URL: </w:t>
      </w:r>
      <w:hyperlink r:id="rId19" w:history="1">
        <w:r w:rsidRPr="00447A39">
          <w:rPr>
            <w:rStyle w:val="a4"/>
            <w:bCs/>
            <w:iCs/>
            <w:color w:val="auto"/>
            <w:sz w:val="28"/>
            <w:szCs w:val="28"/>
          </w:rPr>
          <w:t>https://mon.gov.ua/npa/pro-pidhotovku-zakladiv-osvity-do-novoho-navchalnoho-roku-ta-prokhodzhennia-osinno-zymovoho-periodu-20242025-roku</w:t>
        </w:r>
      </w:hyperlink>
      <w:r w:rsidRPr="00447A39">
        <w:rPr>
          <w:bCs/>
          <w:iCs/>
          <w:sz w:val="28"/>
          <w:szCs w:val="28"/>
        </w:rPr>
        <w:t xml:space="preserve"> (дата звернення: </w:t>
      </w:r>
      <w:r w:rsidRPr="00447A39">
        <w:rPr>
          <w:bCs/>
          <w:iCs/>
          <w:sz w:val="28"/>
          <w:szCs w:val="28"/>
          <w:lang w:val="ru-RU"/>
        </w:rPr>
        <w:t>12</w:t>
      </w:r>
      <w:r w:rsidRPr="00447A39">
        <w:rPr>
          <w:bCs/>
          <w:iCs/>
          <w:sz w:val="28"/>
          <w:szCs w:val="28"/>
        </w:rPr>
        <w:t>.</w:t>
      </w:r>
      <w:r w:rsidRPr="00447A39">
        <w:rPr>
          <w:bCs/>
          <w:iCs/>
          <w:sz w:val="28"/>
          <w:szCs w:val="28"/>
          <w:lang w:val="ru-RU"/>
        </w:rPr>
        <w:t>06</w:t>
      </w:r>
      <w:r w:rsidRPr="00447A39">
        <w:rPr>
          <w:bCs/>
          <w:iCs/>
          <w:sz w:val="28"/>
          <w:szCs w:val="28"/>
        </w:rPr>
        <w:t>.2024).</w:t>
      </w:r>
    </w:p>
    <w:p w14:paraId="4D67F68C" w14:textId="4DCF9B5E" w:rsidR="00802389" w:rsidRPr="005E437B" w:rsidRDefault="00C00750" w:rsidP="00802389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5E437B">
        <w:rPr>
          <w:bCs/>
          <w:iCs/>
          <w:color w:val="000000" w:themeColor="text1"/>
          <w:kern w:val="36"/>
          <w:sz w:val="28"/>
          <w:szCs w:val="28"/>
        </w:rPr>
        <w:lastRenderedPageBreak/>
        <w:t>Про затвердження Нормативів наповнюваності груп дошкільних  навчальних закладів (ясел-садків) компенсуючого типу, класів спеціальних загальноосвітніх шкіл (шкіл-інтернатів), груп подовженого дня і виховних груп загальноосвітніх навчальних закладів усіх типів та Порядку поділу класів на групи при вивченні окремих предметів у загальноосвітніх навчальних закладах</w:t>
      </w:r>
      <w:r>
        <w:rPr>
          <w:bCs/>
          <w:iCs/>
          <w:color w:val="000000" w:themeColor="text1"/>
          <w:kern w:val="36"/>
          <w:sz w:val="28"/>
          <w:szCs w:val="28"/>
        </w:rPr>
        <w:t xml:space="preserve"> : </w:t>
      </w:r>
      <w:r>
        <w:rPr>
          <w:bCs/>
          <w:iCs/>
          <w:color w:val="000000" w:themeColor="text1"/>
          <w:sz w:val="28"/>
          <w:szCs w:val="28"/>
        </w:rPr>
        <w:t>н</w:t>
      </w:r>
      <w:r w:rsidR="00802389" w:rsidRPr="005E437B">
        <w:rPr>
          <w:bCs/>
          <w:iCs/>
          <w:color w:val="000000" w:themeColor="text1"/>
          <w:kern w:val="36"/>
          <w:sz w:val="28"/>
          <w:szCs w:val="28"/>
        </w:rPr>
        <w:t>аказ Міністерства освіти і науки України від 20.02.2002 № 128</w:t>
      </w:r>
      <w:r>
        <w:rPr>
          <w:bCs/>
          <w:iCs/>
          <w:color w:val="000000" w:themeColor="text1"/>
          <w:kern w:val="36"/>
          <w:sz w:val="28"/>
          <w:szCs w:val="28"/>
        </w:rPr>
        <w:t xml:space="preserve">. </w:t>
      </w:r>
      <w:r w:rsidR="00802389" w:rsidRPr="005E437B">
        <w:rPr>
          <w:bCs/>
          <w:iCs/>
          <w:color w:val="000000" w:themeColor="text1"/>
          <w:kern w:val="36"/>
          <w:sz w:val="28"/>
          <w:szCs w:val="28"/>
        </w:rPr>
        <w:t xml:space="preserve">URL: </w:t>
      </w:r>
      <w:hyperlink r:id="rId20" w:anchor="Text" w:history="1">
        <w:r w:rsidR="00802389" w:rsidRPr="005E437B">
          <w:rPr>
            <w:rStyle w:val="a4"/>
            <w:bCs/>
            <w:iCs/>
            <w:color w:val="000000" w:themeColor="text1"/>
            <w:kern w:val="36"/>
            <w:sz w:val="28"/>
            <w:szCs w:val="28"/>
          </w:rPr>
          <w:t>https://zakon.rada.gov.ua/laws/show/z0229-02#Text</w:t>
        </w:r>
      </w:hyperlink>
      <w:r w:rsidR="00802389" w:rsidRPr="005E437B">
        <w:rPr>
          <w:bCs/>
          <w:iCs/>
          <w:color w:val="000000" w:themeColor="text1"/>
          <w:kern w:val="36"/>
          <w:sz w:val="28"/>
          <w:szCs w:val="28"/>
        </w:rPr>
        <w:t xml:space="preserve"> </w:t>
      </w:r>
      <w:r>
        <w:rPr>
          <w:bCs/>
          <w:iCs/>
          <w:color w:val="000000" w:themeColor="text1"/>
          <w:sz w:val="28"/>
          <w:szCs w:val="28"/>
        </w:rPr>
        <w:t xml:space="preserve">(дата звернення: </w:t>
      </w:r>
      <w:r w:rsidR="00AF7F3D">
        <w:rPr>
          <w:bCs/>
          <w:iCs/>
          <w:color w:val="000000" w:themeColor="text1"/>
          <w:sz w:val="28"/>
          <w:szCs w:val="28"/>
          <w:lang w:val="ru-RU"/>
        </w:rPr>
        <w:t>12</w:t>
      </w:r>
      <w:r>
        <w:rPr>
          <w:bCs/>
          <w:iCs/>
          <w:color w:val="000000" w:themeColor="text1"/>
          <w:sz w:val="28"/>
          <w:szCs w:val="28"/>
        </w:rPr>
        <w:t>.0</w:t>
      </w:r>
      <w:r w:rsidR="00AF7F3D">
        <w:rPr>
          <w:bCs/>
          <w:iCs/>
          <w:color w:val="000000" w:themeColor="text1"/>
          <w:sz w:val="28"/>
          <w:szCs w:val="28"/>
          <w:lang w:val="ru-RU"/>
        </w:rPr>
        <w:t>6</w:t>
      </w:r>
      <w:r>
        <w:rPr>
          <w:bCs/>
          <w:iCs/>
          <w:color w:val="000000" w:themeColor="text1"/>
          <w:sz w:val="28"/>
          <w:szCs w:val="28"/>
        </w:rPr>
        <w:t>.2024).</w:t>
      </w:r>
    </w:p>
    <w:p w14:paraId="1E99C016" w14:textId="7A6C032F" w:rsidR="00802389" w:rsidRPr="005E437B" w:rsidRDefault="00C00750" w:rsidP="00802389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5E437B">
        <w:rPr>
          <w:bCs/>
          <w:iCs/>
          <w:color w:val="000000" w:themeColor="text1"/>
          <w:sz w:val="28"/>
          <w:szCs w:val="28"/>
        </w:rPr>
        <w:t>Положення про індивідуальну форму здобуття повної загальної  середньої освіти</w:t>
      </w:r>
      <w:r w:rsidRPr="005E437B" w:rsidDel="00C00750">
        <w:rPr>
          <w:bCs/>
          <w:iCs/>
          <w:color w:val="000000" w:themeColor="text1"/>
          <w:sz w:val="28"/>
          <w:szCs w:val="28"/>
        </w:rPr>
        <w:t xml:space="preserve"> </w:t>
      </w:r>
      <w:r>
        <w:rPr>
          <w:bCs/>
          <w:iCs/>
          <w:color w:val="000000" w:themeColor="text1"/>
          <w:sz w:val="28"/>
          <w:szCs w:val="28"/>
        </w:rPr>
        <w:t>: н</w:t>
      </w:r>
      <w:r w:rsidR="00802389" w:rsidRPr="005E437B">
        <w:rPr>
          <w:bCs/>
          <w:iCs/>
          <w:color w:val="000000" w:themeColor="text1"/>
          <w:sz w:val="28"/>
          <w:szCs w:val="28"/>
        </w:rPr>
        <w:t>аказ Міністерства освіти і науки України від 12.01.2016 №</w:t>
      </w:r>
      <w:r w:rsidR="00AF7F3D">
        <w:rPr>
          <w:bCs/>
          <w:iCs/>
          <w:color w:val="000000" w:themeColor="text1"/>
          <w:sz w:val="28"/>
          <w:szCs w:val="28"/>
          <w:lang w:val="ru-RU"/>
        </w:rPr>
        <w:t> </w:t>
      </w:r>
      <w:r w:rsidR="00802389" w:rsidRPr="005E437B">
        <w:rPr>
          <w:bCs/>
          <w:iCs/>
          <w:color w:val="000000" w:themeColor="text1"/>
          <w:sz w:val="28"/>
          <w:szCs w:val="28"/>
        </w:rPr>
        <w:t>8</w:t>
      </w:r>
      <w:r w:rsidR="00AF7F3D" w:rsidRPr="00AF7F3D">
        <w:rPr>
          <w:bCs/>
          <w:iCs/>
          <w:color w:val="000000" w:themeColor="text1"/>
          <w:sz w:val="28"/>
          <w:szCs w:val="28"/>
        </w:rPr>
        <w:t xml:space="preserve"> </w:t>
      </w:r>
      <w:r w:rsidR="00AF7F3D">
        <w:rPr>
          <w:bCs/>
          <w:iCs/>
          <w:color w:val="000000" w:themeColor="text1"/>
          <w:sz w:val="28"/>
          <w:szCs w:val="28"/>
        </w:rPr>
        <w:t>(зі змінами)</w:t>
      </w:r>
      <w:r>
        <w:rPr>
          <w:bCs/>
          <w:iCs/>
          <w:color w:val="000000" w:themeColor="text1"/>
          <w:sz w:val="28"/>
          <w:szCs w:val="28"/>
        </w:rPr>
        <w:t>.</w:t>
      </w:r>
      <w:r w:rsidR="00802389" w:rsidRPr="005E437B">
        <w:rPr>
          <w:bCs/>
          <w:iCs/>
          <w:color w:val="000000" w:themeColor="text1"/>
          <w:sz w:val="28"/>
          <w:szCs w:val="28"/>
        </w:rPr>
        <w:t xml:space="preserve"> URL: </w:t>
      </w:r>
      <w:hyperlink r:id="rId21" w:history="1">
        <w:r w:rsidR="00802389" w:rsidRPr="005E437B">
          <w:rPr>
            <w:rStyle w:val="a4"/>
            <w:bCs/>
            <w:iCs/>
            <w:color w:val="000000" w:themeColor="text1"/>
            <w:sz w:val="28"/>
            <w:szCs w:val="28"/>
          </w:rPr>
          <w:t>https://zakon.rada.gov.ua/laws/show/z0184-16</w:t>
        </w:r>
      </w:hyperlink>
      <w:r w:rsidR="00802389" w:rsidRPr="005E437B">
        <w:rPr>
          <w:bCs/>
          <w:iCs/>
          <w:color w:val="000000" w:themeColor="text1"/>
          <w:sz w:val="28"/>
          <w:szCs w:val="28"/>
        </w:rPr>
        <w:t xml:space="preserve"> </w:t>
      </w:r>
      <w:r>
        <w:rPr>
          <w:bCs/>
          <w:iCs/>
          <w:color w:val="000000" w:themeColor="text1"/>
          <w:sz w:val="28"/>
          <w:szCs w:val="28"/>
        </w:rPr>
        <w:t xml:space="preserve"> (дата звернення: </w:t>
      </w:r>
      <w:r w:rsidR="00AF7F3D">
        <w:rPr>
          <w:bCs/>
          <w:iCs/>
          <w:color w:val="000000" w:themeColor="text1"/>
          <w:sz w:val="28"/>
          <w:szCs w:val="28"/>
          <w:lang w:val="ru-RU"/>
        </w:rPr>
        <w:t>12</w:t>
      </w:r>
      <w:r>
        <w:rPr>
          <w:bCs/>
          <w:iCs/>
          <w:color w:val="000000" w:themeColor="text1"/>
          <w:sz w:val="28"/>
          <w:szCs w:val="28"/>
        </w:rPr>
        <w:t>.0</w:t>
      </w:r>
      <w:r w:rsidR="00AF7F3D">
        <w:rPr>
          <w:bCs/>
          <w:iCs/>
          <w:color w:val="000000" w:themeColor="text1"/>
          <w:sz w:val="28"/>
          <w:szCs w:val="28"/>
          <w:lang w:val="ru-RU"/>
        </w:rPr>
        <w:t>6</w:t>
      </w:r>
      <w:r>
        <w:rPr>
          <w:bCs/>
          <w:iCs/>
          <w:color w:val="000000" w:themeColor="text1"/>
          <w:sz w:val="28"/>
          <w:szCs w:val="28"/>
        </w:rPr>
        <w:t>.2024).</w:t>
      </w:r>
      <w:r w:rsidR="00AF7F3D">
        <w:rPr>
          <w:bCs/>
          <w:iCs/>
          <w:color w:val="000000" w:themeColor="text1"/>
          <w:sz w:val="28"/>
          <w:szCs w:val="28"/>
          <w:lang w:val="ru-RU"/>
        </w:rPr>
        <w:t xml:space="preserve"> </w:t>
      </w:r>
    </w:p>
    <w:p w14:paraId="7585B208" w14:textId="78C0700E" w:rsidR="00B85BAF" w:rsidRDefault="00991807" w:rsidP="00B85BAF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5E437B">
        <w:rPr>
          <w:bCs/>
          <w:iCs/>
          <w:color w:val="000000" w:themeColor="text1"/>
          <w:sz w:val="28"/>
          <w:szCs w:val="28"/>
        </w:rPr>
        <w:t>Порядок зарахування, відрахування та переведення учнів до державних та комунальних закладів освіти для здобуття повної загальної середньої освіти</w:t>
      </w:r>
      <w:r>
        <w:rPr>
          <w:bCs/>
          <w:iCs/>
          <w:color w:val="000000" w:themeColor="text1"/>
          <w:sz w:val="28"/>
          <w:szCs w:val="28"/>
        </w:rPr>
        <w:t xml:space="preserve"> :</w:t>
      </w:r>
      <w:r w:rsidRPr="005E437B">
        <w:rPr>
          <w:bCs/>
          <w:iCs/>
          <w:color w:val="000000" w:themeColor="text1"/>
          <w:sz w:val="28"/>
          <w:szCs w:val="28"/>
        </w:rPr>
        <w:t xml:space="preserve"> </w:t>
      </w:r>
      <w:r>
        <w:rPr>
          <w:bCs/>
          <w:iCs/>
          <w:color w:val="000000" w:themeColor="text1"/>
          <w:sz w:val="28"/>
          <w:szCs w:val="28"/>
        </w:rPr>
        <w:t>н</w:t>
      </w:r>
      <w:r w:rsidRPr="005E437B">
        <w:rPr>
          <w:bCs/>
          <w:iCs/>
          <w:color w:val="000000" w:themeColor="text1"/>
          <w:sz w:val="28"/>
          <w:szCs w:val="28"/>
        </w:rPr>
        <w:t xml:space="preserve">аказ </w:t>
      </w:r>
      <w:r w:rsidR="00A423B2" w:rsidRPr="005E437B">
        <w:rPr>
          <w:bCs/>
          <w:iCs/>
          <w:color w:val="000000" w:themeColor="text1"/>
          <w:sz w:val="28"/>
          <w:szCs w:val="28"/>
        </w:rPr>
        <w:t>Міністерства освіти і науки України від 1</w:t>
      </w:r>
      <w:r w:rsidR="00A00315" w:rsidRPr="005E437B">
        <w:rPr>
          <w:bCs/>
          <w:iCs/>
          <w:color w:val="000000" w:themeColor="text1"/>
          <w:sz w:val="28"/>
          <w:szCs w:val="28"/>
        </w:rPr>
        <w:t>6.04.2018</w:t>
      </w:r>
      <w:r w:rsidR="00A423B2" w:rsidRPr="005E437B">
        <w:rPr>
          <w:bCs/>
          <w:iCs/>
          <w:color w:val="000000" w:themeColor="text1"/>
          <w:sz w:val="28"/>
          <w:szCs w:val="28"/>
        </w:rPr>
        <w:t xml:space="preserve">  №</w:t>
      </w:r>
      <w:r w:rsidR="00CF76C1">
        <w:rPr>
          <w:bCs/>
          <w:iCs/>
          <w:color w:val="000000" w:themeColor="text1"/>
          <w:sz w:val="28"/>
          <w:szCs w:val="28"/>
        </w:rPr>
        <w:t> </w:t>
      </w:r>
      <w:r w:rsidR="00A00315" w:rsidRPr="005E437B">
        <w:rPr>
          <w:bCs/>
          <w:iCs/>
          <w:color w:val="000000" w:themeColor="text1"/>
          <w:sz w:val="28"/>
          <w:szCs w:val="28"/>
        </w:rPr>
        <w:t>367</w:t>
      </w:r>
      <w:r>
        <w:rPr>
          <w:bCs/>
          <w:iCs/>
          <w:color w:val="000000" w:themeColor="text1"/>
          <w:sz w:val="28"/>
          <w:szCs w:val="28"/>
        </w:rPr>
        <w:t>.</w:t>
      </w:r>
      <w:r w:rsidR="00062015" w:rsidRPr="005E437B">
        <w:rPr>
          <w:bCs/>
          <w:iCs/>
          <w:color w:val="000000" w:themeColor="text1"/>
          <w:sz w:val="28"/>
          <w:szCs w:val="28"/>
        </w:rPr>
        <w:t xml:space="preserve"> URL: </w:t>
      </w:r>
      <w:hyperlink r:id="rId22" w:anchor="Text" w:history="1">
        <w:r w:rsidR="00DB1C75" w:rsidRPr="00DB1C75">
          <w:rPr>
            <w:rStyle w:val="a4"/>
            <w:sz w:val="28"/>
            <w:szCs w:val="28"/>
          </w:rPr>
          <w:t>https://zakon.rada.gov.ua/laws/show/z0564-18#Text</w:t>
        </w:r>
      </w:hyperlink>
      <w:r w:rsidR="00DB1C75">
        <w:rPr>
          <w:lang w:val="ru-RU"/>
        </w:rPr>
        <w:t xml:space="preserve"> </w:t>
      </w:r>
      <w:r>
        <w:rPr>
          <w:bCs/>
          <w:iCs/>
          <w:color w:val="000000" w:themeColor="text1"/>
          <w:sz w:val="28"/>
          <w:szCs w:val="28"/>
        </w:rPr>
        <w:t xml:space="preserve">(дата звернення: </w:t>
      </w:r>
      <w:r w:rsidR="007E60BA">
        <w:rPr>
          <w:bCs/>
          <w:iCs/>
          <w:color w:val="000000" w:themeColor="text1"/>
          <w:sz w:val="28"/>
          <w:szCs w:val="28"/>
          <w:lang w:val="ru-RU"/>
        </w:rPr>
        <w:t>12</w:t>
      </w:r>
      <w:r>
        <w:rPr>
          <w:bCs/>
          <w:iCs/>
          <w:color w:val="000000" w:themeColor="text1"/>
          <w:sz w:val="28"/>
          <w:szCs w:val="28"/>
        </w:rPr>
        <w:t>.0</w:t>
      </w:r>
      <w:r w:rsidR="007E60BA">
        <w:rPr>
          <w:bCs/>
          <w:iCs/>
          <w:color w:val="000000" w:themeColor="text1"/>
          <w:sz w:val="28"/>
          <w:szCs w:val="28"/>
          <w:lang w:val="ru-RU"/>
        </w:rPr>
        <w:t>6</w:t>
      </w:r>
      <w:r>
        <w:rPr>
          <w:bCs/>
          <w:iCs/>
          <w:color w:val="000000" w:themeColor="text1"/>
          <w:sz w:val="28"/>
          <w:szCs w:val="28"/>
        </w:rPr>
        <w:t xml:space="preserve">.2024). </w:t>
      </w:r>
    </w:p>
    <w:p w14:paraId="7ADD53AC" w14:textId="14ACE1EC" w:rsidR="00A423B2" w:rsidRPr="00B85BAF" w:rsidRDefault="00991807" w:rsidP="00B85BAF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B85BAF">
        <w:rPr>
          <w:bCs/>
          <w:iCs/>
          <w:color w:val="000000" w:themeColor="text1"/>
          <w:sz w:val="28"/>
          <w:szCs w:val="28"/>
        </w:rPr>
        <w:t>Про затвердження Інструкції з діловодства у закладах загальної середньої освіти : н</w:t>
      </w:r>
      <w:r w:rsidR="00A423B2" w:rsidRPr="00B85BAF">
        <w:rPr>
          <w:bCs/>
          <w:iCs/>
          <w:color w:val="000000" w:themeColor="text1"/>
          <w:sz w:val="28"/>
          <w:szCs w:val="28"/>
        </w:rPr>
        <w:t xml:space="preserve">аказ Міністерства освіти і науки України від 25.06.2018 </w:t>
      </w:r>
      <w:r w:rsidRPr="00B85BAF">
        <w:rPr>
          <w:bCs/>
          <w:iCs/>
          <w:color w:val="000000" w:themeColor="text1"/>
          <w:sz w:val="28"/>
          <w:szCs w:val="28"/>
        </w:rPr>
        <w:br/>
      </w:r>
      <w:r w:rsidR="00A423B2" w:rsidRPr="00B85BAF">
        <w:rPr>
          <w:bCs/>
          <w:iCs/>
          <w:color w:val="000000" w:themeColor="text1"/>
          <w:sz w:val="28"/>
          <w:szCs w:val="28"/>
        </w:rPr>
        <w:t>№ 676</w:t>
      </w:r>
      <w:r w:rsidRPr="00B85BAF">
        <w:rPr>
          <w:bCs/>
          <w:iCs/>
          <w:color w:val="000000" w:themeColor="text1"/>
          <w:sz w:val="28"/>
          <w:szCs w:val="28"/>
        </w:rPr>
        <w:t>.</w:t>
      </w:r>
      <w:r w:rsidR="00A423B2" w:rsidRPr="00B85BAF">
        <w:rPr>
          <w:bCs/>
          <w:iCs/>
          <w:color w:val="000000" w:themeColor="text1"/>
          <w:sz w:val="28"/>
          <w:szCs w:val="28"/>
        </w:rPr>
        <w:t xml:space="preserve"> </w:t>
      </w:r>
      <w:r w:rsidR="00062015" w:rsidRPr="00B85BAF">
        <w:rPr>
          <w:bCs/>
          <w:iCs/>
          <w:color w:val="000000" w:themeColor="text1"/>
          <w:sz w:val="28"/>
          <w:szCs w:val="28"/>
        </w:rPr>
        <w:t xml:space="preserve">URL: </w:t>
      </w:r>
      <w:hyperlink r:id="rId23" w:anchor="Text" w:history="1">
        <w:r w:rsidR="00B85BAF" w:rsidRPr="00B85BAF">
          <w:rPr>
            <w:rStyle w:val="a4"/>
            <w:bCs/>
            <w:iCs/>
            <w:sz w:val="28"/>
            <w:szCs w:val="28"/>
          </w:rPr>
          <w:t>https://zakon.rada.gov.ua/laws/show/z1028-18#Text</w:t>
        </w:r>
      </w:hyperlink>
      <w:r w:rsidR="00B85BAF" w:rsidRPr="00B85BAF">
        <w:rPr>
          <w:bCs/>
          <w:iCs/>
          <w:color w:val="000000" w:themeColor="text1"/>
          <w:sz w:val="28"/>
          <w:szCs w:val="28"/>
        </w:rPr>
        <w:t xml:space="preserve"> </w:t>
      </w:r>
      <w:r w:rsidRPr="00B85BAF">
        <w:rPr>
          <w:bCs/>
          <w:iCs/>
          <w:color w:val="000000" w:themeColor="text1"/>
          <w:sz w:val="28"/>
          <w:szCs w:val="28"/>
        </w:rPr>
        <w:t xml:space="preserve">(дата звернення: </w:t>
      </w:r>
      <w:r w:rsidR="007E60BA">
        <w:rPr>
          <w:bCs/>
          <w:iCs/>
          <w:color w:val="000000" w:themeColor="text1"/>
          <w:sz w:val="28"/>
          <w:szCs w:val="28"/>
          <w:lang w:val="ru-RU"/>
        </w:rPr>
        <w:t>12</w:t>
      </w:r>
      <w:r w:rsidRPr="00B85BAF">
        <w:rPr>
          <w:bCs/>
          <w:iCs/>
          <w:color w:val="000000" w:themeColor="text1"/>
          <w:sz w:val="28"/>
          <w:szCs w:val="28"/>
        </w:rPr>
        <w:t>.0</w:t>
      </w:r>
      <w:r w:rsidR="007E60BA">
        <w:rPr>
          <w:bCs/>
          <w:iCs/>
          <w:color w:val="000000" w:themeColor="text1"/>
          <w:sz w:val="28"/>
          <w:szCs w:val="28"/>
          <w:lang w:val="ru-RU"/>
        </w:rPr>
        <w:t>6</w:t>
      </w:r>
      <w:r w:rsidRPr="00B85BAF">
        <w:rPr>
          <w:bCs/>
          <w:iCs/>
          <w:color w:val="000000" w:themeColor="text1"/>
          <w:sz w:val="28"/>
          <w:szCs w:val="28"/>
        </w:rPr>
        <w:t>.202</w:t>
      </w:r>
      <w:r w:rsidR="007E60BA">
        <w:rPr>
          <w:bCs/>
          <w:iCs/>
          <w:color w:val="000000" w:themeColor="text1"/>
          <w:sz w:val="28"/>
          <w:szCs w:val="28"/>
          <w:lang w:val="ru-RU"/>
        </w:rPr>
        <w:t>4</w:t>
      </w:r>
      <w:r w:rsidRPr="00B85BAF">
        <w:rPr>
          <w:bCs/>
          <w:iCs/>
          <w:color w:val="000000" w:themeColor="text1"/>
          <w:sz w:val="28"/>
          <w:szCs w:val="28"/>
        </w:rPr>
        <w:t xml:space="preserve">). </w:t>
      </w:r>
      <w:r w:rsidR="007E60BA">
        <w:rPr>
          <w:bCs/>
          <w:iCs/>
          <w:color w:val="000000" w:themeColor="text1"/>
          <w:sz w:val="28"/>
          <w:szCs w:val="28"/>
          <w:lang w:val="ru-RU"/>
        </w:rPr>
        <w:t xml:space="preserve"> </w:t>
      </w:r>
    </w:p>
    <w:p w14:paraId="3E07EC64" w14:textId="35930AE9" w:rsidR="00A423B2" w:rsidRPr="005E437B" w:rsidRDefault="00A423B2" w:rsidP="00A423B2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5E437B">
        <w:rPr>
          <w:bCs/>
          <w:iCs/>
          <w:color w:val="000000" w:themeColor="text1"/>
          <w:sz w:val="28"/>
          <w:szCs w:val="28"/>
        </w:rPr>
        <w:t xml:space="preserve"> </w:t>
      </w:r>
      <w:r w:rsidR="00C6384D">
        <w:rPr>
          <w:bCs/>
          <w:iCs/>
          <w:color w:val="000000" w:themeColor="text1"/>
          <w:sz w:val="28"/>
          <w:szCs w:val="28"/>
        </w:rPr>
        <w:t>Про д</w:t>
      </w:r>
      <w:r w:rsidR="00552204" w:rsidRPr="005E437B">
        <w:rPr>
          <w:bCs/>
          <w:iCs/>
          <w:color w:val="000000" w:themeColor="text1"/>
          <w:sz w:val="28"/>
          <w:szCs w:val="28"/>
        </w:rPr>
        <w:t xml:space="preserve">еякі питання організації дистанційного навчання </w:t>
      </w:r>
      <w:r w:rsidR="00552204">
        <w:rPr>
          <w:bCs/>
          <w:iCs/>
          <w:color w:val="000000" w:themeColor="text1"/>
          <w:sz w:val="28"/>
          <w:szCs w:val="28"/>
        </w:rPr>
        <w:t>: н</w:t>
      </w:r>
      <w:r w:rsidRPr="005E437B">
        <w:rPr>
          <w:bCs/>
          <w:iCs/>
          <w:color w:val="000000" w:themeColor="text1"/>
          <w:sz w:val="28"/>
          <w:szCs w:val="28"/>
        </w:rPr>
        <w:t>аказ Міністерства освіти і науки України від 08.09.2020</w:t>
      </w:r>
      <w:r w:rsidR="00552204">
        <w:rPr>
          <w:bCs/>
          <w:iCs/>
          <w:color w:val="000000" w:themeColor="text1"/>
          <w:sz w:val="28"/>
          <w:szCs w:val="28"/>
        </w:rPr>
        <w:t xml:space="preserve"> </w:t>
      </w:r>
      <w:r w:rsidRPr="005E437B">
        <w:rPr>
          <w:bCs/>
          <w:iCs/>
          <w:color w:val="000000" w:themeColor="text1"/>
          <w:sz w:val="28"/>
          <w:szCs w:val="28"/>
        </w:rPr>
        <w:t>№1115</w:t>
      </w:r>
      <w:r w:rsidR="007E60BA" w:rsidRPr="007E60BA">
        <w:rPr>
          <w:bCs/>
          <w:iCs/>
          <w:color w:val="000000" w:themeColor="text1"/>
          <w:sz w:val="28"/>
          <w:szCs w:val="28"/>
        </w:rPr>
        <w:t xml:space="preserve"> (з</w:t>
      </w:r>
      <w:r w:rsidR="007E60BA">
        <w:rPr>
          <w:bCs/>
          <w:iCs/>
          <w:color w:val="000000" w:themeColor="text1"/>
          <w:sz w:val="28"/>
          <w:szCs w:val="28"/>
        </w:rPr>
        <w:t>і</w:t>
      </w:r>
      <w:r w:rsidR="007E60BA" w:rsidRPr="007E60BA">
        <w:rPr>
          <w:bCs/>
          <w:iCs/>
          <w:color w:val="000000" w:themeColor="text1"/>
          <w:sz w:val="28"/>
          <w:szCs w:val="28"/>
        </w:rPr>
        <w:t xml:space="preserve"> зм</w:t>
      </w:r>
      <w:r w:rsidR="007E60BA">
        <w:rPr>
          <w:bCs/>
          <w:iCs/>
          <w:color w:val="000000" w:themeColor="text1"/>
          <w:sz w:val="28"/>
          <w:szCs w:val="28"/>
        </w:rPr>
        <w:t>і</w:t>
      </w:r>
      <w:r w:rsidR="007E60BA" w:rsidRPr="007E60BA">
        <w:rPr>
          <w:bCs/>
          <w:iCs/>
          <w:color w:val="000000" w:themeColor="text1"/>
          <w:sz w:val="28"/>
          <w:szCs w:val="28"/>
        </w:rPr>
        <w:t>нами)</w:t>
      </w:r>
      <w:r w:rsidR="00552204">
        <w:rPr>
          <w:bCs/>
          <w:iCs/>
          <w:color w:val="000000" w:themeColor="text1"/>
          <w:sz w:val="28"/>
          <w:szCs w:val="28"/>
        </w:rPr>
        <w:t>.</w:t>
      </w:r>
      <w:r w:rsidR="00062015" w:rsidRPr="005E437B">
        <w:rPr>
          <w:bCs/>
          <w:iCs/>
          <w:color w:val="000000" w:themeColor="text1"/>
          <w:sz w:val="28"/>
          <w:szCs w:val="28"/>
        </w:rPr>
        <w:t xml:space="preserve"> URL: </w:t>
      </w:r>
      <w:hyperlink r:id="rId24" w:anchor="Text" w:history="1">
        <w:r w:rsidR="007E60BA" w:rsidRPr="007E60BA">
          <w:rPr>
            <w:rStyle w:val="a4"/>
            <w:sz w:val="28"/>
            <w:szCs w:val="28"/>
          </w:rPr>
          <w:t>https://zakon.rada.gov.ua/laws/show/z0941-20#Text</w:t>
        </w:r>
      </w:hyperlink>
      <w:r w:rsidR="00D01BCB">
        <w:rPr>
          <w:sz w:val="28"/>
          <w:szCs w:val="28"/>
          <w:lang w:val="ru-RU"/>
        </w:rPr>
        <w:t xml:space="preserve"> </w:t>
      </w:r>
      <w:r w:rsidR="00552204">
        <w:rPr>
          <w:bCs/>
          <w:iCs/>
          <w:color w:val="000000" w:themeColor="text1"/>
          <w:sz w:val="28"/>
          <w:szCs w:val="28"/>
        </w:rPr>
        <w:t xml:space="preserve">(дата звернення: </w:t>
      </w:r>
      <w:r w:rsidR="00DD7279">
        <w:rPr>
          <w:bCs/>
          <w:iCs/>
          <w:color w:val="000000" w:themeColor="text1"/>
          <w:sz w:val="28"/>
          <w:szCs w:val="28"/>
        </w:rPr>
        <w:t>12</w:t>
      </w:r>
      <w:r w:rsidR="00552204">
        <w:rPr>
          <w:bCs/>
          <w:iCs/>
          <w:color w:val="000000" w:themeColor="text1"/>
          <w:sz w:val="28"/>
          <w:szCs w:val="28"/>
        </w:rPr>
        <w:t>.0</w:t>
      </w:r>
      <w:r w:rsidR="00DD7279">
        <w:rPr>
          <w:bCs/>
          <w:iCs/>
          <w:color w:val="000000" w:themeColor="text1"/>
          <w:sz w:val="28"/>
          <w:szCs w:val="28"/>
        </w:rPr>
        <w:t>6.</w:t>
      </w:r>
      <w:r w:rsidR="00552204">
        <w:rPr>
          <w:bCs/>
          <w:iCs/>
          <w:color w:val="000000" w:themeColor="text1"/>
          <w:sz w:val="28"/>
          <w:szCs w:val="28"/>
        </w:rPr>
        <w:t xml:space="preserve">2024). </w:t>
      </w:r>
      <w:r w:rsidR="007E60BA">
        <w:rPr>
          <w:bCs/>
          <w:iCs/>
          <w:color w:val="000000" w:themeColor="text1"/>
          <w:sz w:val="28"/>
          <w:szCs w:val="28"/>
        </w:rPr>
        <w:t xml:space="preserve"> </w:t>
      </w:r>
    </w:p>
    <w:p w14:paraId="099AA750" w14:textId="5190F1EE" w:rsidR="00CB252C" w:rsidRPr="005E437B" w:rsidRDefault="00A423B2" w:rsidP="00CB252C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5E437B">
        <w:rPr>
          <w:bCs/>
          <w:iCs/>
          <w:color w:val="000000" w:themeColor="text1"/>
          <w:sz w:val="28"/>
          <w:szCs w:val="28"/>
        </w:rPr>
        <w:t xml:space="preserve"> </w:t>
      </w:r>
      <w:r w:rsidR="000A79F9" w:rsidRPr="005E437B">
        <w:rPr>
          <w:bCs/>
          <w:iCs/>
          <w:color w:val="000000" w:themeColor="text1"/>
          <w:sz w:val="28"/>
          <w:szCs w:val="28"/>
        </w:rPr>
        <w:t xml:space="preserve">Про затвердження Санітарного регламенту для закладів загальної середньої освіти </w:t>
      </w:r>
      <w:r w:rsidR="000A79F9">
        <w:rPr>
          <w:bCs/>
          <w:iCs/>
          <w:color w:val="000000" w:themeColor="text1"/>
          <w:sz w:val="28"/>
          <w:szCs w:val="28"/>
        </w:rPr>
        <w:t>: н</w:t>
      </w:r>
      <w:r w:rsidRPr="005E437B">
        <w:rPr>
          <w:bCs/>
          <w:iCs/>
          <w:color w:val="000000" w:themeColor="text1"/>
          <w:sz w:val="28"/>
          <w:szCs w:val="28"/>
        </w:rPr>
        <w:t xml:space="preserve">аказ Міністерства охорони </w:t>
      </w:r>
      <w:r w:rsidR="000A79F9" w:rsidRPr="00441697">
        <w:rPr>
          <w:bCs/>
          <w:iCs/>
          <w:color w:val="000000" w:themeColor="text1"/>
          <w:sz w:val="28"/>
          <w:szCs w:val="28"/>
        </w:rPr>
        <w:t xml:space="preserve">здоров’я </w:t>
      </w:r>
      <w:r w:rsidRPr="005E437B">
        <w:rPr>
          <w:bCs/>
          <w:iCs/>
          <w:color w:val="000000" w:themeColor="text1"/>
          <w:sz w:val="28"/>
          <w:szCs w:val="28"/>
        </w:rPr>
        <w:t>від 25.09.2020</w:t>
      </w:r>
      <w:r w:rsidR="00802389" w:rsidRPr="005E437B">
        <w:rPr>
          <w:bCs/>
          <w:iCs/>
          <w:color w:val="000000" w:themeColor="text1"/>
          <w:sz w:val="28"/>
          <w:szCs w:val="28"/>
        </w:rPr>
        <w:t xml:space="preserve"> </w:t>
      </w:r>
      <w:r w:rsidR="000A79F9">
        <w:rPr>
          <w:bCs/>
          <w:iCs/>
          <w:color w:val="000000" w:themeColor="text1"/>
          <w:sz w:val="28"/>
          <w:szCs w:val="28"/>
        </w:rPr>
        <w:br/>
      </w:r>
      <w:r w:rsidR="00802389" w:rsidRPr="005E437B">
        <w:rPr>
          <w:bCs/>
          <w:iCs/>
          <w:color w:val="000000" w:themeColor="text1"/>
          <w:sz w:val="28"/>
          <w:szCs w:val="28"/>
        </w:rPr>
        <w:t xml:space="preserve">№ </w:t>
      </w:r>
      <w:r w:rsidR="000A79F9" w:rsidRPr="005E437B">
        <w:rPr>
          <w:bCs/>
          <w:iCs/>
          <w:color w:val="000000" w:themeColor="text1"/>
          <w:sz w:val="28"/>
          <w:szCs w:val="28"/>
        </w:rPr>
        <w:t>2</w:t>
      </w:r>
      <w:r w:rsidR="000A79F9">
        <w:rPr>
          <w:bCs/>
          <w:iCs/>
          <w:color w:val="000000" w:themeColor="text1"/>
          <w:sz w:val="28"/>
          <w:szCs w:val="28"/>
        </w:rPr>
        <w:t>2</w:t>
      </w:r>
      <w:r w:rsidR="000A79F9" w:rsidRPr="005E437B">
        <w:rPr>
          <w:bCs/>
          <w:iCs/>
          <w:color w:val="000000" w:themeColor="text1"/>
          <w:sz w:val="28"/>
          <w:szCs w:val="28"/>
        </w:rPr>
        <w:t>05</w:t>
      </w:r>
      <w:r w:rsidR="00DD7279">
        <w:rPr>
          <w:bCs/>
          <w:iCs/>
          <w:color w:val="000000" w:themeColor="text1"/>
          <w:sz w:val="28"/>
          <w:szCs w:val="28"/>
        </w:rPr>
        <w:t xml:space="preserve"> </w:t>
      </w:r>
      <w:r w:rsidR="00DD7279" w:rsidRPr="007E60BA">
        <w:rPr>
          <w:bCs/>
          <w:iCs/>
          <w:color w:val="000000" w:themeColor="text1"/>
          <w:sz w:val="28"/>
          <w:szCs w:val="28"/>
        </w:rPr>
        <w:t>(з</w:t>
      </w:r>
      <w:r w:rsidR="00DD7279">
        <w:rPr>
          <w:bCs/>
          <w:iCs/>
          <w:color w:val="000000" w:themeColor="text1"/>
          <w:sz w:val="28"/>
          <w:szCs w:val="28"/>
        </w:rPr>
        <w:t>і</w:t>
      </w:r>
      <w:r w:rsidR="00DD7279" w:rsidRPr="007E60BA">
        <w:rPr>
          <w:bCs/>
          <w:iCs/>
          <w:color w:val="000000" w:themeColor="text1"/>
          <w:sz w:val="28"/>
          <w:szCs w:val="28"/>
        </w:rPr>
        <w:t xml:space="preserve"> зм</w:t>
      </w:r>
      <w:r w:rsidR="00DD7279">
        <w:rPr>
          <w:bCs/>
          <w:iCs/>
          <w:color w:val="000000" w:themeColor="text1"/>
          <w:sz w:val="28"/>
          <w:szCs w:val="28"/>
        </w:rPr>
        <w:t>і</w:t>
      </w:r>
      <w:r w:rsidR="00DD7279" w:rsidRPr="007E60BA">
        <w:rPr>
          <w:bCs/>
          <w:iCs/>
          <w:color w:val="000000" w:themeColor="text1"/>
          <w:sz w:val="28"/>
          <w:szCs w:val="28"/>
        </w:rPr>
        <w:t>нами)</w:t>
      </w:r>
      <w:r w:rsidR="00DD7279">
        <w:rPr>
          <w:bCs/>
          <w:iCs/>
          <w:color w:val="000000" w:themeColor="text1"/>
          <w:sz w:val="28"/>
          <w:szCs w:val="28"/>
        </w:rPr>
        <w:t>.</w:t>
      </w:r>
      <w:r w:rsidR="000A79F9">
        <w:rPr>
          <w:bCs/>
          <w:iCs/>
          <w:color w:val="000000" w:themeColor="text1"/>
          <w:sz w:val="28"/>
          <w:szCs w:val="28"/>
        </w:rPr>
        <w:t xml:space="preserve"> </w:t>
      </w:r>
      <w:r w:rsidR="00062015" w:rsidRPr="005E437B">
        <w:rPr>
          <w:bCs/>
          <w:iCs/>
          <w:color w:val="000000" w:themeColor="text1"/>
          <w:sz w:val="28"/>
          <w:szCs w:val="28"/>
        </w:rPr>
        <w:t xml:space="preserve">URL: </w:t>
      </w:r>
      <w:hyperlink r:id="rId25" w:anchor="Text" w:history="1">
        <w:r w:rsidR="00062015" w:rsidRPr="005E437B">
          <w:rPr>
            <w:rStyle w:val="a4"/>
            <w:bCs/>
            <w:iCs/>
            <w:color w:val="000000" w:themeColor="text1"/>
            <w:sz w:val="28"/>
            <w:szCs w:val="28"/>
          </w:rPr>
          <w:t>https://zakon.rada.gov.ua/laws/show/z1111-20#Text</w:t>
        </w:r>
      </w:hyperlink>
      <w:r w:rsidR="00062015" w:rsidRPr="005E437B">
        <w:rPr>
          <w:bCs/>
          <w:iCs/>
          <w:color w:val="000000" w:themeColor="text1"/>
          <w:sz w:val="28"/>
          <w:szCs w:val="28"/>
        </w:rPr>
        <w:t xml:space="preserve"> </w:t>
      </w:r>
      <w:r w:rsidR="000A79F9">
        <w:rPr>
          <w:bCs/>
          <w:iCs/>
          <w:color w:val="000000" w:themeColor="text1"/>
          <w:sz w:val="28"/>
          <w:szCs w:val="28"/>
        </w:rPr>
        <w:t xml:space="preserve">(дата звернення: </w:t>
      </w:r>
      <w:r w:rsidR="00DD7279">
        <w:rPr>
          <w:bCs/>
          <w:iCs/>
          <w:color w:val="000000" w:themeColor="text1"/>
          <w:sz w:val="28"/>
          <w:szCs w:val="28"/>
        </w:rPr>
        <w:t>12</w:t>
      </w:r>
      <w:r w:rsidR="000A79F9">
        <w:rPr>
          <w:bCs/>
          <w:iCs/>
          <w:color w:val="000000" w:themeColor="text1"/>
          <w:sz w:val="28"/>
          <w:szCs w:val="28"/>
        </w:rPr>
        <w:t>.0</w:t>
      </w:r>
      <w:r w:rsidR="00DD7279">
        <w:rPr>
          <w:bCs/>
          <w:iCs/>
          <w:color w:val="000000" w:themeColor="text1"/>
          <w:sz w:val="28"/>
          <w:szCs w:val="28"/>
        </w:rPr>
        <w:t>6</w:t>
      </w:r>
      <w:r w:rsidR="000A79F9">
        <w:rPr>
          <w:bCs/>
          <w:iCs/>
          <w:color w:val="000000" w:themeColor="text1"/>
          <w:sz w:val="28"/>
          <w:szCs w:val="28"/>
        </w:rPr>
        <w:t>.202</w:t>
      </w:r>
      <w:r w:rsidR="00DD7279">
        <w:rPr>
          <w:bCs/>
          <w:iCs/>
          <w:color w:val="000000" w:themeColor="text1"/>
          <w:sz w:val="28"/>
          <w:szCs w:val="28"/>
        </w:rPr>
        <w:t>4</w:t>
      </w:r>
      <w:r w:rsidR="000A79F9">
        <w:rPr>
          <w:bCs/>
          <w:iCs/>
          <w:color w:val="000000" w:themeColor="text1"/>
          <w:sz w:val="28"/>
          <w:szCs w:val="28"/>
        </w:rPr>
        <w:t xml:space="preserve">). </w:t>
      </w:r>
    </w:p>
    <w:p w14:paraId="7FCAE695" w14:textId="52023349" w:rsidR="00CB252C" w:rsidRPr="005E437B" w:rsidRDefault="0018131B" w:rsidP="00CB252C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5E437B">
        <w:rPr>
          <w:bCs/>
          <w:iCs/>
          <w:color w:val="000000" w:themeColor="text1"/>
          <w:sz w:val="28"/>
          <w:szCs w:val="28"/>
        </w:rPr>
        <w:t xml:space="preserve">Про затвердження типової освітньої програми для 5-9 класів закладів загальної середньої освіти </w:t>
      </w:r>
      <w:r>
        <w:rPr>
          <w:bCs/>
          <w:iCs/>
          <w:color w:val="000000" w:themeColor="text1"/>
          <w:sz w:val="28"/>
          <w:szCs w:val="28"/>
        </w:rPr>
        <w:t>: н</w:t>
      </w:r>
      <w:r w:rsidR="00CB252C" w:rsidRPr="005E437B">
        <w:rPr>
          <w:bCs/>
          <w:iCs/>
          <w:color w:val="000000" w:themeColor="text1"/>
          <w:sz w:val="28"/>
          <w:szCs w:val="28"/>
        </w:rPr>
        <w:t>аказ Міністерства освіти і науки України від 19.02.2021 № 235</w:t>
      </w:r>
      <w:r>
        <w:rPr>
          <w:bCs/>
          <w:iCs/>
          <w:color w:val="000000" w:themeColor="text1"/>
          <w:sz w:val="28"/>
          <w:szCs w:val="28"/>
        </w:rPr>
        <w:t>.</w:t>
      </w:r>
      <w:r w:rsidR="00CB252C" w:rsidRPr="005E437B">
        <w:rPr>
          <w:bCs/>
          <w:iCs/>
          <w:color w:val="000000" w:themeColor="text1"/>
          <w:sz w:val="28"/>
          <w:szCs w:val="28"/>
        </w:rPr>
        <w:t xml:space="preserve"> URL:</w:t>
      </w:r>
      <w:r w:rsidR="00CB252C" w:rsidRPr="005E437B">
        <w:rPr>
          <w:color w:val="000000" w:themeColor="text1"/>
        </w:rPr>
        <w:t xml:space="preserve"> </w:t>
      </w:r>
      <w:hyperlink r:id="rId26" w:anchor="Text" w:history="1">
        <w:r w:rsidR="00CB252C" w:rsidRPr="005E437B">
          <w:rPr>
            <w:rStyle w:val="a4"/>
            <w:bCs/>
            <w:iCs/>
            <w:color w:val="000000" w:themeColor="text1"/>
            <w:sz w:val="28"/>
            <w:szCs w:val="28"/>
          </w:rPr>
          <w:t>https://zakon.rada.gov.ua/rada/show/v0235729-21#Text</w:t>
        </w:r>
      </w:hyperlink>
      <w:r w:rsidR="00CB252C" w:rsidRPr="005E437B">
        <w:rPr>
          <w:bCs/>
          <w:iCs/>
          <w:color w:val="000000" w:themeColor="text1"/>
          <w:sz w:val="28"/>
          <w:szCs w:val="28"/>
        </w:rPr>
        <w:t xml:space="preserve"> </w:t>
      </w:r>
      <w:r>
        <w:rPr>
          <w:bCs/>
          <w:iCs/>
          <w:color w:val="000000" w:themeColor="text1"/>
          <w:sz w:val="28"/>
          <w:szCs w:val="28"/>
        </w:rPr>
        <w:t xml:space="preserve">(дата звернення: </w:t>
      </w:r>
      <w:r w:rsidR="00DD7279">
        <w:rPr>
          <w:bCs/>
          <w:iCs/>
          <w:color w:val="000000" w:themeColor="text1"/>
          <w:sz w:val="28"/>
          <w:szCs w:val="28"/>
        </w:rPr>
        <w:t>12</w:t>
      </w:r>
      <w:r>
        <w:rPr>
          <w:bCs/>
          <w:iCs/>
          <w:color w:val="000000" w:themeColor="text1"/>
          <w:sz w:val="28"/>
          <w:szCs w:val="28"/>
        </w:rPr>
        <w:t>.0</w:t>
      </w:r>
      <w:r w:rsidR="00DD7279">
        <w:rPr>
          <w:bCs/>
          <w:iCs/>
          <w:color w:val="000000" w:themeColor="text1"/>
          <w:sz w:val="28"/>
          <w:szCs w:val="28"/>
        </w:rPr>
        <w:t>6</w:t>
      </w:r>
      <w:r>
        <w:rPr>
          <w:bCs/>
          <w:iCs/>
          <w:color w:val="000000" w:themeColor="text1"/>
          <w:sz w:val="28"/>
          <w:szCs w:val="28"/>
        </w:rPr>
        <w:t>.2024).</w:t>
      </w:r>
      <w:r w:rsidR="00DD7279">
        <w:rPr>
          <w:bCs/>
          <w:iCs/>
          <w:color w:val="000000" w:themeColor="text1"/>
          <w:sz w:val="28"/>
          <w:szCs w:val="28"/>
        </w:rPr>
        <w:t xml:space="preserve"> </w:t>
      </w:r>
      <w:r>
        <w:rPr>
          <w:bCs/>
          <w:iCs/>
          <w:color w:val="000000" w:themeColor="text1"/>
          <w:sz w:val="28"/>
          <w:szCs w:val="28"/>
        </w:rPr>
        <w:t xml:space="preserve"> </w:t>
      </w:r>
    </w:p>
    <w:p w14:paraId="2EE18E85" w14:textId="4742BD56" w:rsidR="00326A72" w:rsidRPr="005E437B" w:rsidRDefault="0018131B" w:rsidP="00326A72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5E437B">
        <w:rPr>
          <w:bCs/>
          <w:iCs/>
          <w:color w:val="000000" w:themeColor="text1"/>
          <w:sz w:val="28"/>
          <w:szCs w:val="28"/>
        </w:rPr>
        <w:t xml:space="preserve">Про деякі питання організації здобуття загальної середньої освіти та освітнього процесу в умовах воєнного стану в Україні </w:t>
      </w:r>
      <w:r>
        <w:rPr>
          <w:bCs/>
          <w:iCs/>
          <w:color w:val="000000" w:themeColor="text1"/>
          <w:sz w:val="28"/>
          <w:szCs w:val="28"/>
        </w:rPr>
        <w:t>: н</w:t>
      </w:r>
      <w:r w:rsidR="00E372C1" w:rsidRPr="005E437B">
        <w:rPr>
          <w:bCs/>
          <w:iCs/>
          <w:color w:val="000000" w:themeColor="text1"/>
          <w:sz w:val="28"/>
          <w:szCs w:val="28"/>
        </w:rPr>
        <w:t>аказ Міністерства освіти і науки України  від 28.03.2022 № 274</w:t>
      </w:r>
      <w:r w:rsidR="00C107E2">
        <w:rPr>
          <w:bCs/>
          <w:iCs/>
          <w:color w:val="000000" w:themeColor="text1"/>
          <w:sz w:val="28"/>
          <w:szCs w:val="28"/>
        </w:rPr>
        <w:t xml:space="preserve"> </w:t>
      </w:r>
      <w:r w:rsidR="00C107E2" w:rsidRPr="007E60BA">
        <w:rPr>
          <w:bCs/>
          <w:iCs/>
          <w:color w:val="000000" w:themeColor="text1"/>
          <w:sz w:val="28"/>
          <w:szCs w:val="28"/>
        </w:rPr>
        <w:t>(з</w:t>
      </w:r>
      <w:r w:rsidR="00C107E2">
        <w:rPr>
          <w:bCs/>
          <w:iCs/>
          <w:color w:val="000000" w:themeColor="text1"/>
          <w:sz w:val="28"/>
          <w:szCs w:val="28"/>
        </w:rPr>
        <w:t>і</w:t>
      </w:r>
      <w:r w:rsidR="00C107E2" w:rsidRPr="007E60BA">
        <w:rPr>
          <w:bCs/>
          <w:iCs/>
          <w:color w:val="000000" w:themeColor="text1"/>
          <w:sz w:val="28"/>
          <w:szCs w:val="28"/>
        </w:rPr>
        <w:t xml:space="preserve"> зм</w:t>
      </w:r>
      <w:r w:rsidR="00C107E2">
        <w:rPr>
          <w:bCs/>
          <w:iCs/>
          <w:color w:val="000000" w:themeColor="text1"/>
          <w:sz w:val="28"/>
          <w:szCs w:val="28"/>
        </w:rPr>
        <w:t>і</w:t>
      </w:r>
      <w:r w:rsidR="00C107E2" w:rsidRPr="007E60BA">
        <w:rPr>
          <w:bCs/>
          <w:iCs/>
          <w:color w:val="000000" w:themeColor="text1"/>
          <w:sz w:val="28"/>
          <w:szCs w:val="28"/>
        </w:rPr>
        <w:t>нами)</w:t>
      </w:r>
      <w:r w:rsidR="00C107E2">
        <w:rPr>
          <w:bCs/>
          <w:iCs/>
          <w:color w:val="000000" w:themeColor="text1"/>
          <w:sz w:val="28"/>
          <w:szCs w:val="28"/>
        </w:rPr>
        <w:t>.</w:t>
      </w:r>
      <w:r w:rsidR="00A00315" w:rsidRPr="005E437B">
        <w:rPr>
          <w:rFonts w:ascii="Calibri" w:eastAsia="Calibri" w:hAnsi="Calibri"/>
          <w:bCs/>
          <w:iCs/>
          <w:color w:val="000000" w:themeColor="text1"/>
          <w:sz w:val="28"/>
          <w:szCs w:val="28"/>
          <w:lang w:eastAsia="en-US"/>
        </w:rPr>
        <w:t xml:space="preserve"> </w:t>
      </w:r>
      <w:r w:rsidR="00A00315" w:rsidRPr="005E437B">
        <w:rPr>
          <w:bCs/>
          <w:iCs/>
          <w:color w:val="000000" w:themeColor="text1"/>
          <w:sz w:val="28"/>
          <w:szCs w:val="28"/>
        </w:rPr>
        <w:t xml:space="preserve">URL: </w:t>
      </w:r>
      <w:hyperlink r:id="rId27" w:history="1">
        <w:r w:rsidR="00A00315" w:rsidRPr="005E437B">
          <w:rPr>
            <w:rStyle w:val="a4"/>
            <w:bCs/>
            <w:iCs/>
            <w:color w:val="000000" w:themeColor="text1"/>
            <w:sz w:val="28"/>
            <w:szCs w:val="28"/>
          </w:rPr>
          <w:t>https://ru.osvita.ua/legislation/Ser_osv/86134/</w:t>
        </w:r>
      </w:hyperlink>
      <w:r w:rsidR="00A00315" w:rsidRPr="005E437B">
        <w:rPr>
          <w:bCs/>
          <w:iCs/>
          <w:color w:val="000000" w:themeColor="text1"/>
          <w:sz w:val="28"/>
          <w:szCs w:val="28"/>
        </w:rPr>
        <w:t xml:space="preserve"> </w:t>
      </w:r>
      <w:r>
        <w:rPr>
          <w:bCs/>
          <w:iCs/>
          <w:color w:val="000000" w:themeColor="text1"/>
          <w:sz w:val="28"/>
          <w:szCs w:val="28"/>
        </w:rPr>
        <w:t>(дата звернення: 16.04.2024).</w:t>
      </w:r>
      <w:r w:rsidR="00C107E2">
        <w:rPr>
          <w:bCs/>
          <w:iCs/>
          <w:color w:val="000000" w:themeColor="text1"/>
          <w:sz w:val="28"/>
          <w:szCs w:val="28"/>
        </w:rPr>
        <w:t xml:space="preserve"> </w:t>
      </w:r>
    </w:p>
    <w:p w14:paraId="73BBA602" w14:textId="5C7F681B" w:rsidR="00A00315" w:rsidRPr="005E437B" w:rsidRDefault="0018131B" w:rsidP="00A00315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5E437B">
        <w:rPr>
          <w:bCs/>
          <w:iCs/>
          <w:color w:val="000000" w:themeColor="text1"/>
          <w:sz w:val="28"/>
          <w:szCs w:val="28"/>
        </w:rPr>
        <w:t>Про затвердження  Інструкції з ведення ділової документації у закладах загальної середньої освіти в електронній формі</w:t>
      </w:r>
      <w:r>
        <w:rPr>
          <w:bCs/>
          <w:iCs/>
          <w:color w:val="000000" w:themeColor="text1"/>
          <w:sz w:val="28"/>
          <w:szCs w:val="28"/>
        </w:rPr>
        <w:t xml:space="preserve">  : н</w:t>
      </w:r>
      <w:r w:rsidR="00E372C1" w:rsidRPr="005E437B">
        <w:rPr>
          <w:bCs/>
          <w:iCs/>
          <w:color w:val="000000" w:themeColor="text1"/>
          <w:sz w:val="28"/>
          <w:szCs w:val="28"/>
        </w:rPr>
        <w:t>аказ Міністерства освіти і науки України  від 08.08.2022 №707</w:t>
      </w:r>
      <w:r w:rsidR="00C107E2">
        <w:rPr>
          <w:bCs/>
          <w:iCs/>
          <w:color w:val="000000" w:themeColor="text1"/>
          <w:sz w:val="28"/>
          <w:szCs w:val="28"/>
        </w:rPr>
        <w:t xml:space="preserve"> </w:t>
      </w:r>
      <w:r w:rsidR="00C107E2" w:rsidRPr="007E60BA">
        <w:rPr>
          <w:bCs/>
          <w:iCs/>
          <w:color w:val="000000" w:themeColor="text1"/>
          <w:sz w:val="28"/>
          <w:szCs w:val="28"/>
        </w:rPr>
        <w:t>(з</w:t>
      </w:r>
      <w:r w:rsidR="00C107E2">
        <w:rPr>
          <w:bCs/>
          <w:iCs/>
          <w:color w:val="000000" w:themeColor="text1"/>
          <w:sz w:val="28"/>
          <w:szCs w:val="28"/>
        </w:rPr>
        <w:t>і</w:t>
      </w:r>
      <w:r w:rsidR="00C107E2" w:rsidRPr="007E60BA">
        <w:rPr>
          <w:bCs/>
          <w:iCs/>
          <w:color w:val="000000" w:themeColor="text1"/>
          <w:sz w:val="28"/>
          <w:szCs w:val="28"/>
        </w:rPr>
        <w:t xml:space="preserve"> зм</w:t>
      </w:r>
      <w:r w:rsidR="00C107E2">
        <w:rPr>
          <w:bCs/>
          <w:iCs/>
          <w:color w:val="000000" w:themeColor="text1"/>
          <w:sz w:val="28"/>
          <w:szCs w:val="28"/>
        </w:rPr>
        <w:t>і</w:t>
      </w:r>
      <w:r w:rsidR="00C107E2" w:rsidRPr="007E60BA">
        <w:rPr>
          <w:bCs/>
          <w:iCs/>
          <w:color w:val="000000" w:themeColor="text1"/>
          <w:sz w:val="28"/>
          <w:szCs w:val="28"/>
        </w:rPr>
        <w:t>нами)</w:t>
      </w:r>
      <w:r w:rsidR="00C107E2">
        <w:rPr>
          <w:bCs/>
          <w:iCs/>
          <w:color w:val="000000" w:themeColor="text1"/>
          <w:sz w:val="28"/>
          <w:szCs w:val="28"/>
        </w:rPr>
        <w:t>.</w:t>
      </w:r>
      <w:r w:rsidR="00A00315" w:rsidRPr="005E437B">
        <w:rPr>
          <w:bCs/>
          <w:iCs/>
          <w:color w:val="000000" w:themeColor="text1"/>
          <w:sz w:val="28"/>
          <w:szCs w:val="28"/>
        </w:rPr>
        <w:t xml:space="preserve"> URL: </w:t>
      </w:r>
      <w:hyperlink r:id="rId28" w:history="1">
        <w:r w:rsidR="00A00315" w:rsidRPr="005E437B">
          <w:rPr>
            <w:rStyle w:val="a4"/>
            <w:bCs/>
            <w:iCs/>
            <w:color w:val="000000" w:themeColor="text1"/>
            <w:sz w:val="28"/>
            <w:szCs w:val="28"/>
          </w:rPr>
          <w:t>https://zakon.rada.gov.ua/laws/show/z1029-22</w:t>
        </w:r>
      </w:hyperlink>
      <w:r w:rsidR="00A00315" w:rsidRPr="005E437B">
        <w:rPr>
          <w:bCs/>
          <w:iCs/>
          <w:color w:val="000000" w:themeColor="text1"/>
          <w:sz w:val="28"/>
          <w:szCs w:val="28"/>
        </w:rPr>
        <w:t xml:space="preserve"> </w:t>
      </w:r>
      <w:r>
        <w:rPr>
          <w:bCs/>
          <w:iCs/>
          <w:color w:val="000000" w:themeColor="text1"/>
          <w:sz w:val="28"/>
          <w:szCs w:val="28"/>
        </w:rPr>
        <w:t>(дата звернення: 1</w:t>
      </w:r>
      <w:r w:rsidR="00C107E2">
        <w:rPr>
          <w:bCs/>
          <w:iCs/>
          <w:color w:val="000000" w:themeColor="text1"/>
          <w:sz w:val="28"/>
          <w:szCs w:val="28"/>
        </w:rPr>
        <w:t>2</w:t>
      </w:r>
      <w:r>
        <w:rPr>
          <w:bCs/>
          <w:iCs/>
          <w:color w:val="000000" w:themeColor="text1"/>
          <w:sz w:val="28"/>
          <w:szCs w:val="28"/>
        </w:rPr>
        <w:t>.0</w:t>
      </w:r>
      <w:r w:rsidR="00C107E2">
        <w:rPr>
          <w:bCs/>
          <w:iCs/>
          <w:color w:val="000000" w:themeColor="text1"/>
          <w:sz w:val="28"/>
          <w:szCs w:val="28"/>
        </w:rPr>
        <w:t>6</w:t>
      </w:r>
      <w:r>
        <w:rPr>
          <w:bCs/>
          <w:iCs/>
          <w:color w:val="000000" w:themeColor="text1"/>
          <w:sz w:val="28"/>
          <w:szCs w:val="28"/>
        </w:rPr>
        <w:t>.202</w:t>
      </w:r>
      <w:r w:rsidR="00C107E2">
        <w:rPr>
          <w:bCs/>
          <w:iCs/>
          <w:color w:val="000000" w:themeColor="text1"/>
          <w:sz w:val="28"/>
          <w:szCs w:val="28"/>
        </w:rPr>
        <w:t>4</w:t>
      </w:r>
      <w:r>
        <w:rPr>
          <w:bCs/>
          <w:iCs/>
          <w:color w:val="000000" w:themeColor="text1"/>
          <w:sz w:val="28"/>
          <w:szCs w:val="28"/>
        </w:rPr>
        <w:t>).</w:t>
      </w:r>
    </w:p>
    <w:p w14:paraId="0F84CDFF" w14:textId="6EB8BDEF" w:rsidR="00A7185B" w:rsidRPr="005E437B" w:rsidRDefault="008143F8" w:rsidP="00A7185B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5E437B">
        <w:rPr>
          <w:bCs/>
          <w:iCs/>
          <w:color w:val="000000" w:themeColor="text1"/>
          <w:sz w:val="28"/>
          <w:szCs w:val="28"/>
        </w:rPr>
        <w:t>Про затвердження  Положення про атестацію педагогічних працівників</w:t>
      </w:r>
      <w:r>
        <w:rPr>
          <w:bCs/>
          <w:iCs/>
          <w:color w:val="000000" w:themeColor="text1"/>
          <w:sz w:val="28"/>
          <w:szCs w:val="28"/>
        </w:rPr>
        <w:t> : н</w:t>
      </w:r>
      <w:r w:rsidR="00E372C1" w:rsidRPr="005E437B">
        <w:rPr>
          <w:bCs/>
          <w:iCs/>
          <w:color w:val="000000" w:themeColor="text1"/>
          <w:sz w:val="28"/>
          <w:szCs w:val="28"/>
        </w:rPr>
        <w:t xml:space="preserve">аказ Міністерства освіти і науки України  від 09.09.2022 </w:t>
      </w:r>
      <w:r>
        <w:rPr>
          <w:bCs/>
          <w:iCs/>
          <w:color w:val="000000" w:themeColor="text1"/>
          <w:sz w:val="28"/>
          <w:szCs w:val="28"/>
        </w:rPr>
        <w:br/>
      </w:r>
      <w:r w:rsidR="00E372C1" w:rsidRPr="005E437B">
        <w:rPr>
          <w:bCs/>
          <w:iCs/>
          <w:color w:val="000000" w:themeColor="text1"/>
          <w:sz w:val="28"/>
          <w:szCs w:val="28"/>
        </w:rPr>
        <w:t>№ 805</w:t>
      </w:r>
      <w:r w:rsidR="00B820BF">
        <w:rPr>
          <w:bCs/>
          <w:iCs/>
          <w:color w:val="000000" w:themeColor="text1"/>
          <w:sz w:val="28"/>
          <w:szCs w:val="28"/>
        </w:rPr>
        <w:t xml:space="preserve"> </w:t>
      </w:r>
      <w:r w:rsidR="00B820BF" w:rsidRPr="007E60BA">
        <w:rPr>
          <w:bCs/>
          <w:iCs/>
          <w:color w:val="000000" w:themeColor="text1"/>
          <w:sz w:val="28"/>
          <w:szCs w:val="28"/>
        </w:rPr>
        <w:t>(з</w:t>
      </w:r>
      <w:r w:rsidR="00B820BF">
        <w:rPr>
          <w:bCs/>
          <w:iCs/>
          <w:color w:val="000000" w:themeColor="text1"/>
          <w:sz w:val="28"/>
          <w:szCs w:val="28"/>
        </w:rPr>
        <w:t>і</w:t>
      </w:r>
      <w:r w:rsidR="00B820BF" w:rsidRPr="007E60BA">
        <w:rPr>
          <w:bCs/>
          <w:iCs/>
          <w:color w:val="000000" w:themeColor="text1"/>
          <w:sz w:val="28"/>
          <w:szCs w:val="28"/>
        </w:rPr>
        <w:t xml:space="preserve"> зм</w:t>
      </w:r>
      <w:r w:rsidR="00B820BF">
        <w:rPr>
          <w:bCs/>
          <w:iCs/>
          <w:color w:val="000000" w:themeColor="text1"/>
          <w:sz w:val="28"/>
          <w:szCs w:val="28"/>
        </w:rPr>
        <w:t>і</w:t>
      </w:r>
      <w:r w:rsidR="00B820BF" w:rsidRPr="007E60BA">
        <w:rPr>
          <w:bCs/>
          <w:iCs/>
          <w:color w:val="000000" w:themeColor="text1"/>
          <w:sz w:val="28"/>
          <w:szCs w:val="28"/>
        </w:rPr>
        <w:t>нами)</w:t>
      </w:r>
      <w:r w:rsidR="00B820BF">
        <w:rPr>
          <w:bCs/>
          <w:iCs/>
          <w:color w:val="000000" w:themeColor="text1"/>
          <w:sz w:val="28"/>
          <w:szCs w:val="28"/>
        </w:rPr>
        <w:t>.</w:t>
      </w:r>
      <w:r w:rsidR="00B820BF" w:rsidRPr="005E437B">
        <w:rPr>
          <w:bCs/>
          <w:iCs/>
          <w:color w:val="000000" w:themeColor="text1"/>
          <w:sz w:val="28"/>
          <w:szCs w:val="28"/>
        </w:rPr>
        <w:t xml:space="preserve"> </w:t>
      </w:r>
      <w:r>
        <w:rPr>
          <w:bCs/>
          <w:iCs/>
          <w:color w:val="000000" w:themeColor="text1"/>
          <w:sz w:val="28"/>
          <w:szCs w:val="28"/>
        </w:rPr>
        <w:t xml:space="preserve"> </w:t>
      </w:r>
      <w:r w:rsidR="00A00315" w:rsidRPr="005E437B">
        <w:rPr>
          <w:bCs/>
          <w:iCs/>
          <w:color w:val="000000" w:themeColor="text1"/>
          <w:sz w:val="28"/>
          <w:szCs w:val="28"/>
        </w:rPr>
        <w:t xml:space="preserve">URL: </w:t>
      </w:r>
      <w:hyperlink r:id="rId29" w:history="1">
        <w:r w:rsidR="00A00315" w:rsidRPr="005E437B">
          <w:rPr>
            <w:rStyle w:val="a4"/>
            <w:bCs/>
            <w:iCs/>
            <w:color w:val="000000" w:themeColor="text1"/>
            <w:sz w:val="28"/>
            <w:szCs w:val="28"/>
          </w:rPr>
          <w:t>https://zakon.rada.gov.ua/laws/show/z1649-22</w:t>
        </w:r>
      </w:hyperlink>
      <w:r w:rsidR="00A00315" w:rsidRPr="005E437B">
        <w:rPr>
          <w:bCs/>
          <w:iCs/>
          <w:color w:val="000000" w:themeColor="text1"/>
          <w:sz w:val="28"/>
          <w:szCs w:val="28"/>
        </w:rPr>
        <w:t xml:space="preserve"> </w:t>
      </w:r>
      <w:r>
        <w:rPr>
          <w:bCs/>
          <w:iCs/>
          <w:color w:val="000000" w:themeColor="text1"/>
          <w:sz w:val="28"/>
          <w:szCs w:val="28"/>
        </w:rPr>
        <w:t>(дата звернення: 1</w:t>
      </w:r>
      <w:r w:rsidR="00B820BF">
        <w:rPr>
          <w:bCs/>
          <w:iCs/>
          <w:color w:val="000000" w:themeColor="text1"/>
          <w:sz w:val="28"/>
          <w:szCs w:val="28"/>
        </w:rPr>
        <w:t>2</w:t>
      </w:r>
      <w:r>
        <w:rPr>
          <w:bCs/>
          <w:iCs/>
          <w:color w:val="000000" w:themeColor="text1"/>
          <w:sz w:val="28"/>
          <w:szCs w:val="28"/>
        </w:rPr>
        <w:t>.0</w:t>
      </w:r>
      <w:r w:rsidR="00B820BF">
        <w:rPr>
          <w:bCs/>
          <w:iCs/>
          <w:color w:val="000000" w:themeColor="text1"/>
          <w:sz w:val="28"/>
          <w:szCs w:val="28"/>
        </w:rPr>
        <w:t>6</w:t>
      </w:r>
      <w:r>
        <w:rPr>
          <w:bCs/>
          <w:iCs/>
          <w:color w:val="000000" w:themeColor="text1"/>
          <w:sz w:val="28"/>
          <w:szCs w:val="28"/>
        </w:rPr>
        <w:t>.202</w:t>
      </w:r>
      <w:r w:rsidR="00B820BF">
        <w:rPr>
          <w:bCs/>
          <w:iCs/>
          <w:color w:val="000000" w:themeColor="text1"/>
          <w:sz w:val="28"/>
          <w:szCs w:val="28"/>
        </w:rPr>
        <w:t>4</w:t>
      </w:r>
      <w:r>
        <w:rPr>
          <w:bCs/>
          <w:iCs/>
          <w:color w:val="000000" w:themeColor="text1"/>
          <w:sz w:val="28"/>
          <w:szCs w:val="28"/>
        </w:rPr>
        <w:t xml:space="preserve">). </w:t>
      </w:r>
      <w:r w:rsidR="00B820BF">
        <w:rPr>
          <w:bCs/>
          <w:iCs/>
          <w:color w:val="000000" w:themeColor="text1"/>
          <w:sz w:val="28"/>
          <w:szCs w:val="28"/>
        </w:rPr>
        <w:t xml:space="preserve"> </w:t>
      </w:r>
    </w:p>
    <w:p w14:paraId="2A470F5B" w14:textId="157E9F61" w:rsidR="00B85BAF" w:rsidRDefault="00925DB0" w:rsidP="00B85BAF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5E437B">
        <w:rPr>
          <w:bCs/>
          <w:iCs/>
          <w:color w:val="000000" w:themeColor="text1"/>
          <w:sz w:val="28"/>
          <w:szCs w:val="28"/>
        </w:rPr>
        <w:lastRenderedPageBreak/>
        <w:t xml:space="preserve">Про затвердження Змін до Положення про дистанційну форму здобуття повної загальної середньої освіти </w:t>
      </w:r>
      <w:r>
        <w:rPr>
          <w:bCs/>
          <w:iCs/>
          <w:color w:val="000000" w:themeColor="text1"/>
          <w:sz w:val="28"/>
          <w:szCs w:val="28"/>
        </w:rPr>
        <w:t>: н</w:t>
      </w:r>
      <w:r w:rsidR="00C42A7A" w:rsidRPr="005E437B">
        <w:rPr>
          <w:bCs/>
          <w:iCs/>
          <w:color w:val="000000" w:themeColor="text1"/>
          <w:sz w:val="28"/>
          <w:szCs w:val="28"/>
        </w:rPr>
        <w:t>аказ Міністерства освіти і науки України від 24.02.2023 № 201</w:t>
      </w:r>
      <w:r w:rsidR="00B820BF">
        <w:rPr>
          <w:bCs/>
          <w:iCs/>
          <w:color w:val="000000" w:themeColor="text1"/>
          <w:sz w:val="28"/>
          <w:szCs w:val="28"/>
        </w:rPr>
        <w:t xml:space="preserve"> </w:t>
      </w:r>
      <w:r w:rsidR="00B820BF" w:rsidRPr="007E60BA">
        <w:rPr>
          <w:bCs/>
          <w:iCs/>
          <w:color w:val="000000" w:themeColor="text1"/>
          <w:sz w:val="28"/>
          <w:szCs w:val="28"/>
        </w:rPr>
        <w:t>(з</w:t>
      </w:r>
      <w:r w:rsidR="00B820BF">
        <w:rPr>
          <w:bCs/>
          <w:iCs/>
          <w:color w:val="000000" w:themeColor="text1"/>
          <w:sz w:val="28"/>
          <w:szCs w:val="28"/>
        </w:rPr>
        <w:t>і</w:t>
      </w:r>
      <w:r w:rsidR="00B820BF" w:rsidRPr="007E60BA">
        <w:rPr>
          <w:bCs/>
          <w:iCs/>
          <w:color w:val="000000" w:themeColor="text1"/>
          <w:sz w:val="28"/>
          <w:szCs w:val="28"/>
        </w:rPr>
        <w:t xml:space="preserve"> зм</w:t>
      </w:r>
      <w:r w:rsidR="00B820BF">
        <w:rPr>
          <w:bCs/>
          <w:iCs/>
          <w:color w:val="000000" w:themeColor="text1"/>
          <w:sz w:val="28"/>
          <w:szCs w:val="28"/>
        </w:rPr>
        <w:t>і</w:t>
      </w:r>
      <w:r w:rsidR="00B820BF" w:rsidRPr="007E60BA">
        <w:rPr>
          <w:bCs/>
          <w:iCs/>
          <w:color w:val="000000" w:themeColor="text1"/>
          <w:sz w:val="28"/>
          <w:szCs w:val="28"/>
        </w:rPr>
        <w:t>нами)</w:t>
      </w:r>
      <w:r w:rsidR="00B820BF">
        <w:rPr>
          <w:bCs/>
          <w:iCs/>
          <w:color w:val="000000" w:themeColor="text1"/>
          <w:sz w:val="28"/>
          <w:szCs w:val="28"/>
        </w:rPr>
        <w:t>.</w:t>
      </w:r>
      <w:r w:rsidR="00B820BF" w:rsidRPr="005E437B">
        <w:rPr>
          <w:bCs/>
          <w:iCs/>
          <w:color w:val="000000" w:themeColor="text1"/>
          <w:sz w:val="28"/>
          <w:szCs w:val="28"/>
        </w:rPr>
        <w:t xml:space="preserve"> </w:t>
      </w:r>
      <w:r w:rsidR="00A7185B" w:rsidRPr="005E437B">
        <w:rPr>
          <w:bCs/>
          <w:iCs/>
          <w:color w:val="000000" w:themeColor="text1"/>
          <w:sz w:val="28"/>
          <w:szCs w:val="28"/>
        </w:rPr>
        <w:t xml:space="preserve">URL: </w:t>
      </w:r>
      <w:hyperlink r:id="rId30" w:anchor="Text" w:history="1">
        <w:r w:rsidR="00A7185B" w:rsidRPr="005E437B">
          <w:rPr>
            <w:rStyle w:val="a4"/>
            <w:bCs/>
            <w:iCs/>
            <w:color w:val="000000" w:themeColor="text1"/>
            <w:sz w:val="28"/>
            <w:szCs w:val="28"/>
          </w:rPr>
          <w:t>https://zakon.rada.gov.ua/laws/show/z0455-23#Text</w:t>
        </w:r>
      </w:hyperlink>
      <w:r w:rsidR="00A7185B" w:rsidRPr="005E437B">
        <w:rPr>
          <w:bCs/>
          <w:iCs/>
          <w:color w:val="000000" w:themeColor="text1"/>
          <w:sz w:val="28"/>
          <w:szCs w:val="28"/>
        </w:rPr>
        <w:t xml:space="preserve"> </w:t>
      </w:r>
      <w:r>
        <w:rPr>
          <w:bCs/>
          <w:iCs/>
          <w:color w:val="000000" w:themeColor="text1"/>
          <w:sz w:val="28"/>
          <w:szCs w:val="28"/>
        </w:rPr>
        <w:t>(дата звернення: 1</w:t>
      </w:r>
      <w:r w:rsidR="00B820BF">
        <w:rPr>
          <w:bCs/>
          <w:iCs/>
          <w:color w:val="000000" w:themeColor="text1"/>
          <w:sz w:val="28"/>
          <w:szCs w:val="28"/>
        </w:rPr>
        <w:t>2</w:t>
      </w:r>
      <w:r>
        <w:rPr>
          <w:bCs/>
          <w:iCs/>
          <w:color w:val="000000" w:themeColor="text1"/>
          <w:sz w:val="28"/>
          <w:szCs w:val="28"/>
        </w:rPr>
        <w:t>.0</w:t>
      </w:r>
      <w:r w:rsidR="00B820BF">
        <w:rPr>
          <w:bCs/>
          <w:iCs/>
          <w:color w:val="000000" w:themeColor="text1"/>
          <w:sz w:val="28"/>
          <w:szCs w:val="28"/>
        </w:rPr>
        <w:t>6</w:t>
      </w:r>
      <w:r>
        <w:rPr>
          <w:bCs/>
          <w:iCs/>
          <w:color w:val="000000" w:themeColor="text1"/>
          <w:sz w:val="28"/>
          <w:szCs w:val="28"/>
        </w:rPr>
        <w:t xml:space="preserve">.2024). </w:t>
      </w:r>
    </w:p>
    <w:p w14:paraId="2E512564" w14:textId="77777777" w:rsidR="00447A39" w:rsidRDefault="00925DB0" w:rsidP="00447A39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B85BAF">
        <w:rPr>
          <w:bCs/>
          <w:iCs/>
          <w:color w:val="000000" w:themeColor="text1"/>
          <w:sz w:val="28"/>
          <w:szCs w:val="28"/>
        </w:rPr>
        <w:t>Про затвердження методичних рекомендацій щодо окремих питань здобуття освіти в закладах загальної середньої освіти в умовах воєнного стану в Україні : н</w:t>
      </w:r>
      <w:r w:rsidR="00E372C1" w:rsidRPr="00B85BAF">
        <w:rPr>
          <w:bCs/>
          <w:iCs/>
          <w:color w:val="000000" w:themeColor="text1"/>
          <w:sz w:val="28"/>
          <w:szCs w:val="28"/>
        </w:rPr>
        <w:t>аказ Міністерства освіти і науки України від 15.05.2023 № 563</w:t>
      </w:r>
      <w:r w:rsidRPr="00B85BAF">
        <w:rPr>
          <w:bCs/>
          <w:iCs/>
          <w:color w:val="000000" w:themeColor="text1"/>
          <w:sz w:val="28"/>
          <w:szCs w:val="28"/>
        </w:rPr>
        <w:t>.</w:t>
      </w:r>
      <w:r w:rsidR="00A00315" w:rsidRPr="00B85BAF">
        <w:rPr>
          <w:bCs/>
          <w:iCs/>
          <w:color w:val="000000" w:themeColor="text1"/>
          <w:sz w:val="28"/>
          <w:szCs w:val="28"/>
        </w:rPr>
        <w:t xml:space="preserve"> URL: </w:t>
      </w:r>
      <w:r w:rsidRPr="00B85BAF">
        <w:rPr>
          <w:bCs/>
          <w:iCs/>
          <w:color w:val="000000" w:themeColor="text1"/>
          <w:sz w:val="28"/>
          <w:szCs w:val="28"/>
        </w:rPr>
        <w:t xml:space="preserve"> </w:t>
      </w:r>
      <w:hyperlink r:id="rId31" w:history="1">
        <w:r w:rsidR="00B85BAF" w:rsidRPr="00372ED4">
          <w:rPr>
            <w:rStyle w:val="a4"/>
            <w:bCs/>
            <w:iCs/>
            <w:sz w:val="28"/>
            <w:szCs w:val="28"/>
          </w:rPr>
          <w:t>https://osvita.ua/legislation/Ser_osv/89142/</w:t>
        </w:r>
      </w:hyperlink>
      <w:r w:rsidR="00B85BAF">
        <w:rPr>
          <w:bCs/>
          <w:iCs/>
          <w:color w:val="000000" w:themeColor="text1"/>
          <w:sz w:val="28"/>
          <w:szCs w:val="28"/>
        </w:rPr>
        <w:t xml:space="preserve"> </w:t>
      </w:r>
      <w:r w:rsidR="00B85BAF" w:rsidRPr="00B85BAF">
        <w:rPr>
          <w:bCs/>
          <w:iCs/>
          <w:color w:val="000000" w:themeColor="text1"/>
          <w:sz w:val="28"/>
          <w:szCs w:val="28"/>
        </w:rPr>
        <w:t xml:space="preserve"> </w:t>
      </w:r>
      <w:r w:rsidRPr="00B85BAF">
        <w:rPr>
          <w:bCs/>
          <w:iCs/>
          <w:color w:val="000000" w:themeColor="text1"/>
          <w:sz w:val="28"/>
          <w:szCs w:val="28"/>
        </w:rPr>
        <w:t xml:space="preserve">(дата звернення: </w:t>
      </w:r>
      <w:r w:rsidR="00B820BF">
        <w:rPr>
          <w:bCs/>
          <w:iCs/>
          <w:color w:val="000000" w:themeColor="text1"/>
          <w:sz w:val="28"/>
          <w:szCs w:val="28"/>
        </w:rPr>
        <w:t>12</w:t>
      </w:r>
      <w:r w:rsidRPr="00B85BAF">
        <w:rPr>
          <w:bCs/>
          <w:iCs/>
          <w:color w:val="000000" w:themeColor="text1"/>
          <w:sz w:val="28"/>
          <w:szCs w:val="28"/>
        </w:rPr>
        <w:t>.0</w:t>
      </w:r>
      <w:r w:rsidR="00B820BF">
        <w:rPr>
          <w:bCs/>
          <w:iCs/>
          <w:color w:val="000000" w:themeColor="text1"/>
          <w:sz w:val="28"/>
          <w:szCs w:val="28"/>
        </w:rPr>
        <w:t>6</w:t>
      </w:r>
      <w:r w:rsidRPr="00B85BAF">
        <w:rPr>
          <w:bCs/>
          <w:iCs/>
          <w:color w:val="000000" w:themeColor="text1"/>
          <w:sz w:val="28"/>
          <w:szCs w:val="28"/>
        </w:rPr>
        <w:t>.2024).</w:t>
      </w:r>
    </w:p>
    <w:p w14:paraId="7477C703" w14:textId="1A32EA3F" w:rsidR="00E372C1" w:rsidRPr="00447A39" w:rsidRDefault="00925DB0" w:rsidP="00447A39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447A39">
        <w:rPr>
          <w:bCs/>
          <w:iCs/>
          <w:color w:val="000000" w:themeColor="text1"/>
          <w:sz w:val="28"/>
          <w:szCs w:val="28"/>
        </w:rPr>
        <w:t xml:space="preserve"> </w:t>
      </w:r>
      <w:r w:rsidR="00447A39" w:rsidRPr="00447A39">
        <w:rPr>
          <w:bCs/>
          <w:iCs/>
          <w:color w:val="000000" w:themeColor="text1"/>
          <w:sz w:val="28"/>
          <w:szCs w:val="28"/>
        </w:rPr>
        <w:t>Про затвердження методичних рекомендацій щодо оцінювання результатів навчання</w:t>
      </w:r>
      <w:r w:rsidR="00447A39" w:rsidRPr="00447A39">
        <w:rPr>
          <w:bCs/>
          <w:iCs/>
          <w:color w:val="000000" w:themeColor="text1"/>
          <w:sz w:val="28"/>
          <w:szCs w:val="28"/>
        </w:rPr>
        <w:t xml:space="preserve"> : </w:t>
      </w:r>
      <w:r w:rsidR="00306A1E" w:rsidRPr="00447A39">
        <w:rPr>
          <w:bCs/>
          <w:iCs/>
          <w:color w:val="000000" w:themeColor="text1"/>
          <w:sz w:val="28"/>
          <w:szCs w:val="28"/>
        </w:rPr>
        <w:t>наказ Міністерства освіти і науки України від 02.08.2024 № 1093</w:t>
      </w:r>
      <w:r w:rsidR="00447A39" w:rsidRPr="00447A39">
        <w:rPr>
          <w:bCs/>
          <w:iCs/>
          <w:color w:val="000000" w:themeColor="text1"/>
          <w:sz w:val="28"/>
          <w:szCs w:val="28"/>
        </w:rPr>
        <w:t xml:space="preserve">. </w:t>
      </w:r>
      <w:r w:rsidR="00306A1E" w:rsidRPr="00447A39">
        <w:rPr>
          <w:bCs/>
          <w:iCs/>
          <w:color w:val="000000" w:themeColor="text1"/>
          <w:sz w:val="28"/>
          <w:szCs w:val="28"/>
        </w:rPr>
        <w:t xml:space="preserve"> </w:t>
      </w:r>
      <w:r w:rsidR="00447A39" w:rsidRPr="00447A39">
        <w:rPr>
          <w:bCs/>
          <w:iCs/>
          <w:color w:val="000000" w:themeColor="text1"/>
          <w:sz w:val="28"/>
          <w:szCs w:val="28"/>
        </w:rPr>
        <w:t xml:space="preserve">URL:  </w:t>
      </w:r>
      <w:hyperlink r:id="rId32" w:history="1">
        <w:r w:rsidR="00447A39" w:rsidRPr="00447A39">
          <w:rPr>
            <w:rStyle w:val="a4"/>
            <w:bCs/>
            <w:iCs/>
            <w:sz w:val="28"/>
            <w:szCs w:val="28"/>
          </w:rPr>
          <w:t>https://mon.gov.ua/npa/pro-zatverdzhennia-rekomendatsii-shchodo-otsiniuvannia-rezultativ-navchannia</w:t>
        </w:r>
      </w:hyperlink>
      <w:r w:rsidR="00447A39" w:rsidRPr="00447A39">
        <w:rPr>
          <w:bCs/>
          <w:iCs/>
          <w:color w:val="000000" w:themeColor="text1"/>
          <w:sz w:val="28"/>
          <w:szCs w:val="28"/>
        </w:rPr>
        <w:t xml:space="preserve">  (дата звернення: 03.08.2024).</w:t>
      </w:r>
    </w:p>
    <w:p w14:paraId="6556C938" w14:textId="77777777" w:rsidR="00447A39" w:rsidRDefault="00925DB0" w:rsidP="00447A39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5E437B">
        <w:rPr>
          <w:bCs/>
          <w:iCs/>
          <w:color w:val="000000" w:themeColor="text1"/>
          <w:sz w:val="28"/>
          <w:szCs w:val="28"/>
        </w:rPr>
        <w:t xml:space="preserve">Про внесення змін до Положення про сертифікацію педагогічних працівників </w:t>
      </w:r>
      <w:r>
        <w:rPr>
          <w:bCs/>
          <w:iCs/>
          <w:color w:val="000000" w:themeColor="text1"/>
          <w:sz w:val="28"/>
          <w:szCs w:val="28"/>
        </w:rPr>
        <w:t xml:space="preserve">: </w:t>
      </w:r>
      <w:r w:rsidR="00D90BF3">
        <w:rPr>
          <w:bCs/>
          <w:iCs/>
          <w:color w:val="000000" w:themeColor="text1"/>
          <w:sz w:val="28"/>
          <w:szCs w:val="28"/>
        </w:rPr>
        <w:t>П</w:t>
      </w:r>
      <w:r w:rsidR="00A423B2" w:rsidRPr="005E437B">
        <w:rPr>
          <w:bCs/>
          <w:iCs/>
          <w:color w:val="000000" w:themeColor="text1"/>
          <w:sz w:val="28"/>
          <w:szCs w:val="28"/>
        </w:rPr>
        <w:t>останова Кабінету Міністрів України від 24</w:t>
      </w:r>
      <w:r w:rsidR="000161A1">
        <w:rPr>
          <w:bCs/>
          <w:iCs/>
          <w:color w:val="000000" w:themeColor="text1"/>
          <w:sz w:val="28"/>
          <w:szCs w:val="28"/>
        </w:rPr>
        <w:t>.12.</w:t>
      </w:r>
      <w:r w:rsidR="00A423B2" w:rsidRPr="005E437B">
        <w:rPr>
          <w:bCs/>
          <w:iCs/>
          <w:color w:val="000000" w:themeColor="text1"/>
          <w:sz w:val="28"/>
          <w:szCs w:val="28"/>
        </w:rPr>
        <w:t>2019</w:t>
      </w:r>
      <w:r w:rsidR="00F0087E">
        <w:rPr>
          <w:bCs/>
          <w:iCs/>
          <w:color w:val="000000" w:themeColor="text1"/>
          <w:sz w:val="28"/>
          <w:szCs w:val="28"/>
        </w:rPr>
        <w:br/>
      </w:r>
      <w:r w:rsidR="00A423B2" w:rsidRPr="005E437B">
        <w:rPr>
          <w:bCs/>
          <w:iCs/>
          <w:color w:val="000000" w:themeColor="text1"/>
          <w:sz w:val="28"/>
          <w:szCs w:val="28"/>
        </w:rPr>
        <w:t>№ 1094</w:t>
      </w:r>
      <w:r w:rsidR="00F0087E">
        <w:rPr>
          <w:bCs/>
          <w:iCs/>
          <w:color w:val="000000" w:themeColor="text1"/>
          <w:sz w:val="28"/>
          <w:szCs w:val="28"/>
        </w:rPr>
        <w:t>.</w:t>
      </w:r>
      <w:r w:rsidR="00A423B2" w:rsidRPr="005E437B">
        <w:rPr>
          <w:bCs/>
          <w:iCs/>
          <w:color w:val="000000" w:themeColor="text1"/>
          <w:sz w:val="28"/>
          <w:szCs w:val="28"/>
        </w:rPr>
        <w:t xml:space="preserve"> </w:t>
      </w:r>
      <w:r w:rsidR="00062015" w:rsidRPr="005E437B">
        <w:rPr>
          <w:bCs/>
          <w:iCs/>
          <w:color w:val="000000" w:themeColor="text1"/>
          <w:sz w:val="28"/>
          <w:szCs w:val="28"/>
        </w:rPr>
        <w:t>URL:</w:t>
      </w:r>
      <w:r w:rsidR="005744B8" w:rsidRPr="005E437B">
        <w:rPr>
          <w:bCs/>
          <w:iCs/>
          <w:color w:val="000000" w:themeColor="text1"/>
          <w:sz w:val="28"/>
          <w:szCs w:val="28"/>
        </w:rPr>
        <w:t xml:space="preserve"> </w:t>
      </w:r>
      <w:hyperlink r:id="rId33" w:anchor="Text" w:history="1">
        <w:r w:rsidR="005744B8" w:rsidRPr="005E437B">
          <w:rPr>
            <w:rStyle w:val="a4"/>
            <w:bCs/>
            <w:iCs/>
            <w:color w:val="000000" w:themeColor="text1"/>
            <w:sz w:val="28"/>
            <w:szCs w:val="28"/>
          </w:rPr>
          <w:t>https://zakon.rada.gov.ua/laws/show/1094-2019-%D0%BF#Text</w:t>
        </w:r>
      </w:hyperlink>
      <w:r w:rsidR="005744B8" w:rsidRPr="005E437B">
        <w:rPr>
          <w:bCs/>
          <w:iCs/>
          <w:color w:val="000000" w:themeColor="text1"/>
          <w:sz w:val="28"/>
          <w:szCs w:val="28"/>
        </w:rPr>
        <w:t xml:space="preserve"> </w:t>
      </w:r>
      <w:r w:rsidR="00F0087E">
        <w:rPr>
          <w:bCs/>
          <w:iCs/>
          <w:color w:val="000000" w:themeColor="text1"/>
          <w:sz w:val="28"/>
          <w:szCs w:val="28"/>
        </w:rPr>
        <w:t>(дата звернення: 1</w:t>
      </w:r>
      <w:r w:rsidR="00B820BF">
        <w:rPr>
          <w:bCs/>
          <w:iCs/>
          <w:color w:val="000000" w:themeColor="text1"/>
          <w:sz w:val="28"/>
          <w:szCs w:val="28"/>
        </w:rPr>
        <w:t>2</w:t>
      </w:r>
      <w:r w:rsidR="00F0087E">
        <w:rPr>
          <w:bCs/>
          <w:iCs/>
          <w:color w:val="000000" w:themeColor="text1"/>
          <w:sz w:val="28"/>
          <w:szCs w:val="28"/>
        </w:rPr>
        <w:t>.0</w:t>
      </w:r>
      <w:r w:rsidR="00B820BF">
        <w:rPr>
          <w:bCs/>
          <w:iCs/>
          <w:color w:val="000000" w:themeColor="text1"/>
          <w:sz w:val="28"/>
          <w:szCs w:val="28"/>
        </w:rPr>
        <w:t>6</w:t>
      </w:r>
      <w:r w:rsidR="00F0087E">
        <w:rPr>
          <w:bCs/>
          <w:iCs/>
          <w:color w:val="000000" w:themeColor="text1"/>
          <w:sz w:val="28"/>
          <w:szCs w:val="28"/>
        </w:rPr>
        <w:t>.202</w:t>
      </w:r>
      <w:r w:rsidR="00B820BF">
        <w:rPr>
          <w:bCs/>
          <w:iCs/>
          <w:color w:val="000000" w:themeColor="text1"/>
          <w:sz w:val="28"/>
          <w:szCs w:val="28"/>
        </w:rPr>
        <w:t>4</w:t>
      </w:r>
      <w:r w:rsidR="00F0087E">
        <w:rPr>
          <w:bCs/>
          <w:iCs/>
          <w:color w:val="000000" w:themeColor="text1"/>
          <w:sz w:val="28"/>
          <w:szCs w:val="28"/>
        </w:rPr>
        <w:t xml:space="preserve">). </w:t>
      </w:r>
    </w:p>
    <w:p w14:paraId="767040B8" w14:textId="01E0CF67" w:rsidR="00BB375E" w:rsidRPr="00447A39" w:rsidRDefault="00447A39" w:rsidP="00447A39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447A39">
        <w:rPr>
          <w:bCs/>
          <w:iCs/>
          <w:color w:val="000000" w:themeColor="text1"/>
          <w:sz w:val="28"/>
          <w:szCs w:val="28"/>
        </w:rPr>
        <w:t>Про початок навчального року під час воєнного стану в Україні</w:t>
      </w:r>
      <w:r w:rsidRPr="00447A39">
        <w:rPr>
          <w:bCs/>
          <w:iCs/>
          <w:color w:val="000000" w:themeColor="text1"/>
          <w:sz w:val="28"/>
          <w:szCs w:val="28"/>
        </w:rPr>
        <w:t xml:space="preserve"> : п</w:t>
      </w:r>
      <w:r w:rsidR="008A2C87" w:rsidRPr="00447A39">
        <w:rPr>
          <w:bCs/>
          <w:iCs/>
          <w:color w:val="000000" w:themeColor="text1"/>
          <w:sz w:val="28"/>
          <w:szCs w:val="28"/>
        </w:rPr>
        <w:t>останов</w:t>
      </w:r>
      <w:r w:rsidRPr="00447A39">
        <w:rPr>
          <w:bCs/>
          <w:iCs/>
          <w:color w:val="000000" w:themeColor="text1"/>
          <w:sz w:val="28"/>
          <w:szCs w:val="28"/>
        </w:rPr>
        <w:t>а</w:t>
      </w:r>
      <w:r w:rsidR="008A2C87" w:rsidRPr="00447A39">
        <w:rPr>
          <w:bCs/>
          <w:iCs/>
          <w:color w:val="000000" w:themeColor="text1"/>
          <w:sz w:val="28"/>
          <w:szCs w:val="28"/>
        </w:rPr>
        <w:t xml:space="preserve"> Кабінету Міністрів України від 23 липня 2024 р. № 8</w:t>
      </w:r>
      <w:bookmarkStart w:id="5" w:name="_GoBack"/>
      <w:bookmarkEnd w:id="5"/>
      <w:r w:rsidR="008A2C87" w:rsidRPr="00447A39">
        <w:rPr>
          <w:bCs/>
          <w:iCs/>
          <w:color w:val="000000" w:themeColor="text1"/>
          <w:sz w:val="28"/>
          <w:szCs w:val="28"/>
        </w:rPr>
        <w:t>41</w:t>
      </w:r>
      <w:r w:rsidRPr="00447A39">
        <w:rPr>
          <w:bCs/>
          <w:iCs/>
          <w:color w:val="000000" w:themeColor="text1"/>
          <w:sz w:val="28"/>
          <w:szCs w:val="28"/>
        </w:rPr>
        <w:t>.</w:t>
      </w:r>
      <w:r w:rsidR="008A2C87" w:rsidRPr="00447A39">
        <w:rPr>
          <w:bCs/>
          <w:iCs/>
          <w:color w:val="000000" w:themeColor="text1"/>
          <w:sz w:val="28"/>
          <w:szCs w:val="28"/>
        </w:rPr>
        <w:t xml:space="preserve"> </w:t>
      </w:r>
      <w:r w:rsidRPr="00447A39">
        <w:rPr>
          <w:bCs/>
          <w:iCs/>
          <w:color w:val="000000" w:themeColor="text1"/>
          <w:sz w:val="28"/>
          <w:szCs w:val="28"/>
        </w:rPr>
        <w:t xml:space="preserve">URL:  </w:t>
      </w:r>
      <w:hyperlink r:id="rId34" w:history="1">
        <w:r w:rsidRPr="00447A39">
          <w:rPr>
            <w:rStyle w:val="a4"/>
            <w:bCs/>
            <w:iCs/>
            <w:sz w:val="28"/>
            <w:szCs w:val="28"/>
          </w:rPr>
          <w:t>https://zakon.rada.gov.ua/laws/show/841-2024-%D0%BF#Text</w:t>
        </w:r>
      </w:hyperlink>
      <w:r w:rsidRPr="00447A39">
        <w:rPr>
          <w:bCs/>
          <w:iCs/>
          <w:color w:val="000000" w:themeColor="text1"/>
          <w:sz w:val="28"/>
          <w:szCs w:val="28"/>
        </w:rPr>
        <w:t xml:space="preserve"> (дата звернення: </w:t>
      </w:r>
      <w:r>
        <w:rPr>
          <w:bCs/>
          <w:iCs/>
          <w:color w:val="000000" w:themeColor="text1"/>
          <w:sz w:val="28"/>
          <w:szCs w:val="28"/>
        </w:rPr>
        <w:t>23.07.</w:t>
      </w:r>
      <w:r w:rsidRPr="00447A39">
        <w:rPr>
          <w:bCs/>
          <w:iCs/>
          <w:color w:val="000000" w:themeColor="text1"/>
          <w:sz w:val="28"/>
          <w:szCs w:val="28"/>
        </w:rPr>
        <w:t>2024).</w:t>
      </w:r>
    </w:p>
    <w:p w14:paraId="7F97EC8C" w14:textId="24554622" w:rsidR="000F361F" w:rsidRPr="0035762C" w:rsidRDefault="000161A1" w:rsidP="0035762C">
      <w:pPr>
        <w:pStyle w:val="a3"/>
        <w:numPr>
          <w:ilvl w:val="0"/>
          <w:numId w:val="11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5E437B">
        <w:rPr>
          <w:bCs/>
          <w:iCs/>
          <w:color w:val="000000" w:themeColor="text1"/>
          <w:sz w:val="28"/>
          <w:szCs w:val="28"/>
        </w:rPr>
        <w:t>Про схвалення Концепції безпеки закладів освіти</w:t>
      </w:r>
      <w:r>
        <w:rPr>
          <w:bCs/>
          <w:iCs/>
          <w:color w:val="000000" w:themeColor="text1"/>
          <w:sz w:val="28"/>
          <w:szCs w:val="28"/>
        </w:rPr>
        <w:t xml:space="preserve"> : р</w:t>
      </w:r>
      <w:r w:rsidR="004D599F" w:rsidRPr="005E437B">
        <w:rPr>
          <w:bCs/>
          <w:iCs/>
          <w:color w:val="000000" w:themeColor="text1"/>
          <w:sz w:val="28"/>
          <w:szCs w:val="28"/>
        </w:rPr>
        <w:t>озпорядження Кабінету Міністрів України від 07.04.2023 № 301-р</w:t>
      </w:r>
      <w:r>
        <w:rPr>
          <w:bCs/>
          <w:iCs/>
          <w:color w:val="000000" w:themeColor="text1"/>
          <w:sz w:val="28"/>
          <w:szCs w:val="28"/>
        </w:rPr>
        <w:t>.</w:t>
      </w:r>
      <w:r w:rsidR="00A00315" w:rsidRPr="005E437B">
        <w:rPr>
          <w:bCs/>
          <w:iCs/>
          <w:color w:val="000000" w:themeColor="text1"/>
          <w:sz w:val="28"/>
          <w:szCs w:val="28"/>
        </w:rPr>
        <w:t xml:space="preserve"> URL: </w:t>
      </w:r>
      <w:hyperlink r:id="rId35" w:history="1">
        <w:r w:rsidR="00A00315" w:rsidRPr="005E437B">
          <w:rPr>
            <w:rStyle w:val="a4"/>
            <w:bCs/>
            <w:iCs/>
            <w:color w:val="000000" w:themeColor="text1"/>
            <w:sz w:val="28"/>
            <w:szCs w:val="28"/>
          </w:rPr>
          <w:t>https://zakon.rada.gov.ua/laws/show/301-2023-%D1%80</w:t>
        </w:r>
      </w:hyperlink>
      <w:r w:rsidR="00A00315" w:rsidRPr="005E437B">
        <w:rPr>
          <w:bCs/>
          <w:iCs/>
          <w:color w:val="000000" w:themeColor="text1"/>
          <w:sz w:val="28"/>
          <w:szCs w:val="28"/>
        </w:rPr>
        <w:t xml:space="preserve"> </w:t>
      </w:r>
      <w:r>
        <w:rPr>
          <w:bCs/>
          <w:iCs/>
          <w:color w:val="000000" w:themeColor="text1"/>
          <w:sz w:val="28"/>
          <w:szCs w:val="28"/>
        </w:rPr>
        <w:t>(дата звернення: 1</w:t>
      </w:r>
      <w:r w:rsidR="00B820BF">
        <w:rPr>
          <w:bCs/>
          <w:iCs/>
          <w:color w:val="000000" w:themeColor="text1"/>
          <w:sz w:val="28"/>
          <w:szCs w:val="28"/>
        </w:rPr>
        <w:t>2</w:t>
      </w:r>
      <w:r>
        <w:rPr>
          <w:bCs/>
          <w:iCs/>
          <w:color w:val="000000" w:themeColor="text1"/>
          <w:sz w:val="28"/>
          <w:szCs w:val="28"/>
        </w:rPr>
        <w:t>.0</w:t>
      </w:r>
      <w:r w:rsidR="00B820BF">
        <w:rPr>
          <w:bCs/>
          <w:iCs/>
          <w:color w:val="000000" w:themeColor="text1"/>
          <w:sz w:val="28"/>
          <w:szCs w:val="28"/>
        </w:rPr>
        <w:t>6</w:t>
      </w:r>
      <w:r>
        <w:rPr>
          <w:bCs/>
          <w:iCs/>
          <w:color w:val="000000" w:themeColor="text1"/>
          <w:sz w:val="28"/>
          <w:szCs w:val="28"/>
        </w:rPr>
        <w:t xml:space="preserve">.2024).  </w:t>
      </w:r>
    </w:p>
    <w:p w14:paraId="6A191B1A" w14:textId="77777777" w:rsidR="00D3095D" w:rsidRPr="00270F8B" w:rsidRDefault="00D3095D" w:rsidP="00B653A6">
      <w:pPr>
        <w:pStyle w:val="a3"/>
        <w:spacing w:before="0" w:beforeAutospacing="0" w:after="0" w:afterAutospacing="0"/>
        <w:ind w:firstLine="567"/>
        <w:jc w:val="both"/>
        <w:rPr>
          <w:bCs/>
          <w:iCs/>
          <w:color w:val="000000" w:themeColor="text1"/>
          <w:sz w:val="40"/>
          <w:szCs w:val="40"/>
        </w:rPr>
      </w:pPr>
    </w:p>
    <w:p w14:paraId="01452F42" w14:textId="77777777" w:rsidR="001D1376" w:rsidRPr="005E437B" w:rsidRDefault="001D1376" w:rsidP="001D137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5E437B">
        <w:rPr>
          <w:rFonts w:ascii="Times New Roman" w:hAnsi="Times New Roman"/>
          <w:color w:val="000000" w:themeColor="text1"/>
          <w:sz w:val="28"/>
          <w:szCs w:val="28"/>
        </w:rPr>
        <w:t xml:space="preserve">Методист з управлінської діяльності </w:t>
      </w:r>
    </w:p>
    <w:p w14:paraId="5632A9ED" w14:textId="77777777" w:rsidR="001D1376" w:rsidRPr="005E437B" w:rsidRDefault="001D1376" w:rsidP="001D1376">
      <w:pPr>
        <w:spacing w:after="0" w:line="240" w:lineRule="auto"/>
        <w:rPr>
          <w:rFonts w:ascii="Times New Roman" w:hAnsi="Times New Roman" w:cstheme="minorBidi"/>
          <w:sz w:val="28"/>
          <w:szCs w:val="28"/>
        </w:rPr>
      </w:pPr>
      <w:r w:rsidRPr="005E437B">
        <w:rPr>
          <w:rFonts w:ascii="Times New Roman" w:hAnsi="Times New Roman"/>
          <w:sz w:val="28"/>
          <w:szCs w:val="28"/>
        </w:rPr>
        <w:t xml:space="preserve">навчально-методичного відділу координації </w:t>
      </w:r>
    </w:p>
    <w:p w14:paraId="70ADD6B7" w14:textId="77777777" w:rsidR="001D1376" w:rsidRPr="005E437B" w:rsidRDefault="001D1376" w:rsidP="001D13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437B">
        <w:rPr>
          <w:rFonts w:ascii="Times New Roman" w:hAnsi="Times New Roman"/>
          <w:sz w:val="28"/>
          <w:szCs w:val="28"/>
        </w:rPr>
        <w:t xml:space="preserve">освітньої діяльності та професійного розвитку </w:t>
      </w:r>
    </w:p>
    <w:p w14:paraId="58132C2E" w14:textId="5D57BC0D" w:rsidR="001D1376" w:rsidRPr="005E437B" w:rsidRDefault="001D1376" w:rsidP="001D137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437B">
        <w:rPr>
          <w:rFonts w:ascii="Times New Roman" w:hAnsi="Times New Roman"/>
          <w:sz w:val="28"/>
          <w:szCs w:val="28"/>
        </w:rPr>
        <w:t>Сумського ОІППО                                                                            В.В.</w:t>
      </w:r>
      <w:r w:rsidR="00441697">
        <w:rPr>
          <w:rFonts w:ascii="Times New Roman" w:hAnsi="Times New Roman"/>
          <w:sz w:val="28"/>
          <w:szCs w:val="28"/>
        </w:rPr>
        <w:t xml:space="preserve"> </w:t>
      </w:r>
      <w:r w:rsidRPr="005E437B">
        <w:rPr>
          <w:rFonts w:ascii="Times New Roman" w:hAnsi="Times New Roman"/>
          <w:sz w:val="28"/>
          <w:szCs w:val="28"/>
        </w:rPr>
        <w:t>Перлик</w:t>
      </w:r>
    </w:p>
    <w:p w14:paraId="5F7F763E" w14:textId="389F9F90" w:rsidR="00A562D9" w:rsidRPr="005E437B" w:rsidRDefault="00270F8B" w:rsidP="00270F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(</w:t>
      </w:r>
      <w:r w:rsidR="001D1376" w:rsidRPr="005E437B">
        <w:rPr>
          <w:rFonts w:ascii="Times New Roman" w:hAnsi="Times New Roman"/>
        </w:rPr>
        <w:t>Підпис наявний в оригіналі</w:t>
      </w:r>
      <w:r>
        <w:rPr>
          <w:rFonts w:ascii="Times New Roman" w:hAnsi="Times New Roman"/>
        </w:rPr>
        <w:t>)</w:t>
      </w:r>
    </w:p>
    <w:sectPr w:rsidR="00A562D9" w:rsidRPr="005E437B" w:rsidSect="0044169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55221"/>
    <w:multiLevelType w:val="hybridMultilevel"/>
    <w:tmpl w:val="C79E70FA"/>
    <w:lvl w:ilvl="0" w:tplc="78DC27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5353BAD"/>
    <w:multiLevelType w:val="hybridMultilevel"/>
    <w:tmpl w:val="99445752"/>
    <w:lvl w:ilvl="0" w:tplc="E3C48200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926068F"/>
    <w:multiLevelType w:val="hybridMultilevel"/>
    <w:tmpl w:val="7AD6C990"/>
    <w:lvl w:ilvl="0" w:tplc="D414806A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AFC7DC7"/>
    <w:multiLevelType w:val="hybridMultilevel"/>
    <w:tmpl w:val="CB24CCC4"/>
    <w:lvl w:ilvl="0" w:tplc="FEF0D5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B5A0A"/>
    <w:multiLevelType w:val="hybridMultilevel"/>
    <w:tmpl w:val="0C02EABE"/>
    <w:lvl w:ilvl="0" w:tplc="C93CB69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C790DCE"/>
    <w:multiLevelType w:val="hybridMultilevel"/>
    <w:tmpl w:val="3CF2714E"/>
    <w:lvl w:ilvl="0" w:tplc="C93CB69C">
      <w:start w:val="1"/>
      <w:numFmt w:val="bullet"/>
      <w:lvlText w:val=""/>
      <w:lvlJc w:val="left"/>
      <w:pPr>
        <w:ind w:left="33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6" w15:restartNumberingAfterBreak="0">
    <w:nsid w:val="232E486D"/>
    <w:multiLevelType w:val="hybridMultilevel"/>
    <w:tmpl w:val="7CDA53E4"/>
    <w:lvl w:ilvl="0" w:tplc="C93CB69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CD93F9E"/>
    <w:multiLevelType w:val="hybridMultilevel"/>
    <w:tmpl w:val="0B0ADFE2"/>
    <w:lvl w:ilvl="0" w:tplc="FEF0D5E2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60800"/>
    <w:multiLevelType w:val="hybridMultilevel"/>
    <w:tmpl w:val="2F4AAFE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E621A"/>
    <w:multiLevelType w:val="hybridMultilevel"/>
    <w:tmpl w:val="8520BEDE"/>
    <w:lvl w:ilvl="0" w:tplc="C93CB69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AA92E0B"/>
    <w:multiLevelType w:val="hybridMultilevel"/>
    <w:tmpl w:val="CB24CCC4"/>
    <w:lvl w:ilvl="0" w:tplc="FEF0D5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482910"/>
    <w:multiLevelType w:val="hybridMultilevel"/>
    <w:tmpl w:val="25D47EC4"/>
    <w:lvl w:ilvl="0" w:tplc="C93CB6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1300902"/>
    <w:multiLevelType w:val="multilevel"/>
    <w:tmpl w:val="629C6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24744F"/>
    <w:multiLevelType w:val="hybridMultilevel"/>
    <w:tmpl w:val="85988044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49E2054"/>
    <w:multiLevelType w:val="hybridMultilevel"/>
    <w:tmpl w:val="D666C896"/>
    <w:lvl w:ilvl="0" w:tplc="C93CB6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7042589"/>
    <w:multiLevelType w:val="hybridMultilevel"/>
    <w:tmpl w:val="1674A650"/>
    <w:lvl w:ilvl="0" w:tplc="BD8EA3E0">
      <w:start w:val="1"/>
      <w:numFmt w:val="decimal"/>
      <w:lvlText w:val="%1."/>
      <w:lvlJc w:val="left"/>
      <w:pPr>
        <w:ind w:left="928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E772A2"/>
    <w:multiLevelType w:val="hybridMultilevel"/>
    <w:tmpl w:val="DD9C39D0"/>
    <w:lvl w:ilvl="0" w:tplc="C93CB69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BCB6416"/>
    <w:multiLevelType w:val="multilevel"/>
    <w:tmpl w:val="E266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E59019B"/>
    <w:multiLevelType w:val="hybridMultilevel"/>
    <w:tmpl w:val="67F0BB34"/>
    <w:lvl w:ilvl="0" w:tplc="C93CB6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312B1"/>
    <w:multiLevelType w:val="hybridMultilevel"/>
    <w:tmpl w:val="A3C67CF6"/>
    <w:lvl w:ilvl="0" w:tplc="D414806A">
      <w:start w:val="1"/>
      <w:numFmt w:val="bullet"/>
      <w:lvlText w:val="‒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5B701AC3"/>
    <w:multiLevelType w:val="hybridMultilevel"/>
    <w:tmpl w:val="6B9A5980"/>
    <w:lvl w:ilvl="0" w:tplc="C0227EA2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C92471"/>
    <w:multiLevelType w:val="hybridMultilevel"/>
    <w:tmpl w:val="CB24CCC4"/>
    <w:lvl w:ilvl="0" w:tplc="FEF0D5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CD272E"/>
    <w:multiLevelType w:val="hybridMultilevel"/>
    <w:tmpl w:val="7CAAE786"/>
    <w:lvl w:ilvl="0" w:tplc="C93CB69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6F7A7AB6"/>
    <w:multiLevelType w:val="hybridMultilevel"/>
    <w:tmpl w:val="CB9E22C4"/>
    <w:lvl w:ilvl="0" w:tplc="C93CB69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FD17AB6"/>
    <w:multiLevelType w:val="hybridMultilevel"/>
    <w:tmpl w:val="C33A2E4A"/>
    <w:lvl w:ilvl="0" w:tplc="C93CB69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75157D56"/>
    <w:multiLevelType w:val="multilevel"/>
    <w:tmpl w:val="4420E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C941634"/>
    <w:multiLevelType w:val="multilevel"/>
    <w:tmpl w:val="00CCD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974642"/>
    <w:multiLevelType w:val="hybridMultilevel"/>
    <w:tmpl w:val="EDC0A5B4"/>
    <w:lvl w:ilvl="0" w:tplc="8B108500">
      <w:numFmt w:val="bullet"/>
      <w:lvlText w:val="–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7F5B15C5"/>
    <w:multiLevelType w:val="multilevel"/>
    <w:tmpl w:val="D4263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8"/>
  </w:num>
  <w:num w:numId="3">
    <w:abstractNumId w:val="24"/>
  </w:num>
  <w:num w:numId="4">
    <w:abstractNumId w:val="15"/>
  </w:num>
  <w:num w:numId="5">
    <w:abstractNumId w:val="5"/>
  </w:num>
  <w:num w:numId="6">
    <w:abstractNumId w:val="16"/>
  </w:num>
  <w:num w:numId="7">
    <w:abstractNumId w:val="4"/>
  </w:num>
  <w:num w:numId="8">
    <w:abstractNumId w:val="23"/>
  </w:num>
  <w:num w:numId="9">
    <w:abstractNumId w:val="9"/>
  </w:num>
  <w:num w:numId="10">
    <w:abstractNumId w:val="22"/>
  </w:num>
  <w:num w:numId="11">
    <w:abstractNumId w:val="7"/>
  </w:num>
  <w:num w:numId="12">
    <w:abstractNumId w:val="1"/>
  </w:num>
  <w:num w:numId="13">
    <w:abstractNumId w:val="19"/>
  </w:num>
  <w:num w:numId="14">
    <w:abstractNumId w:val="0"/>
  </w:num>
  <w:num w:numId="15">
    <w:abstractNumId w:val="2"/>
  </w:num>
  <w:num w:numId="16">
    <w:abstractNumId w:val="10"/>
  </w:num>
  <w:num w:numId="17">
    <w:abstractNumId w:val="3"/>
  </w:num>
  <w:num w:numId="18">
    <w:abstractNumId w:val="21"/>
  </w:num>
  <w:num w:numId="19">
    <w:abstractNumId w:val="6"/>
  </w:num>
  <w:num w:numId="20">
    <w:abstractNumId w:val="11"/>
  </w:num>
  <w:num w:numId="21">
    <w:abstractNumId w:val="14"/>
  </w:num>
  <w:num w:numId="22">
    <w:abstractNumId w:val="18"/>
  </w:num>
  <w:num w:numId="23">
    <w:abstractNumId w:val="26"/>
  </w:num>
  <w:num w:numId="24">
    <w:abstractNumId w:val="12"/>
  </w:num>
  <w:num w:numId="25">
    <w:abstractNumId w:val="28"/>
  </w:num>
  <w:num w:numId="26">
    <w:abstractNumId w:val="27"/>
  </w:num>
  <w:num w:numId="27">
    <w:abstractNumId w:val="17"/>
  </w:num>
  <w:num w:numId="28">
    <w:abstractNumId w:val="25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973"/>
    <w:rsid w:val="00002C40"/>
    <w:rsid w:val="000058C4"/>
    <w:rsid w:val="00005AA0"/>
    <w:rsid w:val="000161A1"/>
    <w:rsid w:val="00022083"/>
    <w:rsid w:val="0003128B"/>
    <w:rsid w:val="00035123"/>
    <w:rsid w:val="00036470"/>
    <w:rsid w:val="000463EC"/>
    <w:rsid w:val="00046492"/>
    <w:rsid w:val="00052587"/>
    <w:rsid w:val="00060885"/>
    <w:rsid w:val="00060AA6"/>
    <w:rsid w:val="00062015"/>
    <w:rsid w:val="00065326"/>
    <w:rsid w:val="000659BE"/>
    <w:rsid w:val="00066316"/>
    <w:rsid w:val="0008487D"/>
    <w:rsid w:val="000868FD"/>
    <w:rsid w:val="000A0280"/>
    <w:rsid w:val="000A5D4F"/>
    <w:rsid w:val="000A79F9"/>
    <w:rsid w:val="000B5708"/>
    <w:rsid w:val="000C1C29"/>
    <w:rsid w:val="000C763F"/>
    <w:rsid w:val="000E0F1B"/>
    <w:rsid w:val="000E4220"/>
    <w:rsid w:val="000F361F"/>
    <w:rsid w:val="000F40DE"/>
    <w:rsid w:val="001020C9"/>
    <w:rsid w:val="001146C4"/>
    <w:rsid w:val="001247CA"/>
    <w:rsid w:val="00126E02"/>
    <w:rsid w:val="0013398B"/>
    <w:rsid w:val="00144F5D"/>
    <w:rsid w:val="0015039E"/>
    <w:rsid w:val="00151915"/>
    <w:rsid w:val="00152683"/>
    <w:rsid w:val="00155B38"/>
    <w:rsid w:val="00157C1D"/>
    <w:rsid w:val="001612C6"/>
    <w:rsid w:val="00163751"/>
    <w:rsid w:val="00163883"/>
    <w:rsid w:val="001657EB"/>
    <w:rsid w:val="00174013"/>
    <w:rsid w:val="00177EA7"/>
    <w:rsid w:val="00180371"/>
    <w:rsid w:val="0018131B"/>
    <w:rsid w:val="001816C7"/>
    <w:rsid w:val="00185AA5"/>
    <w:rsid w:val="00192AFA"/>
    <w:rsid w:val="00194C4F"/>
    <w:rsid w:val="001A5670"/>
    <w:rsid w:val="001B4934"/>
    <w:rsid w:val="001D1376"/>
    <w:rsid w:val="001D5920"/>
    <w:rsid w:val="001E138E"/>
    <w:rsid w:val="00202D98"/>
    <w:rsid w:val="002066DD"/>
    <w:rsid w:val="002138FE"/>
    <w:rsid w:val="00225EC9"/>
    <w:rsid w:val="002569D0"/>
    <w:rsid w:val="002642F0"/>
    <w:rsid w:val="002671FE"/>
    <w:rsid w:val="00270F8B"/>
    <w:rsid w:val="00277A7A"/>
    <w:rsid w:val="00286C2F"/>
    <w:rsid w:val="002876F8"/>
    <w:rsid w:val="002B3F61"/>
    <w:rsid w:val="002C0F90"/>
    <w:rsid w:val="002C1D43"/>
    <w:rsid w:val="002E5F48"/>
    <w:rsid w:val="002F1AC8"/>
    <w:rsid w:val="002F30D3"/>
    <w:rsid w:val="00304E85"/>
    <w:rsid w:val="00306A1E"/>
    <w:rsid w:val="003073BE"/>
    <w:rsid w:val="0031058E"/>
    <w:rsid w:val="003247F6"/>
    <w:rsid w:val="00326A72"/>
    <w:rsid w:val="003420F3"/>
    <w:rsid w:val="0035388B"/>
    <w:rsid w:val="0035762C"/>
    <w:rsid w:val="00362123"/>
    <w:rsid w:val="00382111"/>
    <w:rsid w:val="00384332"/>
    <w:rsid w:val="003A298A"/>
    <w:rsid w:val="003A2C1E"/>
    <w:rsid w:val="003A7B5B"/>
    <w:rsid w:val="003B518F"/>
    <w:rsid w:val="003B5899"/>
    <w:rsid w:val="003B7FA8"/>
    <w:rsid w:val="003D433E"/>
    <w:rsid w:val="003D76DE"/>
    <w:rsid w:val="003E4B08"/>
    <w:rsid w:val="003E4E34"/>
    <w:rsid w:val="00401098"/>
    <w:rsid w:val="00406976"/>
    <w:rsid w:val="00407F53"/>
    <w:rsid w:val="00436CE5"/>
    <w:rsid w:val="00441697"/>
    <w:rsid w:val="004417EF"/>
    <w:rsid w:val="004420BF"/>
    <w:rsid w:val="00443257"/>
    <w:rsid w:val="00447518"/>
    <w:rsid w:val="00447A39"/>
    <w:rsid w:val="00453699"/>
    <w:rsid w:val="00464F8E"/>
    <w:rsid w:val="004651F5"/>
    <w:rsid w:val="00473AB9"/>
    <w:rsid w:val="00474E1A"/>
    <w:rsid w:val="00474F07"/>
    <w:rsid w:val="00475159"/>
    <w:rsid w:val="00487395"/>
    <w:rsid w:val="00493C19"/>
    <w:rsid w:val="004A49C3"/>
    <w:rsid w:val="004B4391"/>
    <w:rsid w:val="004C13D4"/>
    <w:rsid w:val="004C159B"/>
    <w:rsid w:val="004C4012"/>
    <w:rsid w:val="004D599F"/>
    <w:rsid w:val="004E1AAE"/>
    <w:rsid w:val="004E66F7"/>
    <w:rsid w:val="004F379F"/>
    <w:rsid w:val="00503F38"/>
    <w:rsid w:val="00515A0F"/>
    <w:rsid w:val="00527592"/>
    <w:rsid w:val="005337AC"/>
    <w:rsid w:val="00534C7C"/>
    <w:rsid w:val="00535D5C"/>
    <w:rsid w:val="00536053"/>
    <w:rsid w:val="00552204"/>
    <w:rsid w:val="00561F52"/>
    <w:rsid w:val="0056517A"/>
    <w:rsid w:val="00565B11"/>
    <w:rsid w:val="00570548"/>
    <w:rsid w:val="005744B8"/>
    <w:rsid w:val="0057480E"/>
    <w:rsid w:val="005764C8"/>
    <w:rsid w:val="00583DBA"/>
    <w:rsid w:val="005A4CC1"/>
    <w:rsid w:val="005B0CBB"/>
    <w:rsid w:val="005B2136"/>
    <w:rsid w:val="005B4636"/>
    <w:rsid w:val="005C553A"/>
    <w:rsid w:val="005E2A01"/>
    <w:rsid w:val="005E437B"/>
    <w:rsid w:val="005E4B5C"/>
    <w:rsid w:val="005F2018"/>
    <w:rsid w:val="005F64BA"/>
    <w:rsid w:val="00605BF6"/>
    <w:rsid w:val="00631E9F"/>
    <w:rsid w:val="006543F1"/>
    <w:rsid w:val="0065734F"/>
    <w:rsid w:val="00666534"/>
    <w:rsid w:val="00670BB1"/>
    <w:rsid w:val="006800A5"/>
    <w:rsid w:val="00694D73"/>
    <w:rsid w:val="00697270"/>
    <w:rsid w:val="00697884"/>
    <w:rsid w:val="00697E91"/>
    <w:rsid w:val="006C3142"/>
    <w:rsid w:val="006D232D"/>
    <w:rsid w:val="006E02C9"/>
    <w:rsid w:val="006E5489"/>
    <w:rsid w:val="006F0FD1"/>
    <w:rsid w:val="006F403C"/>
    <w:rsid w:val="00713F65"/>
    <w:rsid w:val="00716E81"/>
    <w:rsid w:val="00732072"/>
    <w:rsid w:val="00732AAC"/>
    <w:rsid w:val="0073491C"/>
    <w:rsid w:val="00737F0B"/>
    <w:rsid w:val="00742CF1"/>
    <w:rsid w:val="007951CE"/>
    <w:rsid w:val="007A3EC6"/>
    <w:rsid w:val="007B4052"/>
    <w:rsid w:val="007C063E"/>
    <w:rsid w:val="007D0CA7"/>
    <w:rsid w:val="007D4B8C"/>
    <w:rsid w:val="007E60BA"/>
    <w:rsid w:val="007F3E27"/>
    <w:rsid w:val="00802389"/>
    <w:rsid w:val="00803CC1"/>
    <w:rsid w:val="008078E9"/>
    <w:rsid w:val="008143F8"/>
    <w:rsid w:val="00815AA1"/>
    <w:rsid w:val="00834E6A"/>
    <w:rsid w:val="008527DE"/>
    <w:rsid w:val="00860935"/>
    <w:rsid w:val="008625C9"/>
    <w:rsid w:val="00877DB3"/>
    <w:rsid w:val="00882A18"/>
    <w:rsid w:val="008918A3"/>
    <w:rsid w:val="00892973"/>
    <w:rsid w:val="008A1B37"/>
    <w:rsid w:val="008A2C87"/>
    <w:rsid w:val="008A5224"/>
    <w:rsid w:val="008C7A23"/>
    <w:rsid w:val="008E697F"/>
    <w:rsid w:val="0091512D"/>
    <w:rsid w:val="00917116"/>
    <w:rsid w:val="0092249A"/>
    <w:rsid w:val="00924498"/>
    <w:rsid w:val="00925DB0"/>
    <w:rsid w:val="00927F09"/>
    <w:rsid w:val="00932B70"/>
    <w:rsid w:val="00936B4E"/>
    <w:rsid w:val="00980969"/>
    <w:rsid w:val="00991807"/>
    <w:rsid w:val="009957F2"/>
    <w:rsid w:val="009A1ADF"/>
    <w:rsid w:val="009B2A9C"/>
    <w:rsid w:val="009B5EC8"/>
    <w:rsid w:val="009D5F9F"/>
    <w:rsid w:val="00A00315"/>
    <w:rsid w:val="00A13D0B"/>
    <w:rsid w:val="00A423B2"/>
    <w:rsid w:val="00A45227"/>
    <w:rsid w:val="00A47D56"/>
    <w:rsid w:val="00A562D9"/>
    <w:rsid w:val="00A7185B"/>
    <w:rsid w:val="00A7337D"/>
    <w:rsid w:val="00A75D61"/>
    <w:rsid w:val="00A92FC6"/>
    <w:rsid w:val="00A93A8D"/>
    <w:rsid w:val="00A9588D"/>
    <w:rsid w:val="00AA0A26"/>
    <w:rsid w:val="00AA60ED"/>
    <w:rsid w:val="00AD3A29"/>
    <w:rsid w:val="00AE3FF0"/>
    <w:rsid w:val="00AF5E37"/>
    <w:rsid w:val="00AF7F3D"/>
    <w:rsid w:val="00B01E24"/>
    <w:rsid w:val="00B1132E"/>
    <w:rsid w:val="00B11C84"/>
    <w:rsid w:val="00B305B2"/>
    <w:rsid w:val="00B3722A"/>
    <w:rsid w:val="00B40091"/>
    <w:rsid w:val="00B4284A"/>
    <w:rsid w:val="00B447FD"/>
    <w:rsid w:val="00B474F5"/>
    <w:rsid w:val="00B653A6"/>
    <w:rsid w:val="00B70AFF"/>
    <w:rsid w:val="00B769F2"/>
    <w:rsid w:val="00B820BF"/>
    <w:rsid w:val="00B82254"/>
    <w:rsid w:val="00B85BAF"/>
    <w:rsid w:val="00B874F7"/>
    <w:rsid w:val="00B925E1"/>
    <w:rsid w:val="00B9362E"/>
    <w:rsid w:val="00B94980"/>
    <w:rsid w:val="00B95ABE"/>
    <w:rsid w:val="00BA1DAD"/>
    <w:rsid w:val="00BB234C"/>
    <w:rsid w:val="00BB375E"/>
    <w:rsid w:val="00BB58FB"/>
    <w:rsid w:val="00BC34F8"/>
    <w:rsid w:val="00BF6516"/>
    <w:rsid w:val="00C00750"/>
    <w:rsid w:val="00C01D93"/>
    <w:rsid w:val="00C03AFB"/>
    <w:rsid w:val="00C107E2"/>
    <w:rsid w:val="00C120C0"/>
    <w:rsid w:val="00C13B75"/>
    <w:rsid w:val="00C20BD0"/>
    <w:rsid w:val="00C42A7A"/>
    <w:rsid w:val="00C61968"/>
    <w:rsid w:val="00C6384D"/>
    <w:rsid w:val="00C64787"/>
    <w:rsid w:val="00C774EC"/>
    <w:rsid w:val="00C77DCA"/>
    <w:rsid w:val="00C80BB1"/>
    <w:rsid w:val="00C94DB0"/>
    <w:rsid w:val="00CB252C"/>
    <w:rsid w:val="00CC38D3"/>
    <w:rsid w:val="00CD2624"/>
    <w:rsid w:val="00CD765A"/>
    <w:rsid w:val="00CE5891"/>
    <w:rsid w:val="00CE67D3"/>
    <w:rsid w:val="00CF76C1"/>
    <w:rsid w:val="00D01BCB"/>
    <w:rsid w:val="00D3095D"/>
    <w:rsid w:val="00D549F0"/>
    <w:rsid w:val="00D60FBF"/>
    <w:rsid w:val="00D75DA0"/>
    <w:rsid w:val="00D855D7"/>
    <w:rsid w:val="00D85711"/>
    <w:rsid w:val="00D87DBD"/>
    <w:rsid w:val="00D90BF3"/>
    <w:rsid w:val="00DA6CFD"/>
    <w:rsid w:val="00DB018F"/>
    <w:rsid w:val="00DB1C75"/>
    <w:rsid w:val="00DD7279"/>
    <w:rsid w:val="00DD7D5D"/>
    <w:rsid w:val="00DE40F2"/>
    <w:rsid w:val="00DF1C00"/>
    <w:rsid w:val="00DF3D00"/>
    <w:rsid w:val="00E0175E"/>
    <w:rsid w:val="00E05FBC"/>
    <w:rsid w:val="00E1589A"/>
    <w:rsid w:val="00E30223"/>
    <w:rsid w:val="00E372C1"/>
    <w:rsid w:val="00E429A0"/>
    <w:rsid w:val="00E52548"/>
    <w:rsid w:val="00E54507"/>
    <w:rsid w:val="00E57B79"/>
    <w:rsid w:val="00E913BD"/>
    <w:rsid w:val="00E915A0"/>
    <w:rsid w:val="00E94027"/>
    <w:rsid w:val="00EA0BE5"/>
    <w:rsid w:val="00EA1CA0"/>
    <w:rsid w:val="00EA775B"/>
    <w:rsid w:val="00EB509D"/>
    <w:rsid w:val="00EB6D07"/>
    <w:rsid w:val="00EC2766"/>
    <w:rsid w:val="00EC75D6"/>
    <w:rsid w:val="00ED3383"/>
    <w:rsid w:val="00ED3F22"/>
    <w:rsid w:val="00ED4C01"/>
    <w:rsid w:val="00EE52E9"/>
    <w:rsid w:val="00EE57B0"/>
    <w:rsid w:val="00EF09A4"/>
    <w:rsid w:val="00EF331B"/>
    <w:rsid w:val="00F0087E"/>
    <w:rsid w:val="00F01E95"/>
    <w:rsid w:val="00F0320B"/>
    <w:rsid w:val="00F3031A"/>
    <w:rsid w:val="00F32250"/>
    <w:rsid w:val="00F34477"/>
    <w:rsid w:val="00F34913"/>
    <w:rsid w:val="00F363E6"/>
    <w:rsid w:val="00F5062B"/>
    <w:rsid w:val="00F570C3"/>
    <w:rsid w:val="00F57BEE"/>
    <w:rsid w:val="00F70424"/>
    <w:rsid w:val="00F92104"/>
    <w:rsid w:val="00FB0B49"/>
    <w:rsid w:val="00FC468F"/>
    <w:rsid w:val="00FC5A9D"/>
    <w:rsid w:val="00FC6D4A"/>
    <w:rsid w:val="00FD29DC"/>
    <w:rsid w:val="00FD3E56"/>
    <w:rsid w:val="00FD464F"/>
    <w:rsid w:val="00FD7612"/>
    <w:rsid w:val="00FE3844"/>
    <w:rsid w:val="00FE4922"/>
    <w:rsid w:val="00FF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FFF7D6"/>
  <w15:docId w15:val="{6F040035-E0E7-499B-9E40-CE1B161C0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BF6"/>
    <w:pPr>
      <w:spacing w:after="160" w:line="259" w:lineRule="auto"/>
    </w:pPr>
    <w:rPr>
      <w:sz w:val="22"/>
      <w:szCs w:val="22"/>
      <w:lang w:val="uk-UA" w:eastAsia="en-US"/>
    </w:rPr>
  </w:style>
  <w:style w:type="paragraph" w:styleId="1">
    <w:name w:val="heading 1"/>
    <w:basedOn w:val="a"/>
    <w:link w:val="10"/>
    <w:uiPriority w:val="99"/>
    <w:qFormat/>
    <w:rsid w:val="001657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3247F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657EB"/>
    <w:rPr>
      <w:rFonts w:ascii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rsid w:val="001657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4">
    <w:name w:val="Hyperlink"/>
    <w:uiPriority w:val="99"/>
    <w:rsid w:val="001657EB"/>
    <w:rPr>
      <w:rFonts w:cs="Times New Roman"/>
      <w:color w:val="0000FF"/>
      <w:u w:val="single"/>
    </w:rPr>
  </w:style>
  <w:style w:type="character" w:customStyle="1" w:styleId="apple-tab-span">
    <w:name w:val="apple-tab-span"/>
    <w:uiPriority w:val="99"/>
    <w:rsid w:val="00927F09"/>
    <w:rPr>
      <w:rFonts w:cs="Times New Roman"/>
    </w:rPr>
  </w:style>
  <w:style w:type="paragraph" w:styleId="a5">
    <w:name w:val="List Paragraph"/>
    <w:basedOn w:val="a"/>
    <w:uiPriority w:val="99"/>
    <w:qFormat/>
    <w:rsid w:val="002671FE"/>
    <w:pPr>
      <w:ind w:left="720"/>
      <w:contextualSpacing/>
    </w:pPr>
  </w:style>
  <w:style w:type="paragraph" w:styleId="a6">
    <w:name w:val="Body Text"/>
    <w:basedOn w:val="a"/>
    <w:link w:val="a7"/>
    <w:rsid w:val="00E05F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7">
    <w:name w:val="Основной текст Знак"/>
    <w:link w:val="a6"/>
    <w:rsid w:val="00E05FBC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D3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ED3F22"/>
    <w:rPr>
      <w:rFonts w:ascii="Segoe UI" w:hAnsi="Segoe UI" w:cs="Segoe UI"/>
      <w:sz w:val="18"/>
      <w:szCs w:val="18"/>
      <w:lang w:eastAsia="en-US"/>
    </w:rPr>
  </w:style>
  <w:style w:type="character" w:styleId="aa">
    <w:name w:val="FollowedHyperlink"/>
    <w:uiPriority w:val="99"/>
    <w:semiHidden/>
    <w:unhideWhenUsed/>
    <w:rsid w:val="008E697F"/>
    <w:rPr>
      <w:color w:val="800080"/>
      <w:u w:val="single"/>
    </w:rPr>
  </w:style>
  <w:style w:type="character" w:customStyle="1" w:styleId="30">
    <w:name w:val="Заголовок 3 Знак"/>
    <w:basedOn w:val="a0"/>
    <w:link w:val="3"/>
    <w:semiHidden/>
    <w:rsid w:val="003247F6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C38D3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815AA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15AA1"/>
    <w:rPr>
      <w:rFonts w:ascii="Consolas" w:hAnsi="Consolas"/>
      <w:lang w:val="uk-UA" w:eastAsia="en-US"/>
    </w:rPr>
  </w:style>
  <w:style w:type="character" w:styleId="ab">
    <w:name w:val="annotation reference"/>
    <w:basedOn w:val="a0"/>
    <w:uiPriority w:val="99"/>
    <w:semiHidden/>
    <w:unhideWhenUsed/>
    <w:rsid w:val="0038433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8433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84332"/>
    <w:rPr>
      <w:lang w:val="uk-UA"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8433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84332"/>
    <w:rPr>
      <w:b/>
      <w:bCs/>
      <w:lang w:val="uk-UA" w:eastAsia="en-US"/>
    </w:rPr>
  </w:style>
  <w:style w:type="character" w:customStyle="1" w:styleId="12">
    <w:name w:val="Незакрита згадка1"/>
    <w:basedOn w:val="a0"/>
    <w:uiPriority w:val="99"/>
    <w:semiHidden/>
    <w:unhideWhenUsed/>
    <w:rsid w:val="00304E8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C94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3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9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82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7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93BNko" TargetMode="External"/><Relationship Id="rId13" Type="http://schemas.openxmlformats.org/officeDocument/2006/relationships/hyperlink" Target="https://zakon.rada.gov.ua/laws/show/672-2020-%D0%BF" TargetMode="External"/><Relationship Id="rId18" Type="http://schemas.openxmlformats.org/officeDocument/2006/relationships/hyperlink" Target="https://mon.gov.ua/npa/pro-zabezpechennya-psihologichnogo-suprovodu-uchasnikiv-osvitnogo-procesu-v-umovah-voyennogo-stanu-v-ukrayini" TargetMode="External"/><Relationship Id="rId26" Type="http://schemas.openxmlformats.org/officeDocument/2006/relationships/hyperlink" Target="https://zakon.rada.gov.ua/rada/show/v0235729-21" TargetMode="External"/><Relationship Id="rId3" Type="http://schemas.openxmlformats.org/officeDocument/2006/relationships/styles" Target="styles.xml"/><Relationship Id="rId21" Type="http://schemas.openxmlformats.org/officeDocument/2006/relationships/hyperlink" Target="https://zakon.rada.gov.ua/laws/show/z0184-16" TargetMode="External"/><Relationship Id="rId34" Type="http://schemas.openxmlformats.org/officeDocument/2006/relationships/hyperlink" Target="https://zakon.rada.gov.ua/laws/show/841-2024-%D0%BF#Text" TargetMode="External"/><Relationship Id="rId7" Type="http://schemas.openxmlformats.org/officeDocument/2006/relationships/hyperlink" Target="https://imzo.gov.ua/model-ni-navchal-ni-prohramy/" TargetMode="External"/><Relationship Id="rId12" Type="http://schemas.openxmlformats.org/officeDocument/2006/relationships/hyperlink" Target="https://www.kmu.gov.ua/npas/pro-deyaki-pitannya-derzhavnih-standartiv-povnoyi-zagalnoyi-serednoyi-osviti-i300920-898" TargetMode="External"/><Relationship Id="rId17" Type="http://schemas.openxmlformats.org/officeDocument/2006/relationships/hyperlink" Target="https://document.vobu.ua/doc/13513" TargetMode="External"/><Relationship Id="rId25" Type="http://schemas.openxmlformats.org/officeDocument/2006/relationships/hyperlink" Target="https://zakon.rada.gov.ua/laws/show/z1111-20" TargetMode="External"/><Relationship Id="rId33" Type="http://schemas.openxmlformats.org/officeDocument/2006/relationships/hyperlink" Target="https://zakon.rada.gov.ua/laws/show/1094-2019-%D0%B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akon.rada.gov.ua/laws/show/2315-20" TargetMode="External"/><Relationship Id="rId20" Type="http://schemas.openxmlformats.org/officeDocument/2006/relationships/hyperlink" Target="https://zakon.rada.gov.ua/laws/show/z0229-02" TargetMode="External"/><Relationship Id="rId29" Type="http://schemas.openxmlformats.org/officeDocument/2006/relationships/hyperlink" Target="https://zakon.rada.gov.ua/laws/show/z1649-2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on.gov.ua/osvita/zagalna-serednyaosvita/navchalniprogrami/modelni-navchalni-programi-dlya-5-9-klasiv-novoyiukrayinskoyi-shkolizaprovadzhuyutsya-poetapno-z-2022-roku" TargetMode="External"/><Relationship Id="rId11" Type="http://schemas.openxmlformats.org/officeDocument/2006/relationships/hyperlink" Target="https://osvita.ua/legislation/Ser_osv/59891/" TargetMode="External"/><Relationship Id="rId24" Type="http://schemas.openxmlformats.org/officeDocument/2006/relationships/hyperlink" Target="https://zakon.rada.gov.ua/laws/show/z0941-20" TargetMode="External"/><Relationship Id="rId32" Type="http://schemas.openxmlformats.org/officeDocument/2006/relationships/hyperlink" Target="https://mon.gov.ua/npa/pro-zatverdzhennia-rekomendatsii-shchodo-otsiniuvannia-rezultativ-navchannia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osvita.ua/legislation/law/2232/" TargetMode="External"/><Relationship Id="rId23" Type="http://schemas.openxmlformats.org/officeDocument/2006/relationships/hyperlink" Target="https://zakon.rada.gov.ua/laws/show/z1028-18" TargetMode="External"/><Relationship Id="rId28" Type="http://schemas.openxmlformats.org/officeDocument/2006/relationships/hyperlink" Target="https://zakon.rada.gov.ua/laws/show/z1029-22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ms.e-school.net.ua/" TargetMode="External"/><Relationship Id="rId19" Type="http://schemas.openxmlformats.org/officeDocument/2006/relationships/hyperlink" Target="https://mon.gov.ua/npa/pro-pidhotovku-zakladiv-osvity-do-novoho-navchalnoho-roku-ta-prokhodzhennia-osinno-zymovoho-periodu-20242025-roku" TargetMode="External"/><Relationship Id="rId31" Type="http://schemas.openxmlformats.org/officeDocument/2006/relationships/hyperlink" Target="https://osvita.ua/legislation/Ser_osv/8914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ms.e-school.net.ua/" TargetMode="External"/><Relationship Id="rId14" Type="http://schemas.openxmlformats.org/officeDocument/2006/relationships/hyperlink" Target="https://zakon.rada.gov.ua/laws/show/988-2016-%D1%80" TargetMode="External"/><Relationship Id="rId22" Type="http://schemas.openxmlformats.org/officeDocument/2006/relationships/hyperlink" Target="https://zakon.rada.gov.ua/laws/show/z0564-18" TargetMode="External"/><Relationship Id="rId27" Type="http://schemas.openxmlformats.org/officeDocument/2006/relationships/hyperlink" Target="https://ru.osvita.ua/legislation/Ser_osv/86134/" TargetMode="External"/><Relationship Id="rId30" Type="http://schemas.openxmlformats.org/officeDocument/2006/relationships/hyperlink" Target="https://zakon.rada.gov.ua/laws/show/z0455-23" TargetMode="External"/><Relationship Id="rId35" Type="http://schemas.openxmlformats.org/officeDocument/2006/relationships/hyperlink" Target="https://zakon.rada.gov.ua/laws/show/301-2023-%D1%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99D40-FDFE-48C2-B5C3-F135928D7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4845</Words>
  <Characters>27623</Characters>
  <Application>Microsoft Office Word</Application>
  <DocSecurity>0</DocSecurity>
  <Lines>230</Lines>
  <Paragraphs>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2024-06-07T08:02:00Z</cp:lastPrinted>
  <dcterms:created xsi:type="dcterms:W3CDTF">2024-08-12T08:45:00Z</dcterms:created>
  <dcterms:modified xsi:type="dcterms:W3CDTF">2024-08-12T08:45:00Z</dcterms:modified>
</cp:coreProperties>
</file>