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FC" w:rsidRPr="00DF2EFC" w:rsidRDefault="00DF2EFC" w:rsidP="00DF2EFC">
      <w:pPr>
        <w:shd w:val="clear" w:color="auto" w:fill="FFFFFF"/>
        <w:spacing w:after="0" w:line="240" w:lineRule="auto"/>
        <w:ind w:firstLine="709"/>
        <w:jc w:val="center"/>
        <w:outlineLvl w:val="0"/>
        <w:rPr>
          <w:rFonts w:ascii="Georgia" w:eastAsia="Times New Roman" w:hAnsi="Georgia" w:cs="Times New Roman"/>
          <w:color w:val="333333"/>
          <w:kern w:val="36"/>
          <w:sz w:val="48"/>
          <w:szCs w:val="48"/>
          <w:lang w:eastAsia="ru-RU"/>
        </w:rPr>
      </w:pPr>
      <w:r w:rsidRPr="00DF2EFC">
        <w:rPr>
          <w:rFonts w:ascii="Georgia" w:eastAsia="Times New Roman" w:hAnsi="Georgia" w:cs="Times New Roman"/>
          <w:color w:val="333333"/>
          <w:kern w:val="36"/>
          <w:sz w:val="48"/>
          <w:szCs w:val="48"/>
          <w:lang w:eastAsia="ru-RU"/>
        </w:rPr>
        <w:t>УКАЗ ПРЕЗИДЕНТА УКРАЇНИ №195/2020</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4"/>
          <w:szCs w:val="24"/>
          <w:lang w:eastAsia="ru-RU"/>
        </w:rPr>
      </w:pPr>
      <w:r w:rsidRPr="00DF2EFC">
        <w:rPr>
          <w:rFonts w:ascii="Georgia" w:eastAsia="Times New Roman" w:hAnsi="Georgia" w:cs="Times New Roman"/>
          <w:color w:val="333333"/>
          <w:sz w:val="24"/>
          <w:szCs w:val="24"/>
          <w:lang w:eastAsia="ru-RU"/>
        </w:rPr>
        <w:t xml:space="preserve">Про Національну стратегію розбудови безпечного і </w:t>
      </w:r>
      <w:proofErr w:type="gramStart"/>
      <w:r w:rsidRPr="00DF2EFC">
        <w:rPr>
          <w:rFonts w:ascii="Georgia" w:eastAsia="Times New Roman" w:hAnsi="Georgia" w:cs="Times New Roman"/>
          <w:color w:val="333333"/>
          <w:sz w:val="24"/>
          <w:szCs w:val="24"/>
          <w:lang w:eastAsia="ru-RU"/>
        </w:rPr>
        <w:t>здорового</w:t>
      </w:r>
      <w:proofErr w:type="gramEnd"/>
      <w:r w:rsidRPr="00DF2EFC">
        <w:rPr>
          <w:rFonts w:ascii="Georgia" w:eastAsia="Times New Roman" w:hAnsi="Georgia" w:cs="Times New Roman"/>
          <w:color w:val="333333"/>
          <w:sz w:val="24"/>
          <w:szCs w:val="24"/>
          <w:lang w:eastAsia="ru-RU"/>
        </w:rPr>
        <w:t xml:space="preserve"> освітнього середовища у новій українській школі</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proofErr w:type="gramStart"/>
      <w:r w:rsidRPr="00DF2EFC">
        <w:rPr>
          <w:rFonts w:ascii="Georgia" w:eastAsia="Times New Roman" w:hAnsi="Georgia" w:cs="Times New Roman"/>
          <w:color w:val="333333"/>
          <w:sz w:val="27"/>
          <w:szCs w:val="27"/>
          <w:lang w:eastAsia="ru-RU"/>
        </w:rPr>
        <w:t>З</w:t>
      </w:r>
      <w:proofErr w:type="gramEnd"/>
      <w:r w:rsidRPr="00DF2EFC">
        <w:rPr>
          <w:rFonts w:ascii="Georgia" w:eastAsia="Times New Roman" w:hAnsi="Georgia" w:cs="Times New Roman"/>
          <w:color w:val="333333"/>
          <w:sz w:val="27"/>
          <w:szCs w:val="27"/>
          <w:lang w:eastAsia="ru-RU"/>
        </w:rPr>
        <w:t xml:space="preserve"> метою забезпечення додержання конституційних прав та свобод дитини, гарантій з охорони дитинства, реалізації прав дітей на освіту, безпечне для життя і здоров’я освітнє середовище, збереження та зміцнення здоров’я підростаючого покоління </w:t>
      </w:r>
      <w:r w:rsidRPr="00DF2EFC">
        <w:rPr>
          <w:rFonts w:ascii="Georgia" w:eastAsia="Times New Roman" w:hAnsi="Georgia" w:cs="Times New Roman"/>
          <w:b/>
          <w:bCs/>
          <w:color w:val="333333"/>
          <w:sz w:val="27"/>
          <w:szCs w:val="27"/>
          <w:lang w:eastAsia="ru-RU"/>
        </w:rPr>
        <w:t>постановляю</w:t>
      </w:r>
      <w:r w:rsidRPr="00DF2EFC">
        <w:rPr>
          <w:rFonts w:ascii="Georgia" w:eastAsia="Times New Roman" w:hAnsi="Georgia" w:cs="Times New Roman"/>
          <w:color w:val="333333"/>
          <w:sz w:val="27"/>
          <w:szCs w:val="27"/>
          <w:lang w:eastAsia="ru-RU"/>
        </w:rPr>
        <w:t>:</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1. Схвалити Національну стратегію розбудови безпечного і </w:t>
      </w:r>
      <w:proofErr w:type="gramStart"/>
      <w:r w:rsidRPr="00DF2EFC">
        <w:rPr>
          <w:rFonts w:ascii="Georgia" w:eastAsia="Times New Roman" w:hAnsi="Georgia" w:cs="Times New Roman"/>
          <w:color w:val="333333"/>
          <w:sz w:val="27"/>
          <w:szCs w:val="27"/>
          <w:lang w:eastAsia="ru-RU"/>
        </w:rPr>
        <w:t>здорового</w:t>
      </w:r>
      <w:proofErr w:type="gramEnd"/>
      <w:r w:rsidRPr="00DF2EFC">
        <w:rPr>
          <w:rFonts w:ascii="Georgia" w:eastAsia="Times New Roman" w:hAnsi="Georgia" w:cs="Times New Roman"/>
          <w:color w:val="333333"/>
          <w:sz w:val="27"/>
          <w:szCs w:val="27"/>
          <w:lang w:eastAsia="ru-RU"/>
        </w:rPr>
        <w:t xml:space="preserve"> освітнього середовища у новій українській школі (додається).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2. Кабінету Міні</w:t>
      </w:r>
      <w:proofErr w:type="gramStart"/>
      <w:r w:rsidRPr="00DF2EFC">
        <w:rPr>
          <w:rFonts w:ascii="Georgia" w:eastAsia="Times New Roman" w:hAnsi="Georgia" w:cs="Times New Roman"/>
          <w:color w:val="333333"/>
          <w:sz w:val="27"/>
          <w:szCs w:val="27"/>
          <w:lang w:eastAsia="ru-RU"/>
        </w:rPr>
        <w:t>стр</w:t>
      </w:r>
      <w:proofErr w:type="gramEnd"/>
      <w:r w:rsidRPr="00DF2EFC">
        <w:rPr>
          <w:rFonts w:ascii="Georgia" w:eastAsia="Times New Roman" w:hAnsi="Georgia" w:cs="Times New Roman"/>
          <w:color w:val="333333"/>
          <w:sz w:val="27"/>
          <w:szCs w:val="27"/>
          <w:lang w:eastAsia="ru-RU"/>
        </w:rPr>
        <w:t>ів України щорічно затверджувати план заходів з реалізації Національної стратегії розбудови безпечного і здорового освітнього середовища у новій українській школі, схваленої цим Указом.</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3. Цей Указ набирає чинності з дня його опублікування.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b/>
          <w:bCs/>
          <w:color w:val="333333"/>
          <w:sz w:val="27"/>
          <w:szCs w:val="27"/>
          <w:lang w:eastAsia="ru-RU"/>
        </w:rPr>
        <w:t>Президент України В.ЗЕЛЕНСЬКИЙ</w:t>
      </w:r>
    </w:p>
    <w:p w:rsidR="00DF2EFC" w:rsidRPr="00DF2EFC" w:rsidRDefault="00DF2EFC" w:rsidP="00DF2EFC">
      <w:pPr>
        <w:shd w:val="clear" w:color="auto" w:fill="FFFFFF"/>
        <w:spacing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25 травня 2020 року</w:t>
      </w: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b/>
          <w:bCs/>
          <w:color w:val="333333"/>
          <w:sz w:val="27"/>
          <w:szCs w:val="27"/>
          <w:lang w:val="uk-UA" w:eastAsia="ru-RU"/>
        </w:rPr>
      </w:pPr>
    </w:p>
    <w:p w:rsidR="00DF2EFC" w:rsidRDefault="00DF2EFC" w:rsidP="00DF2EFC">
      <w:pPr>
        <w:shd w:val="clear" w:color="auto" w:fill="FFFFFF"/>
        <w:spacing w:after="0" w:line="240" w:lineRule="auto"/>
        <w:ind w:left="5245" w:firstLine="709"/>
        <w:jc w:val="both"/>
        <w:rPr>
          <w:rFonts w:ascii="Georgia" w:eastAsia="Times New Roman" w:hAnsi="Georgia" w:cs="Times New Roman"/>
          <w:color w:val="333333"/>
          <w:sz w:val="27"/>
          <w:szCs w:val="27"/>
          <w:lang w:val="uk-UA" w:eastAsia="ru-RU"/>
        </w:rPr>
      </w:pPr>
      <w:r w:rsidRPr="00DF2EFC">
        <w:rPr>
          <w:rFonts w:ascii="Georgia" w:eastAsia="Times New Roman" w:hAnsi="Georgia" w:cs="Times New Roman"/>
          <w:b/>
          <w:bCs/>
          <w:color w:val="333333"/>
          <w:sz w:val="27"/>
          <w:szCs w:val="27"/>
          <w:lang w:eastAsia="ru-RU"/>
        </w:rPr>
        <w:lastRenderedPageBreak/>
        <w:t>СХВАЛЕНО</w:t>
      </w:r>
      <w:r w:rsidRPr="00DF2EFC">
        <w:rPr>
          <w:rFonts w:ascii="Georgia" w:eastAsia="Times New Roman" w:hAnsi="Georgia" w:cs="Times New Roman"/>
          <w:color w:val="333333"/>
          <w:sz w:val="27"/>
          <w:szCs w:val="27"/>
          <w:lang w:eastAsia="ru-RU"/>
        </w:rPr>
        <w:br/>
        <w:t>Указом Президента України</w:t>
      </w:r>
      <w:r w:rsidRPr="00DF2EFC">
        <w:rPr>
          <w:rFonts w:ascii="Georgia" w:eastAsia="Times New Roman" w:hAnsi="Georgia" w:cs="Times New Roman"/>
          <w:color w:val="333333"/>
          <w:sz w:val="27"/>
          <w:szCs w:val="27"/>
          <w:lang w:eastAsia="ru-RU"/>
        </w:rPr>
        <w:br/>
        <w:t>від 25 травня 2020 року № 195/2020</w:t>
      </w:r>
    </w:p>
    <w:p w:rsidR="00DF2EFC" w:rsidRPr="00DF2EFC" w:rsidRDefault="00DF2EFC" w:rsidP="00DF2EFC">
      <w:pPr>
        <w:shd w:val="clear" w:color="auto" w:fill="FFFFFF"/>
        <w:spacing w:after="0" w:line="240" w:lineRule="auto"/>
        <w:ind w:left="5245" w:firstLine="709"/>
        <w:jc w:val="both"/>
        <w:rPr>
          <w:rFonts w:ascii="Georgia" w:eastAsia="Times New Roman" w:hAnsi="Georgia" w:cs="Times New Roman"/>
          <w:color w:val="333333"/>
          <w:sz w:val="27"/>
          <w:szCs w:val="27"/>
          <w:lang w:val="uk-UA" w:eastAsia="ru-RU"/>
        </w:rPr>
      </w:pPr>
      <w:bookmarkStart w:id="0" w:name="_GoBack"/>
      <w:bookmarkEnd w:id="0"/>
    </w:p>
    <w:p w:rsidR="00DF2EFC" w:rsidRPr="00DF2EFC" w:rsidRDefault="00DF2EFC" w:rsidP="00DF2EFC">
      <w:pPr>
        <w:shd w:val="clear" w:color="auto" w:fill="FFFFFF"/>
        <w:spacing w:after="0" w:line="240" w:lineRule="auto"/>
        <w:ind w:firstLine="709"/>
        <w:jc w:val="center"/>
        <w:rPr>
          <w:rFonts w:ascii="Georgia" w:eastAsia="Times New Roman" w:hAnsi="Georgia" w:cs="Times New Roman"/>
          <w:color w:val="333333"/>
          <w:sz w:val="27"/>
          <w:szCs w:val="27"/>
          <w:lang w:eastAsia="ru-RU"/>
        </w:rPr>
      </w:pPr>
      <w:r w:rsidRPr="00DF2EFC">
        <w:rPr>
          <w:rFonts w:ascii="Georgia" w:eastAsia="Times New Roman" w:hAnsi="Georgia" w:cs="Times New Roman"/>
          <w:b/>
          <w:bCs/>
          <w:color w:val="333333"/>
          <w:sz w:val="27"/>
          <w:szCs w:val="27"/>
          <w:lang w:eastAsia="ru-RU"/>
        </w:rPr>
        <w:t>НАЦІОНАЛЬНА СТРАТЕГІЯ</w:t>
      </w:r>
      <w:r w:rsidRPr="00DF2EFC">
        <w:rPr>
          <w:rFonts w:ascii="Georgia" w:eastAsia="Times New Roman" w:hAnsi="Georgia" w:cs="Times New Roman"/>
          <w:b/>
          <w:bCs/>
          <w:color w:val="333333"/>
          <w:sz w:val="27"/>
          <w:szCs w:val="27"/>
          <w:lang w:eastAsia="ru-RU"/>
        </w:rPr>
        <w:br/>
        <w:t xml:space="preserve">розбудови безпечного і </w:t>
      </w:r>
      <w:proofErr w:type="gramStart"/>
      <w:r w:rsidRPr="00DF2EFC">
        <w:rPr>
          <w:rFonts w:ascii="Georgia" w:eastAsia="Times New Roman" w:hAnsi="Georgia" w:cs="Times New Roman"/>
          <w:b/>
          <w:bCs/>
          <w:color w:val="333333"/>
          <w:sz w:val="27"/>
          <w:szCs w:val="27"/>
          <w:lang w:eastAsia="ru-RU"/>
        </w:rPr>
        <w:t>здорового</w:t>
      </w:r>
      <w:proofErr w:type="gramEnd"/>
      <w:r w:rsidRPr="00DF2EFC">
        <w:rPr>
          <w:rFonts w:ascii="Georgia" w:eastAsia="Times New Roman" w:hAnsi="Georgia" w:cs="Times New Roman"/>
          <w:b/>
          <w:bCs/>
          <w:color w:val="333333"/>
          <w:sz w:val="27"/>
          <w:szCs w:val="27"/>
          <w:lang w:eastAsia="ru-RU"/>
        </w:rPr>
        <w:t xml:space="preserve"> освітнього середовища у новій українській школі</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b/>
          <w:bCs/>
          <w:color w:val="333333"/>
          <w:sz w:val="27"/>
          <w:szCs w:val="27"/>
          <w:lang w:eastAsia="ru-RU"/>
        </w:rPr>
        <w:t>І. Загальні положення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Національна стратегія розбудови безпечного і </w:t>
      </w:r>
      <w:proofErr w:type="gramStart"/>
      <w:r w:rsidRPr="00DF2EFC">
        <w:rPr>
          <w:rFonts w:ascii="Georgia" w:eastAsia="Times New Roman" w:hAnsi="Georgia" w:cs="Times New Roman"/>
          <w:color w:val="333333"/>
          <w:sz w:val="27"/>
          <w:szCs w:val="27"/>
          <w:lang w:eastAsia="ru-RU"/>
        </w:rPr>
        <w:t>здорового</w:t>
      </w:r>
      <w:proofErr w:type="gramEnd"/>
      <w:r w:rsidRPr="00DF2EFC">
        <w:rPr>
          <w:rFonts w:ascii="Georgia" w:eastAsia="Times New Roman" w:hAnsi="Georgia" w:cs="Times New Roman"/>
          <w:color w:val="333333"/>
          <w:sz w:val="27"/>
          <w:szCs w:val="27"/>
          <w:lang w:eastAsia="ru-RU"/>
        </w:rPr>
        <w:t xml:space="preserve"> освітнього середовища у новій українській школі (далі – Національна стратегія) розроблена на основі аналізу сучасного стану освітнього середовища та забезпечення охорони життя і здоров’я учасників освітнього процесу.</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Розроблення Національної стратегії обумовлене необхідністю побудови безпечного та </w:t>
      </w:r>
      <w:proofErr w:type="gramStart"/>
      <w:r w:rsidRPr="00DF2EFC">
        <w:rPr>
          <w:rFonts w:ascii="Georgia" w:eastAsia="Times New Roman" w:hAnsi="Georgia" w:cs="Times New Roman"/>
          <w:color w:val="333333"/>
          <w:sz w:val="27"/>
          <w:szCs w:val="27"/>
          <w:lang w:eastAsia="ru-RU"/>
        </w:rPr>
        <w:t>здорового</w:t>
      </w:r>
      <w:proofErr w:type="gramEnd"/>
      <w:r w:rsidRPr="00DF2EFC">
        <w:rPr>
          <w:rFonts w:ascii="Georgia" w:eastAsia="Times New Roman" w:hAnsi="Georgia" w:cs="Times New Roman"/>
          <w:color w:val="333333"/>
          <w:sz w:val="27"/>
          <w:szCs w:val="27"/>
          <w:lang w:eastAsia="ru-RU"/>
        </w:rPr>
        <w:t xml:space="preserve"> освітнього середовища у новій українській школі для забезпечення прав дітей на освіту, охорону здоров’я, створення умов для надання учням якісних освітніх та медичних послуг. Формування безпечного та здорового освітнього середовища сприятиме кращій реалізації інтелектуального, фізичного, </w:t>
      </w:r>
      <w:proofErr w:type="gramStart"/>
      <w:r w:rsidRPr="00DF2EFC">
        <w:rPr>
          <w:rFonts w:ascii="Georgia" w:eastAsia="Times New Roman" w:hAnsi="Georgia" w:cs="Times New Roman"/>
          <w:color w:val="333333"/>
          <w:sz w:val="27"/>
          <w:szCs w:val="27"/>
          <w:lang w:eastAsia="ru-RU"/>
        </w:rPr>
        <w:t>соц</w:t>
      </w:r>
      <w:proofErr w:type="gramEnd"/>
      <w:r w:rsidRPr="00DF2EFC">
        <w:rPr>
          <w:rFonts w:ascii="Georgia" w:eastAsia="Times New Roman" w:hAnsi="Georgia" w:cs="Times New Roman"/>
          <w:color w:val="333333"/>
          <w:sz w:val="27"/>
          <w:szCs w:val="27"/>
          <w:lang w:eastAsia="ru-RU"/>
        </w:rPr>
        <w:t>іального та емоційного розвитку учнів, їх потенціалу, а також матиме позитивний вплив на стан громадського здоров’я, економіки та демографії в цілому в Україні.</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Національна стратегія ґрунтується </w:t>
      </w:r>
      <w:proofErr w:type="gramStart"/>
      <w:r w:rsidRPr="00DF2EFC">
        <w:rPr>
          <w:rFonts w:ascii="Georgia" w:eastAsia="Times New Roman" w:hAnsi="Georgia" w:cs="Times New Roman"/>
          <w:color w:val="333333"/>
          <w:sz w:val="27"/>
          <w:szCs w:val="27"/>
          <w:lang w:eastAsia="ru-RU"/>
        </w:rPr>
        <w:t>на</w:t>
      </w:r>
      <w:proofErr w:type="gramEnd"/>
      <w:r w:rsidRPr="00DF2EFC">
        <w:rPr>
          <w:rFonts w:ascii="Georgia" w:eastAsia="Times New Roman" w:hAnsi="Georgia" w:cs="Times New Roman"/>
          <w:color w:val="333333"/>
          <w:sz w:val="27"/>
          <w:szCs w:val="27"/>
          <w:lang w:eastAsia="ru-RU"/>
        </w:rPr>
        <w:t xml:space="preserve"> </w:t>
      </w:r>
      <w:proofErr w:type="gramStart"/>
      <w:r w:rsidRPr="00DF2EFC">
        <w:rPr>
          <w:rFonts w:ascii="Georgia" w:eastAsia="Times New Roman" w:hAnsi="Georgia" w:cs="Times New Roman"/>
          <w:color w:val="333333"/>
          <w:sz w:val="27"/>
          <w:szCs w:val="27"/>
          <w:lang w:eastAsia="ru-RU"/>
        </w:rPr>
        <w:t>тому</w:t>
      </w:r>
      <w:proofErr w:type="gramEnd"/>
      <w:r w:rsidRPr="00DF2EFC">
        <w:rPr>
          <w:rFonts w:ascii="Georgia" w:eastAsia="Times New Roman" w:hAnsi="Georgia" w:cs="Times New Roman"/>
          <w:color w:val="333333"/>
          <w:sz w:val="27"/>
          <w:szCs w:val="27"/>
          <w:lang w:eastAsia="ru-RU"/>
        </w:rPr>
        <w:t>, що учні повинні оволодіти знаннями, уміннями, навичками, способами мислення стосовно:</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створення і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ідтримки здорових та безпечних умов життя і діяльності людини як у повсякденному житті (у побуті, під час навчання та праці тощо), так і в умовах надзвичайних ситуацій;</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основ захисту здоров’я та життя людини від небезпек, оцінки існуючих ризиків середовища та управління ними на індивідуальному </w:t>
      </w:r>
      <w:proofErr w:type="gramStart"/>
      <w:r w:rsidRPr="00DF2EFC">
        <w:rPr>
          <w:rFonts w:ascii="Georgia" w:eastAsia="Times New Roman" w:hAnsi="Georgia" w:cs="Times New Roman"/>
          <w:color w:val="333333"/>
          <w:sz w:val="27"/>
          <w:szCs w:val="27"/>
          <w:lang w:eastAsia="ru-RU"/>
        </w:rPr>
        <w:t>р</w:t>
      </w:r>
      <w:proofErr w:type="gramEnd"/>
      <w:r w:rsidRPr="00DF2EFC">
        <w:rPr>
          <w:rFonts w:ascii="Georgia" w:eastAsia="Times New Roman" w:hAnsi="Georgia" w:cs="Times New Roman"/>
          <w:color w:val="333333"/>
          <w:sz w:val="27"/>
          <w:szCs w:val="27"/>
          <w:lang w:eastAsia="ru-RU"/>
        </w:rPr>
        <w:t>івні;</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формування індивідуальних характеристик поведінки та звичок, що забезпечують необхідний </w:t>
      </w:r>
      <w:proofErr w:type="gramStart"/>
      <w:r w:rsidRPr="00DF2EFC">
        <w:rPr>
          <w:rFonts w:ascii="Georgia" w:eastAsia="Times New Roman" w:hAnsi="Georgia" w:cs="Times New Roman"/>
          <w:color w:val="333333"/>
          <w:sz w:val="27"/>
          <w:szCs w:val="27"/>
          <w:lang w:eastAsia="ru-RU"/>
        </w:rPr>
        <w:t>р</w:t>
      </w:r>
      <w:proofErr w:type="gramEnd"/>
      <w:r w:rsidRPr="00DF2EFC">
        <w:rPr>
          <w:rFonts w:ascii="Georgia" w:eastAsia="Times New Roman" w:hAnsi="Georgia" w:cs="Times New Roman"/>
          <w:color w:val="333333"/>
          <w:sz w:val="27"/>
          <w:szCs w:val="27"/>
          <w:lang w:eastAsia="ru-RU"/>
        </w:rPr>
        <w:t>івень життєдіяльності (відповідно до потреб, інтересів тощо), достатній рівень фізичної активності та здорове довголіття;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усвідомлення важливості здорового способу життя та гармонійного розвитку, високої працездатності, духовної </w:t>
      </w:r>
      <w:proofErr w:type="gramStart"/>
      <w:r w:rsidRPr="00DF2EFC">
        <w:rPr>
          <w:rFonts w:ascii="Georgia" w:eastAsia="Times New Roman" w:hAnsi="Georgia" w:cs="Times New Roman"/>
          <w:color w:val="333333"/>
          <w:sz w:val="27"/>
          <w:szCs w:val="27"/>
          <w:lang w:eastAsia="ru-RU"/>
        </w:rPr>
        <w:t>р</w:t>
      </w:r>
      <w:proofErr w:type="gramEnd"/>
      <w:r w:rsidRPr="00DF2EFC">
        <w:rPr>
          <w:rFonts w:ascii="Georgia" w:eastAsia="Times New Roman" w:hAnsi="Georgia" w:cs="Times New Roman"/>
          <w:color w:val="333333"/>
          <w:sz w:val="27"/>
          <w:szCs w:val="27"/>
          <w:lang w:eastAsia="ru-RU"/>
        </w:rPr>
        <w:t>івноваги, збереження та поліпшення власного здоров’я (підвищення імунітету, уникнення різних захворювань, підтримання нормальної ваги тіла тощо);</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моделей безпечної та ненасильницької міжособистісної взаємодії з однолітками та дорослими у </w:t>
      </w:r>
      <w:proofErr w:type="gramStart"/>
      <w:r w:rsidRPr="00DF2EFC">
        <w:rPr>
          <w:rFonts w:ascii="Georgia" w:eastAsia="Times New Roman" w:hAnsi="Georgia" w:cs="Times New Roman"/>
          <w:color w:val="333333"/>
          <w:sz w:val="27"/>
          <w:szCs w:val="27"/>
          <w:lang w:eastAsia="ru-RU"/>
        </w:rPr>
        <w:t>р</w:t>
      </w:r>
      <w:proofErr w:type="gramEnd"/>
      <w:r w:rsidRPr="00DF2EFC">
        <w:rPr>
          <w:rFonts w:ascii="Georgia" w:eastAsia="Times New Roman" w:hAnsi="Georgia" w:cs="Times New Roman"/>
          <w:color w:val="333333"/>
          <w:sz w:val="27"/>
          <w:szCs w:val="27"/>
          <w:lang w:eastAsia="ru-RU"/>
        </w:rPr>
        <w:t>ізних сферах суспільного життя;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знань і навичок </w:t>
      </w:r>
      <w:proofErr w:type="gramStart"/>
      <w:r w:rsidRPr="00DF2EFC">
        <w:rPr>
          <w:rFonts w:ascii="Georgia" w:eastAsia="Times New Roman" w:hAnsi="Georgia" w:cs="Times New Roman"/>
          <w:color w:val="333333"/>
          <w:sz w:val="27"/>
          <w:szCs w:val="27"/>
          <w:lang w:eastAsia="ru-RU"/>
        </w:rPr>
        <w:t>здорового</w:t>
      </w:r>
      <w:proofErr w:type="gramEnd"/>
      <w:r w:rsidRPr="00DF2EFC">
        <w:rPr>
          <w:rFonts w:ascii="Georgia" w:eastAsia="Times New Roman" w:hAnsi="Georgia" w:cs="Times New Roman"/>
          <w:color w:val="333333"/>
          <w:sz w:val="27"/>
          <w:szCs w:val="27"/>
          <w:lang w:eastAsia="ru-RU"/>
        </w:rPr>
        <w:t>, раціонального та безпечного харчування, здійснення усвідомленого вибору на користь здорового харчування;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усвідомлення цінності життя та здоров’я, власної відповідальності та спроможності зберегти та зміцнити здоров’я,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ідвищити якість свого життя.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Надзвичайно важливим є оволодіння всіма зазначеними компетенці</w:t>
      </w:r>
      <w:proofErr w:type="gramStart"/>
      <w:r w:rsidRPr="00DF2EFC">
        <w:rPr>
          <w:rFonts w:ascii="Georgia" w:eastAsia="Times New Roman" w:hAnsi="Georgia" w:cs="Times New Roman"/>
          <w:color w:val="333333"/>
          <w:sz w:val="27"/>
          <w:szCs w:val="27"/>
          <w:lang w:eastAsia="ru-RU"/>
        </w:rPr>
        <w:t>ями не</w:t>
      </w:r>
      <w:proofErr w:type="gramEnd"/>
      <w:r w:rsidRPr="00DF2EFC">
        <w:rPr>
          <w:rFonts w:ascii="Georgia" w:eastAsia="Times New Roman" w:hAnsi="Georgia" w:cs="Times New Roman"/>
          <w:color w:val="333333"/>
          <w:sz w:val="27"/>
          <w:szCs w:val="27"/>
          <w:lang w:eastAsia="ru-RU"/>
        </w:rPr>
        <w:t xml:space="preserve"> лише здобувачами освіти, їх батьками, педагогічними працівниками, наставниками, асистентами, а й іншими особами, які працюють із дітьми шкільного віку, забезпечують їх навчання, виховання та розвиток.</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proofErr w:type="gramStart"/>
      <w:r w:rsidRPr="00DF2EFC">
        <w:rPr>
          <w:rFonts w:ascii="Georgia" w:eastAsia="Times New Roman" w:hAnsi="Georgia" w:cs="Times New Roman"/>
          <w:color w:val="333333"/>
          <w:sz w:val="27"/>
          <w:szCs w:val="27"/>
          <w:lang w:eastAsia="ru-RU"/>
        </w:rPr>
        <w:t>Національна стратегія розроблена на виконання Указу Президента України від 7 грудня 2019 року № 894 “Про невідкладні заходи щодо покращення здоров’я дітей” та конкретизує основні напрями реалізації розбудови безпечного і здорового освітнього середовища відповідно до Національної стратегії розвитку освіти в Україні на період до 2021 року, схвалено</w:t>
      </w:r>
      <w:proofErr w:type="gramEnd"/>
      <w:r w:rsidRPr="00DF2EFC">
        <w:rPr>
          <w:rFonts w:ascii="Georgia" w:eastAsia="Times New Roman" w:hAnsi="Georgia" w:cs="Times New Roman"/>
          <w:color w:val="333333"/>
          <w:sz w:val="27"/>
          <w:szCs w:val="27"/>
          <w:lang w:eastAsia="ru-RU"/>
        </w:rPr>
        <w:t xml:space="preserve">ї Указом Президента України від 25 червня 2013 року № 344; </w:t>
      </w:r>
      <w:r w:rsidRPr="00DF2EFC">
        <w:rPr>
          <w:rFonts w:ascii="Georgia" w:eastAsia="Times New Roman" w:hAnsi="Georgia" w:cs="Times New Roman"/>
          <w:color w:val="333333"/>
          <w:sz w:val="27"/>
          <w:szCs w:val="27"/>
          <w:lang w:eastAsia="ru-RU"/>
        </w:rPr>
        <w:lastRenderedPageBreak/>
        <w:t>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w:t>
      </w:r>
      <w:proofErr w:type="gramStart"/>
      <w:r w:rsidRPr="00DF2EFC">
        <w:rPr>
          <w:rFonts w:ascii="Georgia" w:eastAsia="Times New Roman" w:hAnsi="Georgia" w:cs="Times New Roman"/>
          <w:color w:val="333333"/>
          <w:sz w:val="27"/>
          <w:szCs w:val="27"/>
          <w:lang w:eastAsia="ru-RU"/>
        </w:rPr>
        <w:t>стр</w:t>
      </w:r>
      <w:proofErr w:type="gramEnd"/>
      <w:r w:rsidRPr="00DF2EFC">
        <w:rPr>
          <w:rFonts w:ascii="Georgia" w:eastAsia="Times New Roman" w:hAnsi="Georgia" w:cs="Times New Roman"/>
          <w:color w:val="333333"/>
          <w:sz w:val="27"/>
          <w:szCs w:val="27"/>
          <w:lang w:eastAsia="ru-RU"/>
        </w:rPr>
        <w:t>ів України від 14 грудня 2016 року № 988; Концепції розвитку охорони психічного здоров’я в Україні на період до 2030 року, схваленої розпорядженням Кабінету Міні</w:t>
      </w:r>
      <w:proofErr w:type="gramStart"/>
      <w:r w:rsidRPr="00DF2EFC">
        <w:rPr>
          <w:rFonts w:ascii="Georgia" w:eastAsia="Times New Roman" w:hAnsi="Georgia" w:cs="Times New Roman"/>
          <w:color w:val="333333"/>
          <w:sz w:val="27"/>
          <w:szCs w:val="27"/>
          <w:lang w:eastAsia="ru-RU"/>
        </w:rPr>
        <w:t>стр</w:t>
      </w:r>
      <w:proofErr w:type="gramEnd"/>
      <w:r w:rsidRPr="00DF2EFC">
        <w:rPr>
          <w:rFonts w:ascii="Georgia" w:eastAsia="Times New Roman" w:hAnsi="Georgia" w:cs="Times New Roman"/>
          <w:color w:val="333333"/>
          <w:sz w:val="27"/>
          <w:szCs w:val="27"/>
          <w:lang w:eastAsia="ru-RU"/>
        </w:rPr>
        <w:t>ів України від 27 грудня 2017 року № 1018, та Національного плану заходів щодо неінфекційних захворювань для досягнення глобальних цілей сталого розвитку, затвердженого розпорядженням Кабінету Міністрів України від 26 липня 2018 року № 530.</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Національна стратегія розроблена з урахуванням стратегічних документів Всесвітньої організації охорони здоров’я, зокрема Глобальної стратегії охорони здоров’я жінок, дітей і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ідлітків на 2016 – 2030 роки, розробленої на підтримку Цілей сталого розвитку, та відповідно до Конвенції ООН про права дитини.</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Формування та застосування учнями компетентностей, необхідних для здорового та безпечного життя, сприятиме досягненню глобальних цілей сталого розвитку, проголошених ООН (резолюція Генеральної Асамблеї ООН від 25 вересня 2015 року № 70/1) і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 xml:space="preserve">ідтриманих Україною відповідно до Указу Президента України від 30 вересня 2019 року № 722 “Про Цілі сталого розвитку України </w:t>
      </w:r>
      <w:proofErr w:type="gramStart"/>
      <w:r w:rsidRPr="00DF2EFC">
        <w:rPr>
          <w:rFonts w:ascii="Georgia" w:eastAsia="Times New Roman" w:hAnsi="Georgia" w:cs="Times New Roman"/>
          <w:color w:val="333333"/>
          <w:sz w:val="27"/>
          <w:szCs w:val="27"/>
          <w:lang w:eastAsia="ru-RU"/>
        </w:rPr>
        <w:t>на</w:t>
      </w:r>
      <w:proofErr w:type="gramEnd"/>
      <w:r w:rsidRPr="00DF2EFC">
        <w:rPr>
          <w:rFonts w:ascii="Georgia" w:eastAsia="Times New Roman" w:hAnsi="Georgia" w:cs="Times New Roman"/>
          <w:color w:val="333333"/>
          <w:sz w:val="27"/>
          <w:szCs w:val="27"/>
          <w:lang w:eastAsia="ru-RU"/>
        </w:rPr>
        <w:t xml:space="preserve"> період до 2030 року”.</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Національна стратегія визначає мету, стратегічні цілі, принципи, завдання та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ідходи у формуванні безпечного і здорового освітнього середовища для органів державної влади та органів місцевого самоврядування, закладів освіти, охорони здоров’я, соціального захисту, учасників освітнього процесу, громадськості.</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b/>
          <w:bCs/>
          <w:color w:val="333333"/>
          <w:sz w:val="27"/>
          <w:szCs w:val="27"/>
          <w:lang w:eastAsia="ru-RU"/>
        </w:rPr>
        <w:t xml:space="preserve">ІІ. Сучасний стан розбудови безпечного і </w:t>
      </w:r>
      <w:proofErr w:type="gramStart"/>
      <w:r w:rsidRPr="00DF2EFC">
        <w:rPr>
          <w:rFonts w:ascii="Georgia" w:eastAsia="Times New Roman" w:hAnsi="Georgia" w:cs="Times New Roman"/>
          <w:b/>
          <w:bCs/>
          <w:color w:val="333333"/>
          <w:sz w:val="27"/>
          <w:szCs w:val="27"/>
          <w:lang w:eastAsia="ru-RU"/>
        </w:rPr>
        <w:t>здорового</w:t>
      </w:r>
      <w:proofErr w:type="gramEnd"/>
      <w:r w:rsidRPr="00DF2EFC">
        <w:rPr>
          <w:rFonts w:ascii="Georgia" w:eastAsia="Times New Roman" w:hAnsi="Georgia" w:cs="Times New Roman"/>
          <w:b/>
          <w:bCs/>
          <w:color w:val="333333"/>
          <w:sz w:val="27"/>
          <w:szCs w:val="27"/>
          <w:lang w:eastAsia="ru-RU"/>
        </w:rPr>
        <w:t xml:space="preserve"> освітнього середовища та проблеми, які потребують вирішення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Учні та педагогічні працівники потребують такого стану освітнього середовища, в якому вони відчуватимуть фізичну, психологічну, інформаційну та </w:t>
      </w:r>
      <w:proofErr w:type="gramStart"/>
      <w:r w:rsidRPr="00DF2EFC">
        <w:rPr>
          <w:rFonts w:ascii="Georgia" w:eastAsia="Times New Roman" w:hAnsi="Georgia" w:cs="Times New Roman"/>
          <w:color w:val="333333"/>
          <w:sz w:val="27"/>
          <w:szCs w:val="27"/>
          <w:lang w:eastAsia="ru-RU"/>
        </w:rPr>
        <w:t>соц</w:t>
      </w:r>
      <w:proofErr w:type="gramEnd"/>
      <w:r w:rsidRPr="00DF2EFC">
        <w:rPr>
          <w:rFonts w:ascii="Georgia" w:eastAsia="Times New Roman" w:hAnsi="Georgia" w:cs="Times New Roman"/>
          <w:color w:val="333333"/>
          <w:sz w:val="27"/>
          <w:szCs w:val="27"/>
          <w:lang w:eastAsia="ru-RU"/>
        </w:rPr>
        <w:t>іальну безпеку, комфорт і благополуччя. Батьки учнів як учасники освітнього процесу, що зацікавлені в існуванні максимально безпечного освітнього середовища, здатного забезпечити належні і безпечні умови навчання, виховання, розвитку дітей, для досягнення цих цілей мають долучатися та активно сприяти формуванню у дітей гі</w:t>
      </w:r>
      <w:proofErr w:type="gramStart"/>
      <w:r w:rsidRPr="00DF2EFC">
        <w:rPr>
          <w:rFonts w:ascii="Georgia" w:eastAsia="Times New Roman" w:hAnsi="Georgia" w:cs="Times New Roman"/>
          <w:color w:val="333333"/>
          <w:sz w:val="27"/>
          <w:szCs w:val="27"/>
          <w:lang w:eastAsia="ru-RU"/>
        </w:rPr>
        <w:t>г</w:t>
      </w:r>
      <w:proofErr w:type="gramEnd"/>
      <w:r w:rsidRPr="00DF2EFC">
        <w:rPr>
          <w:rFonts w:ascii="Georgia" w:eastAsia="Times New Roman" w:hAnsi="Georgia" w:cs="Times New Roman"/>
          <w:color w:val="333333"/>
          <w:sz w:val="27"/>
          <w:szCs w:val="27"/>
          <w:lang w:eastAsia="ru-RU"/>
        </w:rPr>
        <w:t>ієнічних навичок та засад здорового і безпечного способу життя.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proofErr w:type="gramStart"/>
      <w:r w:rsidRPr="00DF2EFC">
        <w:rPr>
          <w:rFonts w:ascii="Georgia" w:eastAsia="Times New Roman" w:hAnsi="Georgia" w:cs="Times New Roman"/>
          <w:color w:val="333333"/>
          <w:sz w:val="27"/>
          <w:szCs w:val="27"/>
          <w:lang w:eastAsia="ru-RU"/>
        </w:rPr>
        <w:t>Безпечне і здорове освітнє середовище є сукупністю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безпеки харчових продуктів та/або надання неякісних послуг з харчування</w:t>
      </w:r>
      <w:proofErr w:type="gramEnd"/>
      <w:r w:rsidRPr="00DF2EFC">
        <w:rPr>
          <w:rFonts w:ascii="Georgia" w:eastAsia="Times New Roman" w:hAnsi="Georgia" w:cs="Times New Roman"/>
          <w:color w:val="333333"/>
          <w:sz w:val="27"/>
          <w:szCs w:val="27"/>
          <w:lang w:eastAsia="ru-RU"/>
        </w:rPr>
        <w:t>, шляхом фізичного та/або психологічного насильства, експлуатації, дискримінації за будь-якою ознакою, приниження честі, гідності, ділової репутації (</w:t>
      </w:r>
      <w:proofErr w:type="gramStart"/>
      <w:r w:rsidRPr="00DF2EFC">
        <w:rPr>
          <w:rFonts w:ascii="Georgia" w:eastAsia="Times New Roman" w:hAnsi="Georgia" w:cs="Times New Roman"/>
          <w:color w:val="333333"/>
          <w:sz w:val="27"/>
          <w:szCs w:val="27"/>
          <w:lang w:eastAsia="ru-RU"/>
        </w:rPr>
        <w:t>бул</w:t>
      </w:r>
      <w:proofErr w:type="gramEnd"/>
      <w:r w:rsidRPr="00DF2EFC">
        <w:rPr>
          <w:rFonts w:ascii="Georgia" w:eastAsia="Times New Roman" w:hAnsi="Georgia" w:cs="Times New Roman"/>
          <w:color w:val="333333"/>
          <w:sz w:val="27"/>
          <w:szCs w:val="27"/>
          <w:lang w:eastAsia="ru-RU"/>
        </w:rPr>
        <w:t>інг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Формування безпечного і здорового освітнього середовища вимагає вирішення низки проблем, зокрема, пов’язаних із фізичним, психологічним насильством та </w:t>
      </w:r>
      <w:proofErr w:type="gramStart"/>
      <w:r w:rsidRPr="00DF2EFC">
        <w:rPr>
          <w:rFonts w:ascii="Georgia" w:eastAsia="Times New Roman" w:hAnsi="Georgia" w:cs="Times New Roman"/>
          <w:color w:val="333333"/>
          <w:sz w:val="27"/>
          <w:szCs w:val="27"/>
          <w:lang w:eastAsia="ru-RU"/>
        </w:rPr>
        <w:t>бул</w:t>
      </w:r>
      <w:proofErr w:type="gramEnd"/>
      <w:r w:rsidRPr="00DF2EFC">
        <w:rPr>
          <w:rFonts w:ascii="Georgia" w:eastAsia="Times New Roman" w:hAnsi="Georgia" w:cs="Times New Roman"/>
          <w:color w:val="333333"/>
          <w:sz w:val="27"/>
          <w:szCs w:val="27"/>
          <w:lang w:eastAsia="ru-RU"/>
        </w:rPr>
        <w:t xml:space="preserve">інгом (цькуванням), безвідповідальним використанням Інтернету, недостатньою готовністю педагогічних працівників запобігати та протидіяти насильству та булінгу (цькуванню) серед учасників освітнього </w:t>
      </w:r>
      <w:r w:rsidRPr="00DF2EFC">
        <w:rPr>
          <w:rFonts w:ascii="Georgia" w:eastAsia="Times New Roman" w:hAnsi="Georgia" w:cs="Times New Roman"/>
          <w:color w:val="333333"/>
          <w:sz w:val="27"/>
          <w:szCs w:val="27"/>
          <w:lang w:eastAsia="ru-RU"/>
        </w:rPr>
        <w:lastRenderedPageBreak/>
        <w:t xml:space="preserve">процесу, непопулярністю серед дітей та підлітків культури здорового харчування, малорухливим способом життя, належним </w:t>
      </w:r>
      <w:proofErr w:type="gramStart"/>
      <w:r w:rsidRPr="00DF2EFC">
        <w:rPr>
          <w:rFonts w:ascii="Georgia" w:eastAsia="Times New Roman" w:hAnsi="Georgia" w:cs="Times New Roman"/>
          <w:color w:val="333333"/>
          <w:sz w:val="27"/>
          <w:szCs w:val="27"/>
          <w:lang w:eastAsia="ru-RU"/>
        </w:rPr>
        <w:t>р</w:t>
      </w:r>
      <w:proofErr w:type="gramEnd"/>
      <w:r w:rsidRPr="00DF2EFC">
        <w:rPr>
          <w:rFonts w:ascii="Georgia" w:eastAsia="Times New Roman" w:hAnsi="Georgia" w:cs="Times New Roman"/>
          <w:color w:val="333333"/>
          <w:sz w:val="27"/>
          <w:szCs w:val="27"/>
          <w:lang w:eastAsia="ru-RU"/>
        </w:rPr>
        <w:t>івнем їх медичного забезпечення, а також загалом несистемним підходом до формування культури здорового та безпечного способу життя у суспільстві, недостатністю співпраці різних соціальних інституцій у подоланні зазначених проблем.</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Так, за даними опитування, проведеного у 2018 році Українським інститутом </w:t>
      </w:r>
      <w:proofErr w:type="gramStart"/>
      <w:r w:rsidRPr="00DF2EFC">
        <w:rPr>
          <w:rFonts w:ascii="Georgia" w:eastAsia="Times New Roman" w:hAnsi="Georgia" w:cs="Times New Roman"/>
          <w:color w:val="333333"/>
          <w:sz w:val="27"/>
          <w:szCs w:val="27"/>
          <w:lang w:eastAsia="ru-RU"/>
        </w:rPr>
        <w:t>соц</w:t>
      </w:r>
      <w:proofErr w:type="gramEnd"/>
      <w:r w:rsidRPr="00DF2EFC">
        <w:rPr>
          <w:rFonts w:ascii="Georgia" w:eastAsia="Times New Roman" w:hAnsi="Georgia" w:cs="Times New Roman"/>
          <w:color w:val="333333"/>
          <w:sz w:val="27"/>
          <w:szCs w:val="27"/>
          <w:lang w:eastAsia="ru-RU"/>
        </w:rPr>
        <w:t xml:space="preserve">іальних досліджень імені Олександра Яременка, 38 відсотків учнів-респондентів ставали жертвами образ протягом останніх двох місяців, а ображали інших у цей період 35 відсотків учнів. Поширеним явищем стала і практика цькування в Інтернеті (кібербулінг). Насильство та </w:t>
      </w:r>
      <w:proofErr w:type="gramStart"/>
      <w:r w:rsidRPr="00DF2EFC">
        <w:rPr>
          <w:rFonts w:ascii="Georgia" w:eastAsia="Times New Roman" w:hAnsi="Georgia" w:cs="Times New Roman"/>
          <w:color w:val="333333"/>
          <w:sz w:val="27"/>
          <w:szCs w:val="27"/>
          <w:lang w:eastAsia="ru-RU"/>
        </w:rPr>
        <w:t>бул</w:t>
      </w:r>
      <w:proofErr w:type="gramEnd"/>
      <w:r w:rsidRPr="00DF2EFC">
        <w:rPr>
          <w:rFonts w:ascii="Georgia" w:eastAsia="Times New Roman" w:hAnsi="Georgia" w:cs="Times New Roman"/>
          <w:color w:val="333333"/>
          <w:sz w:val="27"/>
          <w:szCs w:val="27"/>
          <w:lang w:eastAsia="ru-RU"/>
        </w:rPr>
        <w:t xml:space="preserve">інг (цькування) призводять до миттєвих та віддалених медичних, соціальних та економічних проблем. Наслідки можуть позначатися протягом усього життя. Серед них – проблеми із </w:t>
      </w:r>
      <w:proofErr w:type="gramStart"/>
      <w:r w:rsidRPr="00DF2EFC">
        <w:rPr>
          <w:rFonts w:ascii="Georgia" w:eastAsia="Times New Roman" w:hAnsi="Georgia" w:cs="Times New Roman"/>
          <w:color w:val="333333"/>
          <w:sz w:val="27"/>
          <w:szCs w:val="27"/>
          <w:lang w:eastAsia="ru-RU"/>
        </w:rPr>
        <w:t>псих</w:t>
      </w:r>
      <w:proofErr w:type="gramEnd"/>
      <w:r w:rsidRPr="00DF2EFC">
        <w:rPr>
          <w:rFonts w:ascii="Georgia" w:eastAsia="Times New Roman" w:hAnsi="Georgia" w:cs="Times New Roman"/>
          <w:color w:val="333333"/>
          <w:sz w:val="27"/>
          <w:szCs w:val="27"/>
          <w:lang w:eastAsia="ru-RU"/>
        </w:rPr>
        <w:t>ічним здоров’ям, фізичні травми, рання вагітність та проблеми з репродуктивним здоров’ям, антисоціальна поведінка, інфекційні та неінфекційні захворювання, зниження академічної успішності та припинення навчання.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Однією з головних проблем здоров’я дітей є поширення надлишкової ваги </w:t>
      </w:r>
      <w:proofErr w:type="gramStart"/>
      <w:r w:rsidRPr="00DF2EFC">
        <w:rPr>
          <w:rFonts w:ascii="Georgia" w:eastAsia="Times New Roman" w:hAnsi="Georgia" w:cs="Times New Roman"/>
          <w:color w:val="333333"/>
          <w:sz w:val="27"/>
          <w:szCs w:val="27"/>
          <w:lang w:eastAsia="ru-RU"/>
        </w:rPr>
        <w:t>тіла</w:t>
      </w:r>
      <w:proofErr w:type="gramEnd"/>
      <w:r w:rsidRPr="00DF2EFC">
        <w:rPr>
          <w:rFonts w:ascii="Georgia" w:eastAsia="Times New Roman" w:hAnsi="Georgia" w:cs="Times New Roman"/>
          <w:color w:val="333333"/>
          <w:sz w:val="27"/>
          <w:szCs w:val="27"/>
          <w:lang w:eastAsia="ru-RU"/>
        </w:rPr>
        <w:t xml:space="preserve"> та ожиріння. Згідно зі статистичними даними Міністерства охорони здоров’я України за 2017 </w:t>
      </w:r>
      <w:proofErr w:type="gramStart"/>
      <w:r w:rsidRPr="00DF2EFC">
        <w:rPr>
          <w:rFonts w:ascii="Georgia" w:eastAsia="Times New Roman" w:hAnsi="Georgia" w:cs="Times New Roman"/>
          <w:color w:val="333333"/>
          <w:sz w:val="27"/>
          <w:szCs w:val="27"/>
          <w:lang w:eastAsia="ru-RU"/>
        </w:rPr>
        <w:t>р</w:t>
      </w:r>
      <w:proofErr w:type="gramEnd"/>
      <w:r w:rsidRPr="00DF2EFC">
        <w:rPr>
          <w:rFonts w:ascii="Georgia" w:eastAsia="Times New Roman" w:hAnsi="Georgia" w:cs="Times New Roman"/>
          <w:color w:val="333333"/>
          <w:sz w:val="27"/>
          <w:szCs w:val="27"/>
          <w:lang w:eastAsia="ru-RU"/>
        </w:rPr>
        <w:t>ік з 7 млн 615 тис. дітей віком до 17 років</w:t>
      </w:r>
      <w:r w:rsidRPr="00DF2EFC">
        <w:rPr>
          <w:rFonts w:ascii="Georgia" w:eastAsia="Times New Roman" w:hAnsi="Georgia" w:cs="Times New Roman"/>
          <w:color w:val="333333"/>
          <w:sz w:val="27"/>
          <w:szCs w:val="27"/>
          <w:lang w:eastAsia="ru-RU"/>
        </w:rPr>
        <w:br/>
        <w:t xml:space="preserve">13,3 відсотка страждали на ожиріння, і щороку в Україні фіксується приблизно 15,5 тис. нових випадків дитячого ожиріння. Діти з ожирінням більше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іддаються ризику розвитку цукрового діабету 2-го типу та серцево-судинних захворювань, вони досить часто потерпають від стигми та дискримінації і, як наслідок, розвитку психологічних проблем та соціальної ізоляції. Причинами поширення надлишкової ваги та ожиріння серед дітей і підлітків переважно є нераціональне харчування та малорухливий спосіб життя.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За даними опитування Всесвітньої організації охорони здоров’я в рамках проекту “Здоров’я та поведінкові орієнтації учнівської молоді”, у 2018 році 87,6 відсотка хлопців та 93,6 відсотка дівчат станом на час опитування не курили, що </w:t>
      </w:r>
      <w:proofErr w:type="gramStart"/>
      <w:r w:rsidRPr="00DF2EFC">
        <w:rPr>
          <w:rFonts w:ascii="Georgia" w:eastAsia="Times New Roman" w:hAnsi="Georgia" w:cs="Times New Roman"/>
          <w:color w:val="333333"/>
          <w:sz w:val="27"/>
          <w:szCs w:val="27"/>
          <w:lang w:eastAsia="ru-RU"/>
        </w:rPr>
        <w:t>св</w:t>
      </w:r>
      <w:proofErr w:type="gramEnd"/>
      <w:r w:rsidRPr="00DF2EFC">
        <w:rPr>
          <w:rFonts w:ascii="Georgia" w:eastAsia="Times New Roman" w:hAnsi="Georgia" w:cs="Times New Roman"/>
          <w:color w:val="333333"/>
          <w:sz w:val="27"/>
          <w:szCs w:val="27"/>
          <w:lang w:eastAsia="ru-RU"/>
        </w:rPr>
        <w:t xml:space="preserve">ідчить про позитивну тенденцію порівняно з аналогічними даними 2014 року. При цьому вживання спиртних напоїв залишалося досить поширеним серед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 xml:space="preserve">ідлітків – 40 відсотків учнів хоча б один раз вживали алкоголь. Серед 17-річних їх частка сягала 61 відсоток, вона збільшилася з 2014 року на 17 відсотків (у 2014 році мали досвід уживання алкоголю в середньому 44,8 відсотка); 22,8 відсотка учнів уживали алкоголь протягом останнього місяця (42 </w:t>
      </w:r>
      <w:proofErr w:type="gramStart"/>
      <w:r w:rsidRPr="00DF2EFC">
        <w:rPr>
          <w:rFonts w:ascii="Georgia" w:eastAsia="Times New Roman" w:hAnsi="Georgia" w:cs="Times New Roman"/>
          <w:color w:val="333333"/>
          <w:sz w:val="27"/>
          <w:szCs w:val="27"/>
          <w:lang w:eastAsia="ru-RU"/>
        </w:rPr>
        <w:t>в</w:t>
      </w:r>
      <w:proofErr w:type="gramEnd"/>
      <w:r w:rsidRPr="00DF2EFC">
        <w:rPr>
          <w:rFonts w:ascii="Georgia" w:eastAsia="Times New Roman" w:hAnsi="Georgia" w:cs="Times New Roman"/>
          <w:color w:val="333333"/>
          <w:sz w:val="27"/>
          <w:szCs w:val="27"/>
          <w:lang w:eastAsia="ru-RU"/>
        </w:rPr>
        <w:t xml:space="preserve">ідсотки 17-річних). Кожен п’ятий, хто вживав алкоголь, робив це приблизно три – </w:t>
      </w:r>
      <w:proofErr w:type="gramStart"/>
      <w:r w:rsidRPr="00DF2EFC">
        <w:rPr>
          <w:rFonts w:ascii="Georgia" w:eastAsia="Times New Roman" w:hAnsi="Georgia" w:cs="Times New Roman"/>
          <w:color w:val="333333"/>
          <w:sz w:val="27"/>
          <w:szCs w:val="27"/>
          <w:lang w:eastAsia="ru-RU"/>
        </w:rPr>
        <w:t>п’ять</w:t>
      </w:r>
      <w:proofErr w:type="gramEnd"/>
      <w:r w:rsidRPr="00DF2EFC">
        <w:rPr>
          <w:rFonts w:ascii="Georgia" w:eastAsia="Times New Roman" w:hAnsi="Georgia" w:cs="Times New Roman"/>
          <w:color w:val="333333"/>
          <w:sz w:val="27"/>
          <w:szCs w:val="27"/>
          <w:lang w:eastAsia="ru-RU"/>
        </w:rPr>
        <w:t xml:space="preserve"> днів на місяць.</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proofErr w:type="gramStart"/>
      <w:r w:rsidRPr="00DF2EFC">
        <w:rPr>
          <w:rFonts w:ascii="Georgia" w:eastAsia="Times New Roman" w:hAnsi="Georgia" w:cs="Times New Roman"/>
          <w:color w:val="333333"/>
          <w:sz w:val="27"/>
          <w:szCs w:val="27"/>
          <w:lang w:eastAsia="ru-RU"/>
        </w:rPr>
        <w:t>Статевий досвід до 18 років мали 40,3 відсотка хлопців та 27,8 відсотка дівчат. Із тих, хто отримав статевий досвід до повноліття (34 відсотки), отримали його саме до 15 років, а 30 відсотків тих, хто має статевий досвід, не користуються презервативами.</w:t>
      </w:r>
      <w:proofErr w:type="gramEnd"/>
      <w:r w:rsidRPr="00DF2EFC">
        <w:rPr>
          <w:rFonts w:ascii="Georgia" w:eastAsia="Times New Roman" w:hAnsi="Georgia" w:cs="Times New Roman"/>
          <w:color w:val="333333"/>
          <w:sz w:val="27"/>
          <w:szCs w:val="27"/>
          <w:lang w:eastAsia="ru-RU"/>
        </w:rPr>
        <w:t xml:space="preserve"> Основним джерелом знань щодо статевих стосунків 58 відсотків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ідлітків назвали Інтернет.</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Психічне здоров’я та благополуччя учнів є таким самим ключовим елементом, як і фізичне здоров’я. Порушення депресивного спектра,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 xml:space="preserve">ідвищений рівень тривожності та агресивності, самоушкоджувальна поведінка та суїцидальні спроби – одні з найпоширеніших проявів порушення психологічного благополуччя серед дітей та підлітків. Проблеми із психічним здоров’ям у дітей можуть призвести до погіршення результатів навчання, фізичного здоров’я, нестійких </w:t>
      </w:r>
      <w:proofErr w:type="gramStart"/>
      <w:r w:rsidRPr="00DF2EFC">
        <w:rPr>
          <w:rFonts w:ascii="Georgia" w:eastAsia="Times New Roman" w:hAnsi="Georgia" w:cs="Times New Roman"/>
          <w:color w:val="333333"/>
          <w:sz w:val="27"/>
          <w:szCs w:val="27"/>
          <w:lang w:eastAsia="ru-RU"/>
        </w:rPr>
        <w:t>соц</w:t>
      </w:r>
      <w:proofErr w:type="gramEnd"/>
      <w:r w:rsidRPr="00DF2EFC">
        <w:rPr>
          <w:rFonts w:ascii="Georgia" w:eastAsia="Times New Roman" w:hAnsi="Georgia" w:cs="Times New Roman"/>
          <w:color w:val="333333"/>
          <w:sz w:val="27"/>
          <w:szCs w:val="27"/>
          <w:lang w:eastAsia="ru-RU"/>
        </w:rPr>
        <w:t xml:space="preserve">іальних зв’язків та майбутніх перспектив самореалізації, а також різного роду девіантних форм поведінки. Відповідно </w:t>
      </w:r>
      <w:r w:rsidRPr="00DF2EFC">
        <w:rPr>
          <w:rFonts w:ascii="Georgia" w:eastAsia="Times New Roman" w:hAnsi="Georgia" w:cs="Times New Roman"/>
          <w:color w:val="333333"/>
          <w:sz w:val="27"/>
          <w:szCs w:val="27"/>
          <w:lang w:eastAsia="ru-RU"/>
        </w:rPr>
        <w:lastRenderedPageBreak/>
        <w:t xml:space="preserve">додаткової уваги потребує </w:t>
      </w:r>
      <w:proofErr w:type="gramStart"/>
      <w:r w:rsidRPr="00DF2EFC">
        <w:rPr>
          <w:rFonts w:ascii="Georgia" w:eastAsia="Times New Roman" w:hAnsi="Georgia" w:cs="Times New Roman"/>
          <w:color w:val="333333"/>
          <w:sz w:val="27"/>
          <w:szCs w:val="27"/>
          <w:lang w:eastAsia="ru-RU"/>
        </w:rPr>
        <w:t>проф</w:t>
      </w:r>
      <w:proofErr w:type="gramEnd"/>
      <w:r w:rsidRPr="00DF2EFC">
        <w:rPr>
          <w:rFonts w:ascii="Georgia" w:eastAsia="Times New Roman" w:hAnsi="Georgia" w:cs="Times New Roman"/>
          <w:color w:val="333333"/>
          <w:sz w:val="27"/>
          <w:szCs w:val="27"/>
          <w:lang w:eastAsia="ru-RU"/>
        </w:rPr>
        <w:t>ілактика психічних розладів, просвітницька робота з питань психо- та медіагігієни, розвиток та підвищення якості психологічних послуг у закладах освіти, первинної медичної допомоги, а також підтримка психічного здоров’я дітей та інших учасників освітнього процесу.</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Проблемою, яка потребує розв’язання, є низький </w:t>
      </w:r>
      <w:proofErr w:type="gramStart"/>
      <w:r w:rsidRPr="00DF2EFC">
        <w:rPr>
          <w:rFonts w:ascii="Georgia" w:eastAsia="Times New Roman" w:hAnsi="Georgia" w:cs="Times New Roman"/>
          <w:color w:val="333333"/>
          <w:sz w:val="27"/>
          <w:szCs w:val="27"/>
          <w:lang w:eastAsia="ru-RU"/>
        </w:rPr>
        <w:t>р</w:t>
      </w:r>
      <w:proofErr w:type="gramEnd"/>
      <w:r w:rsidRPr="00DF2EFC">
        <w:rPr>
          <w:rFonts w:ascii="Georgia" w:eastAsia="Times New Roman" w:hAnsi="Georgia" w:cs="Times New Roman"/>
          <w:color w:val="333333"/>
          <w:sz w:val="27"/>
          <w:szCs w:val="27"/>
          <w:lang w:eastAsia="ru-RU"/>
        </w:rPr>
        <w:t>івень культури безпечної, здорової поведінки та ненасильницької взаємодії у дітей шкільного віку, інших учасників освітнього процесу, погіршення стану здоров’я учнів, недостатній рівень доступності, безпечності і комфортності умов шкільного навчання.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Причинами такої проблеми</w:t>
      </w:r>
      <w:proofErr w:type="gramStart"/>
      <w:r w:rsidRPr="00DF2EFC">
        <w:rPr>
          <w:rFonts w:ascii="Georgia" w:eastAsia="Times New Roman" w:hAnsi="Georgia" w:cs="Times New Roman"/>
          <w:color w:val="333333"/>
          <w:sz w:val="27"/>
          <w:szCs w:val="27"/>
          <w:lang w:eastAsia="ru-RU"/>
        </w:rPr>
        <w:t xml:space="preserve"> є:</w:t>
      </w:r>
      <w:proofErr w:type="gramEnd"/>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відсутність у переважної більшості дітей звичок здорового і безпечного способу життя, у тому числі здорового харчування, низький </w:t>
      </w:r>
      <w:proofErr w:type="gramStart"/>
      <w:r w:rsidRPr="00DF2EFC">
        <w:rPr>
          <w:rFonts w:ascii="Georgia" w:eastAsia="Times New Roman" w:hAnsi="Georgia" w:cs="Times New Roman"/>
          <w:color w:val="333333"/>
          <w:sz w:val="27"/>
          <w:szCs w:val="27"/>
          <w:lang w:eastAsia="ru-RU"/>
        </w:rPr>
        <w:t>р</w:t>
      </w:r>
      <w:proofErr w:type="gramEnd"/>
      <w:r w:rsidRPr="00DF2EFC">
        <w:rPr>
          <w:rFonts w:ascii="Georgia" w:eastAsia="Times New Roman" w:hAnsi="Georgia" w:cs="Times New Roman"/>
          <w:color w:val="333333"/>
          <w:sz w:val="27"/>
          <w:szCs w:val="27"/>
          <w:lang w:eastAsia="ru-RU"/>
        </w:rPr>
        <w:t>івень їх рухової активності, недостатня сформованість у них навичок безпечної поведінки та ненасильницької, безконфліктної комунікації;</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уразливість дітей шкільного віку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ід час використання Інтернету, нестача навичок безпечної поведінки в інформаційному середовищі, неконтрольований доступ до Інтернету під час освітнього процесу;</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недостатній </w:t>
      </w:r>
      <w:proofErr w:type="gramStart"/>
      <w:r w:rsidRPr="00DF2EFC">
        <w:rPr>
          <w:rFonts w:ascii="Georgia" w:eastAsia="Times New Roman" w:hAnsi="Georgia" w:cs="Times New Roman"/>
          <w:color w:val="333333"/>
          <w:sz w:val="27"/>
          <w:szCs w:val="27"/>
          <w:lang w:eastAsia="ru-RU"/>
        </w:rPr>
        <w:t>р</w:t>
      </w:r>
      <w:proofErr w:type="gramEnd"/>
      <w:r w:rsidRPr="00DF2EFC">
        <w:rPr>
          <w:rFonts w:ascii="Georgia" w:eastAsia="Times New Roman" w:hAnsi="Georgia" w:cs="Times New Roman"/>
          <w:color w:val="333333"/>
          <w:sz w:val="27"/>
          <w:szCs w:val="27"/>
          <w:lang w:eastAsia="ru-RU"/>
        </w:rPr>
        <w:t>івень ефективності освіти, яка забезпечує соціальний і здоров’язбережувальний компоненти навчання, медіа- та цифрову грамотність учнів, що можуть сприяти безпечній життєдіяльності, збереженню та зміцненню здоров’я, веденню здорового способу життя, безпечній комунікації;</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недостатність і зношеність матеріально-технічної бази закладів освіти, що необхідна для здобуття якісної освіти та всебічного розвитку дітей, </w:t>
      </w:r>
      <w:proofErr w:type="gramStart"/>
      <w:r w:rsidRPr="00DF2EFC">
        <w:rPr>
          <w:rFonts w:ascii="Georgia" w:eastAsia="Times New Roman" w:hAnsi="Georgia" w:cs="Times New Roman"/>
          <w:color w:val="333333"/>
          <w:sz w:val="27"/>
          <w:szCs w:val="27"/>
          <w:lang w:eastAsia="ru-RU"/>
        </w:rPr>
        <w:t>у</w:t>
      </w:r>
      <w:proofErr w:type="gramEnd"/>
      <w:r w:rsidRPr="00DF2EFC">
        <w:rPr>
          <w:rFonts w:ascii="Georgia" w:eastAsia="Times New Roman" w:hAnsi="Georgia" w:cs="Times New Roman"/>
          <w:color w:val="333333"/>
          <w:sz w:val="27"/>
          <w:szCs w:val="27"/>
          <w:lang w:eastAsia="ru-RU"/>
        </w:rPr>
        <w:t xml:space="preserve"> </w:t>
      </w:r>
      <w:proofErr w:type="gramStart"/>
      <w:r w:rsidRPr="00DF2EFC">
        <w:rPr>
          <w:rFonts w:ascii="Georgia" w:eastAsia="Times New Roman" w:hAnsi="Georgia" w:cs="Times New Roman"/>
          <w:color w:val="333333"/>
          <w:sz w:val="27"/>
          <w:szCs w:val="27"/>
          <w:lang w:eastAsia="ru-RU"/>
        </w:rPr>
        <w:t>тому</w:t>
      </w:r>
      <w:proofErr w:type="gramEnd"/>
      <w:r w:rsidRPr="00DF2EFC">
        <w:rPr>
          <w:rFonts w:ascii="Georgia" w:eastAsia="Times New Roman" w:hAnsi="Georgia" w:cs="Times New Roman"/>
          <w:color w:val="333333"/>
          <w:sz w:val="27"/>
          <w:szCs w:val="27"/>
          <w:lang w:eastAsia="ru-RU"/>
        </w:rPr>
        <w:t xml:space="preserve"> числі для забезпечення здоров’язбережувального компонента навчання, а також для забезпечення здорових та нешкідливих умов навчання;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proofErr w:type="gramStart"/>
      <w:r w:rsidRPr="00DF2EFC">
        <w:rPr>
          <w:rFonts w:ascii="Georgia" w:eastAsia="Times New Roman" w:hAnsi="Georgia" w:cs="Times New Roman"/>
          <w:color w:val="333333"/>
          <w:sz w:val="27"/>
          <w:szCs w:val="27"/>
          <w:lang w:eastAsia="ru-RU"/>
        </w:rPr>
        <w:t>недостатня увага до створення у закладах освіти умов, що забезпечують фізичну безпеку та доступність освітнього середовища для всіх учнів, у тому числі з особливими освітніми потребами (відповідність вимогам пожежної, санітарно-епідеміологічної, екологічної безпеки, будівельним нормам з урахуванням принципів універсального дизайну та/або</w:t>
      </w:r>
      <w:proofErr w:type="gramEnd"/>
      <w:r w:rsidRPr="00DF2EFC">
        <w:rPr>
          <w:rFonts w:ascii="Georgia" w:eastAsia="Times New Roman" w:hAnsi="Georgia" w:cs="Times New Roman"/>
          <w:color w:val="333333"/>
          <w:sz w:val="27"/>
          <w:szCs w:val="27"/>
          <w:lang w:eastAsia="ru-RU"/>
        </w:rPr>
        <w:t xml:space="preserve"> </w:t>
      </w:r>
      <w:proofErr w:type="gramStart"/>
      <w:r w:rsidRPr="00DF2EFC">
        <w:rPr>
          <w:rFonts w:ascii="Georgia" w:eastAsia="Times New Roman" w:hAnsi="Georgia" w:cs="Times New Roman"/>
          <w:color w:val="333333"/>
          <w:sz w:val="27"/>
          <w:szCs w:val="27"/>
          <w:lang w:eastAsia="ru-RU"/>
        </w:rPr>
        <w:t>розумного пристосування);</w:t>
      </w:r>
      <w:proofErr w:type="gramEnd"/>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відсутність ефективного та системного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ідходу в закладах освіти щодо попередження та реагування на прояви насильства та булінгу (цькування);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неналежні умови </w:t>
      </w:r>
      <w:proofErr w:type="gramStart"/>
      <w:r w:rsidRPr="00DF2EFC">
        <w:rPr>
          <w:rFonts w:ascii="Georgia" w:eastAsia="Times New Roman" w:hAnsi="Georgia" w:cs="Times New Roman"/>
          <w:color w:val="333333"/>
          <w:sz w:val="27"/>
          <w:szCs w:val="27"/>
          <w:lang w:eastAsia="ru-RU"/>
        </w:rPr>
        <w:t>для</w:t>
      </w:r>
      <w:proofErr w:type="gramEnd"/>
      <w:r w:rsidRPr="00DF2EFC">
        <w:rPr>
          <w:rFonts w:ascii="Georgia" w:eastAsia="Times New Roman" w:hAnsi="Georgia" w:cs="Times New Roman"/>
          <w:color w:val="333333"/>
          <w:sz w:val="27"/>
          <w:szCs w:val="27"/>
          <w:lang w:eastAsia="ru-RU"/>
        </w:rPr>
        <w:t xml:space="preserve"> організації достатнього, якісного, безпечного, збалансованого харчування дітей у закладах освіти;</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proofErr w:type="gramStart"/>
      <w:r w:rsidRPr="00DF2EFC">
        <w:rPr>
          <w:rFonts w:ascii="Georgia" w:eastAsia="Times New Roman" w:hAnsi="Georgia" w:cs="Times New Roman"/>
          <w:color w:val="333333"/>
          <w:sz w:val="27"/>
          <w:szCs w:val="27"/>
          <w:lang w:eastAsia="ru-RU"/>
        </w:rPr>
        <w:t>відсутність стандартизованих норм харчування (в тому числі для дітей, які потребують спеціального дієтичного харчування) та фізичної активності відповідно до фізіологічних потреб учнів та рекомендацій Всесвітньої організації охорони здоров’я, що є бар’єром для формування знань та навичок здорового і безпечного способу життя;</w:t>
      </w:r>
      <w:proofErr w:type="gramEnd"/>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застарілі державні санітарні правила і норми щодо влаштування, утримання закладів освіти та організації освітнього процесу та інші санітарні правила і норми у сфері освіти;</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недостатній </w:t>
      </w:r>
      <w:proofErr w:type="gramStart"/>
      <w:r w:rsidRPr="00DF2EFC">
        <w:rPr>
          <w:rFonts w:ascii="Georgia" w:eastAsia="Times New Roman" w:hAnsi="Georgia" w:cs="Times New Roman"/>
          <w:color w:val="333333"/>
          <w:sz w:val="27"/>
          <w:szCs w:val="27"/>
          <w:lang w:eastAsia="ru-RU"/>
        </w:rPr>
        <w:t>р</w:t>
      </w:r>
      <w:proofErr w:type="gramEnd"/>
      <w:r w:rsidRPr="00DF2EFC">
        <w:rPr>
          <w:rFonts w:ascii="Georgia" w:eastAsia="Times New Roman" w:hAnsi="Georgia" w:cs="Times New Roman"/>
          <w:color w:val="333333"/>
          <w:sz w:val="27"/>
          <w:szCs w:val="27"/>
          <w:lang w:eastAsia="ru-RU"/>
        </w:rPr>
        <w:t>івень медичного обслуговування дітей шкільного віку;</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недостатньо ефективний психологічний супровід учасників освітнього процесу;</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низький рівень залучення батьків до формування гі</w:t>
      </w:r>
      <w:proofErr w:type="gramStart"/>
      <w:r w:rsidRPr="00DF2EFC">
        <w:rPr>
          <w:rFonts w:ascii="Georgia" w:eastAsia="Times New Roman" w:hAnsi="Georgia" w:cs="Times New Roman"/>
          <w:color w:val="333333"/>
          <w:sz w:val="27"/>
          <w:szCs w:val="27"/>
          <w:lang w:eastAsia="ru-RU"/>
        </w:rPr>
        <w:t>г</w:t>
      </w:r>
      <w:proofErr w:type="gramEnd"/>
      <w:r w:rsidRPr="00DF2EFC">
        <w:rPr>
          <w:rFonts w:ascii="Georgia" w:eastAsia="Times New Roman" w:hAnsi="Georgia" w:cs="Times New Roman"/>
          <w:color w:val="333333"/>
          <w:sz w:val="27"/>
          <w:szCs w:val="27"/>
          <w:lang w:eastAsia="ru-RU"/>
        </w:rPr>
        <w:t>ієнічних навичок та засад здорового і безпечного життя їх дітей;</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недостатнє використання ресурсів взаємодії та партнерства між учасниками освітнього процесу, закладами освіти і закладами охорони </w:t>
      </w:r>
      <w:r w:rsidRPr="00DF2EFC">
        <w:rPr>
          <w:rFonts w:ascii="Georgia" w:eastAsia="Times New Roman" w:hAnsi="Georgia" w:cs="Times New Roman"/>
          <w:color w:val="333333"/>
          <w:sz w:val="27"/>
          <w:szCs w:val="27"/>
          <w:lang w:eastAsia="ru-RU"/>
        </w:rPr>
        <w:lastRenderedPageBreak/>
        <w:t xml:space="preserve">здоров’я, закладами культури, </w:t>
      </w:r>
      <w:proofErr w:type="gramStart"/>
      <w:r w:rsidRPr="00DF2EFC">
        <w:rPr>
          <w:rFonts w:ascii="Georgia" w:eastAsia="Times New Roman" w:hAnsi="Georgia" w:cs="Times New Roman"/>
          <w:color w:val="333333"/>
          <w:sz w:val="27"/>
          <w:szCs w:val="27"/>
          <w:lang w:eastAsia="ru-RU"/>
        </w:rPr>
        <w:t>соц</w:t>
      </w:r>
      <w:proofErr w:type="gramEnd"/>
      <w:r w:rsidRPr="00DF2EFC">
        <w:rPr>
          <w:rFonts w:ascii="Georgia" w:eastAsia="Times New Roman" w:hAnsi="Georgia" w:cs="Times New Roman"/>
          <w:color w:val="333333"/>
          <w:sz w:val="27"/>
          <w:szCs w:val="27"/>
          <w:lang w:eastAsia="ru-RU"/>
        </w:rPr>
        <w:t>іальними службами, правоохоронними органами, іншими державними органами, органами місцевого самоврядування, громадськими організаціями, а також ресурсів волонтерської допомоги за відповідними напрямами.</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b/>
          <w:bCs/>
          <w:color w:val="333333"/>
          <w:sz w:val="27"/>
          <w:szCs w:val="27"/>
          <w:lang w:eastAsia="ru-RU"/>
        </w:rPr>
        <w:t>III. Мета, стратегічні цілі та основні завдання Національної стратегії</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Метою Національної стратегії є формування безпечних, комфортних та здорових умов навчання в закладах освіти, освітнього середовища, яке забезпечує оволодіння учнями компетентностями, необхідними для життя, формування культури безпечної та </w:t>
      </w:r>
      <w:proofErr w:type="gramStart"/>
      <w:r w:rsidRPr="00DF2EFC">
        <w:rPr>
          <w:rFonts w:ascii="Georgia" w:eastAsia="Times New Roman" w:hAnsi="Georgia" w:cs="Times New Roman"/>
          <w:color w:val="333333"/>
          <w:sz w:val="27"/>
          <w:szCs w:val="27"/>
          <w:lang w:eastAsia="ru-RU"/>
        </w:rPr>
        <w:t>здорово</w:t>
      </w:r>
      <w:proofErr w:type="gramEnd"/>
      <w:r w:rsidRPr="00DF2EFC">
        <w:rPr>
          <w:rFonts w:ascii="Georgia" w:eastAsia="Times New Roman" w:hAnsi="Georgia" w:cs="Times New Roman"/>
          <w:color w:val="333333"/>
          <w:sz w:val="27"/>
          <w:szCs w:val="27"/>
          <w:lang w:eastAsia="ru-RU"/>
        </w:rPr>
        <w:t>ї поведінки. </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Національна стратегія ґрунтується на принципах:</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proofErr w:type="gramStart"/>
      <w:r w:rsidRPr="00DF2EFC">
        <w:rPr>
          <w:rFonts w:ascii="Georgia" w:eastAsia="Times New Roman" w:hAnsi="Georgia" w:cs="Times New Roman"/>
          <w:color w:val="333333"/>
          <w:sz w:val="27"/>
          <w:szCs w:val="27"/>
          <w:lang w:eastAsia="ru-RU"/>
        </w:rPr>
        <w:t>пр</w:t>
      </w:r>
      <w:proofErr w:type="gramEnd"/>
      <w:r w:rsidRPr="00DF2EFC">
        <w:rPr>
          <w:rFonts w:ascii="Georgia" w:eastAsia="Times New Roman" w:hAnsi="Georgia" w:cs="Times New Roman"/>
          <w:color w:val="333333"/>
          <w:sz w:val="27"/>
          <w:szCs w:val="27"/>
          <w:lang w:eastAsia="ru-RU"/>
        </w:rPr>
        <w:t>іоритету прав і свобод дитини, забезпечення прав на освіту, охорону здоров’я, безпечні умови навчання та праці;</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доступу учні</w:t>
      </w:r>
      <w:proofErr w:type="gramStart"/>
      <w:r w:rsidRPr="00DF2EFC">
        <w:rPr>
          <w:rFonts w:ascii="Georgia" w:eastAsia="Times New Roman" w:hAnsi="Georgia" w:cs="Times New Roman"/>
          <w:color w:val="333333"/>
          <w:sz w:val="27"/>
          <w:szCs w:val="27"/>
          <w:lang w:eastAsia="ru-RU"/>
        </w:rPr>
        <w:t>в</w:t>
      </w:r>
      <w:proofErr w:type="gramEnd"/>
      <w:r w:rsidRPr="00DF2EFC">
        <w:rPr>
          <w:rFonts w:ascii="Georgia" w:eastAsia="Times New Roman" w:hAnsi="Georgia" w:cs="Times New Roman"/>
          <w:color w:val="333333"/>
          <w:sz w:val="27"/>
          <w:szCs w:val="27"/>
          <w:lang w:eastAsia="ru-RU"/>
        </w:rPr>
        <w:t xml:space="preserve"> до навчання, виховання, розвитку в здоровому та безпечному освітньому середовищі без дискримінації за будь-якою ознакою;</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відповідальної взаємодії відповідно до компетенції всіх учасників освітнього процесу, державних органів та органів місцевого самоврядування, підприємств, установ та організацій, громадських об’єднань у забезпеченні належних і безпечних умов навчання, виховання, розвитку учнів, а також формування у них гі</w:t>
      </w:r>
      <w:proofErr w:type="gramStart"/>
      <w:r w:rsidRPr="00DF2EFC">
        <w:rPr>
          <w:rFonts w:ascii="Georgia" w:eastAsia="Times New Roman" w:hAnsi="Georgia" w:cs="Times New Roman"/>
          <w:color w:val="333333"/>
          <w:sz w:val="27"/>
          <w:szCs w:val="27"/>
          <w:lang w:eastAsia="ru-RU"/>
        </w:rPr>
        <w:t>г</w:t>
      </w:r>
      <w:proofErr w:type="gramEnd"/>
      <w:r w:rsidRPr="00DF2EFC">
        <w:rPr>
          <w:rFonts w:ascii="Georgia" w:eastAsia="Times New Roman" w:hAnsi="Georgia" w:cs="Times New Roman"/>
          <w:color w:val="333333"/>
          <w:sz w:val="27"/>
          <w:szCs w:val="27"/>
          <w:lang w:eastAsia="ru-RU"/>
        </w:rPr>
        <w:t>ієнічних навичок та засад здорового способу життя;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стимулювання особистої відповідальності людини за збереження та зміцнення здоров’я, забезпечення безпеки власної життєдіяльності та перетворення </w:t>
      </w:r>
      <w:proofErr w:type="gramStart"/>
      <w:r w:rsidRPr="00DF2EFC">
        <w:rPr>
          <w:rFonts w:ascii="Georgia" w:eastAsia="Times New Roman" w:hAnsi="Georgia" w:cs="Times New Roman"/>
          <w:color w:val="333333"/>
          <w:sz w:val="27"/>
          <w:szCs w:val="27"/>
          <w:lang w:eastAsia="ru-RU"/>
        </w:rPr>
        <w:t>здорового</w:t>
      </w:r>
      <w:proofErr w:type="gramEnd"/>
      <w:r w:rsidRPr="00DF2EFC">
        <w:rPr>
          <w:rFonts w:ascii="Georgia" w:eastAsia="Times New Roman" w:hAnsi="Georgia" w:cs="Times New Roman"/>
          <w:color w:val="333333"/>
          <w:sz w:val="27"/>
          <w:szCs w:val="27"/>
          <w:lang w:eastAsia="ru-RU"/>
        </w:rPr>
        <w:t xml:space="preserve"> та безпечного способу життя у повсякденну практику;</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міжсекторального співробітництва та координації, комплексного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ідходу до організації здорового та безпечного освітнього середовища;</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наукової доказовості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ідходів до розбудови безпечного та здорового середовища.</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Реалізацію Національної стратегії передбачається здійснювати за </w:t>
      </w:r>
      <w:proofErr w:type="gramStart"/>
      <w:r w:rsidRPr="00DF2EFC">
        <w:rPr>
          <w:rFonts w:ascii="Georgia" w:eastAsia="Times New Roman" w:hAnsi="Georgia" w:cs="Times New Roman"/>
          <w:color w:val="333333"/>
          <w:sz w:val="27"/>
          <w:szCs w:val="27"/>
          <w:lang w:eastAsia="ru-RU"/>
        </w:rPr>
        <w:t>такими</w:t>
      </w:r>
      <w:proofErr w:type="gramEnd"/>
      <w:r w:rsidRPr="00DF2EFC">
        <w:rPr>
          <w:rFonts w:ascii="Georgia" w:eastAsia="Times New Roman" w:hAnsi="Georgia" w:cs="Times New Roman"/>
          <w:color w:val="333333"/>
          <w:sz w:val="27"/>
          <w:szCs w:val="27"/>
          <w:lang w:eastAsia="ru-RU"/>
        </w:rPr>
        <w:t xml:space="preserve"> стратегічними цілями:</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здоров’язбережувальна складова освіти – змі</w:t>
      </w:r>
      <w:proofErr w:type="gramStart"/>
      <w:r w:rsidRPr="00DF2EFC">
        <w:rPr>
          <w:rFonts w:ascii="Georgia" w:eastAsia="Times New Roman" w:hAnsi="Georgia" w:cs="Times New Roman"/>
          <w:color w:val="333333"/>
          <w:sz w:val="27"/>
          <w:szCs w:val="27"/>
          <w:lang w:eastAsia="ru-RU"/>
        </w:rPr>
        <w:t>ст</w:t>
      </w:r>
      <w:proofErr w:type="gramEnd"/>
      <w:r w:rsidRPr="00DF2EFC">
        <w:rPr>
          <w:rFonts w:ascii="Georgia" w:eastAsia="Times New Roman" w:hAnsi="Georgia" w:cs="Times New Roman"/>
          <w:color w:val="333333"/>
          <w:sz w:val="27"/>
          <w:szCs w:val="27"/>
          <w:lang w:eastAsia="ru-RU"/>
        </w:rPr>
        <w:t xml:space="preserve"> освіти та методики навчання формують в учнів компетентності, необхідні для здорового та безпечного життя, сприяють ухваленню рішень учнями щодо власного здоров’я, його збереження та дотримання здорового способу життя;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комплексність розвитку фізичної культури та посилення рухової активності –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 xml:space="preserve">ідвищити рівень фізичної активності учнів шляхом формування та реалізації комплексного підходу до фізичного розвитку в закладах освіти, що передбачає навчальні заняття з фізичної культури, загальну рухову активність учнів, широке залучення працівників закладів освіти, батьків та </w:t>
      </w:r>
      <w:proofErr w:type="gramStart"/>
      <w:r w:rsidRPr="00DF2EFC">
        <w:rPr>
          <w:rFonts w:ascii="Georgia" w:eastAsia="Times New Roman" w:hAnsi="Georgia" w:cs="Times New Roman"/>
          <w:color w:val="333333"/>
          <w:sz w:val="27"/>
          <w:szCs w:val="27"/>
          <w:lang w:eastAsia="ru-RU"/>
        </w:rPr>
        <w:t>м</w:t>
      </w:r>
      <w:proofErr w:type="gramEnd"/>
      <w:r w:rsidRPr="00DF2EFC">
        <w:rPr>
          <w:rFonts w:ascii="Georgia" w:eastAsia="Times New Roman" w:hAnsi="Georgia" w:cs="Times New Roman"/>
          <w:color w:val="333333"/>
          <w:sz w:val="27"/>
          <w:szCs w:val="27"/>
          <w:lang w:eastAsia="ru-RU"/>
        </w:rPr>
        <w:t>ісцевих громад до культури фізичної активності;</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proofErr w:type="gramStart"/>
      <w:r w:rsidRPr="00DF2EFC">
        <w:rPr>
          <w:rFonts w:ascii="Georgia" w:eastAsia="Times New Roman" w:hAnsi="Georgia" w:cs="Times New Roman"/>
          <w:color w:val="333333"/>
          <w:sz w:val="27"/>
          <w:szCs w:val="27"/>
          <w:lang w:eastAsia="ru-RU"/>
        </w:rPr>
        <w:t>розбудова системи здорового харчування, формування культури харчування та правильних харчових звичок – забезпечити учнів їжею та напоями, які відповідають сучасним принципам здорового харчування, рекомендаціям Всесвітньої організації охорони здоров’я та Міністерства охорони здоров’я України, сформувати культуру здорового харчування, правильних харчових звичок, основ здорового харчування та здорового способу життя;</w:t>
      </w:r>
      <w:proofErr w:type="gramEnd"/>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удосконалення медичного обслуговування учнів та працівників закладів освіти – створення умов для медичного обслуговування дітей шкільного віку, проведення щорічних медичних оглядів, моніторингу стану здоров’я, здійснення лікувально-профілактичних заходів, у тому числі </w:t>
      </w:r>
      <w:proofErr w:type="gramStart"/>
      <w:r w:rsidRPr="00DF2EFC">
        <w:rPr>
          <w:rFonts w:ascii="Georgia" w:eastAsia="Times New Roman" w:hAnsi="Georgia" w:cs="Times New Roman"/>
          <w:color w:val="333333"/>
          <w:sz w:val="27"/>
          <w:szCs w:val="27"/>
          <w:lang w:eastAsia="ru-RU"/>
        </w:rPr>
        <w:t>проф</w:t>
      </w:r>
      <w:proofErr w:type="gramEnd"/>
      <w:r w:rsidRPr="00DF2EFC">
        <w:rPr>
          <w:rFonts w:ascii="Georgia" w:eastAsia="Times New Roman" w:hAnsi="Georgia" w:cs="Times New Roman"/>
          <w:color w:val="333333"/>
          <w:sz w:val="27"/>
          <w:szCs w:val="27"/>
          <w:lang w:eastAsia="ru-RU"/>
        </w:rPr>
        <w:t xml:space="preserve">ілактики </w:t>
      </w:r>
      <w:r w:rsidRPr="00DF2EFC">
        <w:rPr>
          <w:rFonts w:ascii="Georgia" w:eastAsia="Times New Roman" w:hAnsi="Georgia" w:cs="Times New Roman"/>
          <w:color w:val="333333"/>
          <w:sz w:val="27"/>
          <w:szCs w:val="27"/>
          <w:lang w:eastAsia="ru-RU"/>
        </w:rPr>
        <w:lastRenderedPageBreak/>
        <w:t>інфекційних та неінфекційних захворювань, виявлення чинників ризику та потенційних проблем із здоров’ям, забезпечення супроводу дітей шкільного віку із хронічними захворюваннями та надання екстреної медичної допомоги у випадку невідкладних станів, а також здійснення постійного спостереження за станом їх здоров’я та розвитком;</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ефективне психологічне забезпечення освітнього процесу – створення в закладі освіти умов, які сприяють охороні психічного здоров’я учнів та педагогів, надання їм психологічної та </w:t>
      </w:r>
      <w:proofErr w:type="gramStart"/>
      <w:r w:rsidRPr="00DF2EFC">
        <w:rPr>
          <w:rFonts w:ascii="Georgia" w:eastAsia="Times New Roman" w:hAnsi="Georgia" w:cs="Times New Roman"/>
          <w:color w:val="333333"/>
          <w:sz w:val="27"/>
          <w:szCs w:val="27"/>
          <w:lang w:eastAsia="ru-RU"/>
        </w:rPr>
        <w:t>соц</w:t>
      </w:r>
      <w:proofErr w:type="gramEnd"/>
      <w:r w:rsidRPr="00DF2EFC">
        <w:rPr>
          <w:rFonts w:ascii="Georgia" w:eastAsia="Times New Roman" w:hAnsi="Georgia" w:cs="Times New Roman"/>
          <w:color w:val="333333"/>
          <w:sz w:val="27"/>
          <w:szCs w:val="27"/>
          <w:lang w:eastAsia="ru-RU"/>
        </w:rPr>
        <w:t>іально-педагогічної підтримки;</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ідготовка працівників закладу освіти та їх здоров’я – працівники закладів освіти дотримуються принципів здорового та безпечного способу життя, сприяють формуванню відповідних компетентностей в учнів, вміють запобігати проявам насильства та булінгу (цькування);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безпечність, доступність та інклюзивність освітнього середовища – у закладі освіти створені умови, що забезпечують належні та безпечні умови навчання, виховання, розвитку учнів, формування у них гі</w:t>
      </w:r>
      <w:proofErr w:type="gramStart"/>
      <w:r w:rsidRPr="00DF2EFC">
        <w:rPr>
          <w:rFonts w:ascii="Georgia" w:eastAsia="Times New Roman" w:hAnsi="Georgia" w:cs="Times New Roman"/>
          <w:color w:val="333333"/>
          <w:sz w:val="27"/>
          <w:szCs w:val="27"/>
          <w:lang w:eastAsia="ru-RU"/>
        </w:rPr>
        <w:t>г</w:t>
      </w:r>
      <w:proofErr w:type="gramEnd"/>
      <w:r w:rsidRPr="00DF2EFC">
        <w:rPr>
          <w:rFonts w:ascii="Georgia" w:eastAsia="Times New Roman" w:hAnsi="Georgia" w:cs="Times New Roman"/>
          <w:color w:val="333333"/>
          <w:sz w:val="27"/>
          <w:szCs w:val="27"/>
          <w:lang w:eastAsia="ru-RU"/>
        </w:rPr>
        <w:t xml:space="preserve">ієнічних навичок та засад здорового способу життя, створені умови фізичної та психологічної безпеки учнів, з урахуванням їх потреб та можливостей, ефективного залучення та включення до освітнього процесу всіх дітей, </w:t>
      </w:r>
      <w:proofErr w:type="gramStart"/>
      <w:r w:rsidRPr="00DF2EFC">
        <w:rPr>
          <w:rFonts w:ascii="Georgia" w:eastAsia="Times New Roman" w:hAnsi="Georgia" w:cs="Times New Roman"/>
          <w:color w:val="333333"/>
          <w:sz w:val="27"/>
          <w:szCs w:val="27"/>
          <w:lang w:eastAsia="ru-RU"/>
        </w:rPr>
        <w:t>у</w:t>
      </w:r>
      <w:proofErr w:type="gramEnd"/>
      <w:r w:rsidRPr="00DF2EFC">
        <w:rPr>
          <w:rFonts w:ascii="Georgia" w:eastAsia="Times New Roman" w:hAnsi="Georgia" w:cs="Times New Roman"/>
          <w:color w:val="333333"/>
          <w:sz w:val="27"/>
          <w:szCs w:val="27"/>
          <w:lang w:eastAsia="ru-RU"/>
        </w:rPr>
        <w:t xml:space="preserve"> </w:t>
      </w:r>
      <w:proofErr w:type="gramStart"/>
      <w:r w:rsidRPr="00DF2EFC">
        <w:rPr>
          <w:rFonts w:ascii="Georgia" w:eastAsia="Times New Roman" w:hAnsi="Georgia" w:cs="Times New Roman"/>
          <w:color w:val="333333"/>
          <w:sz w:val="27"/>
          <w:szCs w:val="27"/>
          <w:lang w:eastAsia="ru-RU"/>
        </w:rPr>
        <w:t>тому</w:t>
      </w:r>
      <w:proofErr w:type="gramEnd"/>
      <w:r w:rsidRPr="00DF2EFC">
        <w:rPr>
          <w:rFonts w:ascii="Georgia" w:eastAsia="Times New Roman" w:hAnsi="Georgia" w:cs="Times New Roman"/>
          <w:color w:val="333333"/>
          <w:sz w:val="27"/>
          <w:szCs w:val="27"/>
          <w:lang w:eastAsia="ru-RU"/>
        </w:rPr>
        <w:t xml:space="preserve"> числі з особливими освітніми потребами;</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міжсекторальна взаємодія та залучення </w:t>
      </w:r>
      <w:proofErr w:type="gramStart"/>
      <w:r w:rsidRPr="00DF2EFC">
        <w:rPr>
          <w:rFonts w:ascii="Georgia" w:eastAsia="Times New Roman" w:hAnsi="Georgia" w:cs="Times New Roman"/>
          <w:color w:val="333333"/>
          <w:sz w:val="27"/>
          <w:szCs w:val="27"/>
          <w:lang w:eastAsia="ru-RU"/>
        </w:rPr>
        <w:t>соц</w:t>
      </w:r>
      <w:proofErr w:type="gramEnd"/>
      <w:r w:rsidRPr="00DF2EFC">
        <w:rPr>
          <w:rFonts w:ascii="Georgia" w:eastAsia="Times New Roman" w:hAnsi="Georgia" w:cs="Times New Roman"/>
          <w:color w:val="333333"/>
          <w:sz w:val="27"/>
          <w:szCs w:val="27"/>
          <w:lang w:eastAsia="ru-RU"/>
        </w:rPr>
        <w:t xml:space="preserve">іальних інституцій – заклади охорони здоров’я, органи та установи у сферах молодіжної політики, спорту, соціального захисту, культури, правоохоронні органи співпрацюють у процесі створення та забезпечення функціонування здорового, безпечного, розвивального, інклюзивного освітнього середовища. У закладі освіти на основі міждисциплінарної взаємодії та комплексного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 xml:space="preserve">ідходу за участю всіх учасників освітнього процесу формується та підтримується освітнє середовище, що відповідає їх потребам у розвитку, збереженні здоров’я та безпеці. Батьки учнів, місцева громада, громадські організації та активісти заінтересовані у </w:t>
      </w:r>
      <w:proofErr w:type="gramStart"/>
      <w:r w:rsidRPr="00DF2EFC">
        <w:rPr>
          <w:rFonts w:ascii="Georgia" w:eastAsia="Times New Roman" w:hAnsi="Georgia" w:cs="Times New Roman"/>
          <w:color w:val="333333"/>
          <w:sz w:val="27"/>
          <w:szCs w:val="27"/>
          <w:lang w:eastAsia="ru-RU"/>
        </w:rPr>
        <w:t>здоровому</w:t>
      </w:r>
      <w:proofErr w:type="gramEnd"/>
      <w:r w:rsidRPr="00DF2EFC">
        <w:rPr>
          <w:rFonts w:ascii="Georgia" w:eastAsia="Times New Roman" w:hAnsi="Georgia" w:cs="Times New Roman"/>
          <w:color w:val="333333"/>
          <w:sz w:val="27"/>
          <w:szCs w:val="27"/>
          <w:lang w:eastAsia="ru-RU"/>
        </w:rPr>
        <w:t xml:space="preserve"> та безпечному способі життя дітей, активно долучаються до формування середовища, максимально сприятливого для всебічного розвитку та безпеки дітей.</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proofErr w:type="gramStart"/>
      <w:r w:rsidRPr="00DF2EFC">
        <w:rPr>
          <w:rFonts w:ascii="Georgia" w:eastAsia="Times New Roman" w:hAnsi="Georgia" w:cs="Times New Roman"/>
          <w:color w:val="333333"/>
          <w:sz w:val="27"/>
          <w:szCs w:val="27"/>
          <w:lang w:eastAsia="ru-RU"/>
        </w:rPr>
        <w:t>Для</w:t>
      </w:r>
      <w:proofErr w:type="gramEnd"/>
      <w:r w:rsidRPr="00DF2EFC">
        <w:rPr>
          <w:rFonts w:ascii="Georgia" w:eastAsia="Times New Roman" w:hAnsi="Georgia" w:cs="Times New Roman"/>
          <w:color w:val="333333"/>
          <w:sz w:val="27"/>
          <w:szCs w:val="27"/>
          <w:lang w:eastAsia="ru-RU"/>
        </w:rPr>
        <w:t xml:space="preserve"> </w:t>
      </w:r>
      <w:proofErr w:type="gramStart"/>
      <w:r w:rsidRPr="00DF2EFC">
        <w:rPr>
          <w:rFonts w:ascii="Georgia" w:eastAsia="Times New Roman" w:hAnsi="Georgia" w:cs="Times New Roman"/>
          <w:color w:val="333333"/>
          <w:sz w:val="27"/>
          <w:szCs w:val="27"/>
          <w:lang w:eastAsia="ru-RU"/>
        </w:rPr>
        <w:t>реал</w:t>
      </w:r>
      <w:proofErr w:type="gramEnd"/>
      <w:r w:rsidRPr="00DF2EFC">
        <w:rPr>
          <w:rFonts w:ascii="Georgia" w:eastAsia="Times New Roman" w:hAnsi="Georgia" w:cs="Times New Roman"/>
          <w:color w:val="333333"/>
          <w:sz w:val="27"/>
          <w:szCs w:val="27"/>
          <w:lang w:eastAsia="ru-RU"/>
        </w:rPr>
        <w:t>ізації стратегічних цілей Національної стратегії необхідним є здійснення таких завдань:</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формування в учасників освітнього процесу гі</w:t>
      </w:r>
      <w:proofErr w:type="gramStart"/>
      <w:r w:rsidRPr="00DF2EFC">
        <w:rPr>
          <w:rFonts w:ascii="Georgia" w:eastAsia="Times New Roman" w:hAnsi="Georgia" w:cs="Times New Roman"/>
          <w:color w:val="333333"/>
          <w:sz w:val="27"/>
          <w:szCs w:val="27"/>
          <w:lang w:eastAsia="ru-RU"/>
        </w:rPr>
        <w:t>г</w:t>
      </w:r>
      <w:proofErr w:type="gramEnd"/>
      <w:r w:rsidRPr="00DF2EFC">
        <w:rPr>
          <w:rFonts w:ascii="Georgia" w:eastAsia="Times New Roman" w:hAnsi="Georgia" w:cs="Times New Roman"/>
          <w:color w:val="333333"/>
          <w:sz w:val="27"/>
          <w:szCs w:val="27"/>
          <w:lang w:eastAsia="ru-RU"/>
        </w:rPr>
        <w:t>ієничних навичок та засад здорового способу життя, зокрема звичок здорового харчування, фізичної активності, безпечної комунікації;</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створення сучасного, розвивального, безпечного, комфортного та інклюзивного освітнього середовища, яке сприяє збереженню та зміцненню здоров’я, захисту від небезпек,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ідвищенню рухової активності дітей;</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забезпечення відповідності змісту повної загальної середньої освіти та методик навчання сучасним потребам дитини у збереженні та зміцненні здоров’я, захисті від небезпек,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ідвищенні рухової активності, безпечній комунікації;</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упровадження принципу недискримінації, </w:t>
      </w:r>
      <w:proofErr w:type="gramStart"/>
      <w:r w:rsidRPr="00DF2EFC">
        <w:rPr>
          <w:rFonts w:ascii="Georgia" w:eastAsia="Times New Roman" w:hAnsi="Georgia" w:cs="Times New Roman"/>
          <w:color w:val="333333"/>
          <w:sz w:val="27"/>
          <w:szCs w:val="27"/>
          <w:lang w:eastAsia="ru-RU"/>
        </w:rPr>
        <w:t>в</w:t>
      </w:r>
      <w:proofErr w:type="gramEnd"/>
      <w:r w:rsidRPr="00DF2EFC">
        <w:rPr>
          <w:rFonts w:ascii="Georgia" w:eastAsia="Times New Roman" w:hAnsi="Georgia" w:cs="Times New Roman"/>
          <w:color w:val="333333"/>
          <w:sz w:val="27"/>
          <w:szCs w:val="27"/>
          <w:lang w:eastAsia="ru-RU"/>
        </w:rPr>
        <w:t xml:space="preserve"> тому числі конфіденційності щодо наявності будь-яких дискримінуючих ознак;</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запобігання вживанню учнями, іншими учасниками освітнього процесу тютюну, алкоголю, наркотичних засобів, інших речовин із психоактивною дією, унеможливлення їх розповсюдження та вживання в закладі освіти та на прилеглих до нього територіях;</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lastRenderedPageBreak/>
        <w:t xml:space="preserve">створення для учасників освітнього процесу можливості користуватися сучасною матеріально-технічною базою для забезпечення здоров’язбережувального компонента навчання, рухової активності, безпечних та нешкідливих умов (спортивні зали і майданчики, басейни, роздягальні, душові, туалети в будівлях закладів освіти, сучасний спортивний інвентар, нові/оновлені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ідручники, посібники, демонстраційне обладнання, широкосмуговий доступ до Інтернету тощо);</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забезпечення готовності педагогічних працівників до надання якісних освітніх послуг у процесі забезпечення </w:t>
      </w:r>
      <w:proofErr w:type="gramStart"/>
      <w:r w:rsidRPr="00DF2EFC">
        <w:rPr>
          <w:rFonts w:ascii="Georgia" w:eastAsia="Times New Roman" w:hAnsi="Georgia" w:cs="Times New Roman"/>
          <w:color w:val="333333"/>
          <w:sz w:val="27"/>
          <w:szCs w:val="27"/>
          <w:lang w:eastAsia="ru-RU"/>
        </w:rPr>
        <w:t>соц</w:t>
      </w:r>
      <w:proofErr w:type="gramEnd"/>
      <w:r w:rsidRPr="00DF2EFC">
        <w:rPr>
          <w:rFonts w:ascii="Georgia" w:eastAsia="Times New Roman" w:hAnsi="Georgia" w:cs="Times New Roman"/>
          <w:color w:val="333333"/>
          <w:sz w:val="27"/>
          <w:szCs w:val="27"/>
          <w:lang w:eastAsia="ru-RU"/>
        </w:rPr>
        <w:t>іального та здоров’язбережувального компонентів навчання, формування інформаційно-комунікаційної компетентності учнів, психологічного супроводу учасників освітнього процесу, запобігання під час навчання проявам насильства та булінгу (цькування), порушенням прав дитини, зокрема шляхом використання Інтернету;</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удосконалення механізму надання медичних послуг дітям шкільного віку;</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інформування медичними працівниками учнів з питань вакцинації, </w:t>
      </w:r>
      <w:proofErr w:type="gramStart"/>
      <w:r w:rsidRPr="00DF2EFC">
        <w:rPr>
          <w:rFonts w:ascii="Georgia" w:eastAsia="Times New Roman" w:hAnsi="Georgia" w:cs="Times New Roman"/>
          <w:color w:val="333333"/>
          <w:sz w:val="27"/>
          <w:szCs w:val="27"/>
          <w:lang w:eastAsia="ru-RU"/>
        </w:rPr>
        <w:t>проф</w:t>
      </w:r>
      <w:proofErr w:type="gramEnd"/>
      <w:r w:rsidRPr="00DF2EFC">
        <w:rPr>
          <w:rFonts w:ascii="Georgia" w:eastAsia="Times New Roman" w:hAnsi="Georgia" w:cs="Times New Roman"/>
          <w:color w:val="333333"/>
          <w:sz w:val="27"/>
          <w:szCs w:val="27"/>
          <w:lang w:eastAsia="ru-RU"/>
        </w:rPr>
        <w:t>ілактики інфекційних та неінфекційних захворювань, збереження свого сексуального та репродуктивного здоров’я, попередження поширення серед дітей та підлітків звичок, небезпечних для їх фізичного та/або психічного здоров’я;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удосконалення системи організації харчування в закладах освіти, яка має забезпечити формування культури здорового, збалансованого споживання їжі та питної води, а також модернізації обладнання для їдалень (харчоблоків) закладів освіти;</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здійснення моніторингу процесів реалізації </w:t>
      </w:r>
      <w:proofErr w:type="gramStart"/>
      <w:r w:rsidRPr="00DF2EFC">
        <w:rPr>
          <w:rFonts w:ascii="Georgia" w:eastAsia="Times New Roman" w:hAnsi="Georgia" w:cs="Times New Roman"/>
          <w:color w:val="333333"/>
          <w:sz w:val="27"/>
          <w:szCs w:val="27"/>
          <w:lang w:eastAsia="ru-RU"/>
        </w:rPr>
        <w:t>соц</w:t>
      </w:r>
      <w:proofErr w:type="gramEnd"/>
      <w:r w:rsidRPr="00DF2EFC">
        <w:rPr>
          <w:rFonts w:ascii="Georgia" w:eastAsia="Times New Roman" w:hAnsi="Georgia" w:cs="Times New Roman"/>
          <w:color w:val="333333"/>
          <w:sz w:val="27"/>
          <w:szCs w:val="27"/>
          <w:lang w:eastAsia="ru-RU"/>
        </w:rPr>
        <w:t>іального і здоров’язбережувального компонентів навчання, забезпечення рухової активності учнів під час освітнього процесу, запобігання насильству та булінгу (цькуванню), забезпечення здорового харчування в закладі освіти;</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упровадження в закладах освіти міжнародних програм із протидії проявам насильства та </w:t>
      </w:r>
      <w:proofErr w:type="gramStart"/>
      <w:r w:rsidRPr="00DF2EFC">
        <w:rPr>
          <w:rFonts w:ascii="Georgia" w:eastAsia="Times New Roman" w:hAnsi="Georgia" w:cs="Times New Roman"/>
          <w:color w:val="333333"/>
          <w:sz w:val="27"/>
          <w:szCs w:val="27"/>
          <w:lang w:eastAsia="ru-RU"/>
        </w:rPr>
        <w:t>бул</w:t>
      </w:r>
      <w:proofErr w:type="gramEnd"/>
      <w:r w:rsidRPr="00DF2EFC">
        <w:rPr>
          <w:rFonts w:ascii="Georgia" w:eastAsia="Times New Roman" w:hAnsi="Georgia" w:cs="Times New Roman"/>
          <w:color w:val="333333"/>
          <w:sz w:val="27"/>
          <w:szCs w:val="27"/>
          <w:lang w:eastAsia="ru-RU"/>
        </w:rPr>
        <w:t>інгу (цькування) і їх попередження;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удосконалення механізму психологічного супроводу та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ідтримки в закладах освіти, запровадження дієвого механізму взаємодії закладів освіти та охорони здоров’я для охорони психічного здоров’я дітей;</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розвиток міжсекторального співробітництва та державно-приватного партнерства у забезпеченні функціонування здорового та безпечного освітнього середовища;</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створення умов для активної участі громадськості у проведенні заходів з навчання учасників освітнього процесу навичкам здорового та безпечного способу життя, запобігання насильству та </w:t>
      </w:r>
      <w:proofErr w:type="gramStart"/>
      <w:r w:rsidRPr="00DF2EFC">
        <w:rPr>
          <w:rFonts w:ascii="Georgia" w:eastAsia="Times New Roman" w:hAnsi="Georgia" w:cs="Times New Roman"/>
          <w:color w:val="333333"/>
          <w:sz w:val="27"/>
          <w:szCs w:val="27"/>
          <w:lang w:eastAsia="ru-RU"/>
        </w:rPr>
        <w:t>бул</w:t>
      </w:r>
      <w:proofErr w:type="gramEnd"/>
      <w:r w:rsidRPr="00DF2EFC">
        <w:rPr>
          <w:rFonts w:ascii="Georgia" w:eastAsia="Times New Roman" w:hAnsi="Georgia" w:cs="Times New Roman"/>
          <w:color w:val="333333"/>
          <w:sz w:val="27"/>
          <w:szCs w:val="27"/>
          <w:lang w:eastAsia="ru-RU"/>
        </w:rPr>
        <w:t>інгу (цькуванню);</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проведення ефективних інформаційних кампаній для учасників освітнього процесу, спрямованих на популяризацію здорового та безпечного способу життя, вакцинації, </w:t>
      </w:r>
      <w:proofErr w:type="gramStart"/>
      <w:r w:rsidRPr="00DF2EFC">
        <w:rPr>
          <w:rFonts w:ascii="Georgia" w:eastAsia="Times New Roman" w:hAnsi="Georgia" w:cs="Times New Roman"/>
          <w:color w:val="333333"/>
          <w:sz w:val="27"/>
          <w:szCs w:val="27"/>
          <w:lang w:eastAsia="ru-RU"/>
        </w:rPr>
        <w:t>проф</w:t>
      </w:r>
      <w:proofErr w:type="gramEnd"/>
      <w:r w:rsidRPr="00DF2EFC">
        <w:rPr>
          <w:rFonts w:ascii="Georgia" w:eastAsia="Times New Roman" w:hAnsi="Georgia" w:cs="Times New Roman"/>
          <w:color w:val="333333"/>
          <w:sz w:val="27"/>
          <w:szCs w:val="27"/>
          <w:lang w:eastAsia="ru-RU"/>
        </w:rPr>
        <w:t>ілактики інфекційних та неінфекційних захворювань, протидію поширенню серед дітей та підлітків звичок, небезпечних для їх фізичного або психічного здоров’я.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b/>
          <w:bCs/>
          <w:color w:val="333333"/>
          <w:sz w:val="27"/>
          <w:szCs w:val="27"/>
          <w:lang w:eastAsia="ru-RU"/>
        </w:rPr>
        <w:t>IV. Очікувані результати реалізації Національної стратегії</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Очікувані результати реалізації Національної стратегії:</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у закладах освіти створено сучасне розвивальне, безпечне, комфортне та інклюзивне освітнє середовище, забезпечено впровадження заходів, спрямованих на формування гі</w:t>
      </w:r>
      <w:proofErr w:type="gramStart"/>
      <w:r w:rsidRPr="00DF2EFC">
        <w:rPr>
          <w:rFonts w:ascii="Georgia" w:eastAsia="Times New Roman" w:hAnsi="Georgia" w:cs="Times New Roman"/>
          <w:color w:val="333333"/>
          <w:sz w:val="27"/>
          <w:szCs w:val="27"/>
          <w:lang w:eastAsia="ru-RU"/>
        </w:rPr>
        <w:t>г</w:t>
      </w:r>
      <w:proofErr w:type="gramEnd"/>
      <w:r w:rsidRPr="00DF2EFC">
        <w:rPr>
          <w:rFonts w:ascii="Georgia" w:eastAsia="Times New Roman" w:hAnsi="Georgia" w:cs="Times New Roman"/>
          <w:color w:val="333333"/>
          <w:sz w:val="27"/>
          <w:szCs w:val="27"/>
          <w:lang w:eastAsia="ru-RU"/>
        </w:rPr>
        <w:t>ієнічних навичок та засад здорового способу життя, протидію насильству, соціально-психологічне навчання;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lastRenderedPageBreak/>
        <w:t xml:space="preserve">навчання з метою збереження та зміцнення здоров’я, захисту від небезпек,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ідвищення рухової активності дітей є цікавим та ефективним;</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стандарти освіти містять </w:t>
      </w:r>
      <w:proofErr w:type="gramStart"/>
      <w:r w:rsidRPr="00DF2EFC">
        <w:rPr>
          <w:rFonts w:ascii="Georgia" w:eastAsia="Times New Roman" w:hAnsi="Georgia" w:cs="Times New Roman"/>
          <w:color w:val="333333"/>
          <w:sz w:val="27"/>
          <w:szCs w:val="27"/>
          <w:lang w:eastAsia="ru-RU"/>
        </w:rPr>
        <w:t>соц</w:t>
      </w:r>
      <w:proofErr w:type="gramEnd"/>
      <w:r w:rsidRPr="00DF2EFC">
        <w:rPr>
          <w:rFonts w:ascii="Georgia" w:eastAsia="Times New Roman" w:hAnsi="Georgia" w:cs="Times New Roman"/>
          <w:color w:val="333333"/>
          <w:sz w:val="27"/>
          <w:szCs w:val="27"/>
          <w:lang w:eastAsia="ru-RU"/>
        </w:rPr>
        <w:t>іальну та здоров’язбережувальну складові, навчальні та типові освітні програми орієнтовані на реалізацію здоров’язбережувального компонента навчання;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заклади освіти відповідають критеріям санітарного та </w:t>
      </w:r>
      <w:proofErr w:type="gramStart"/>
      <w:r w:rsidRPr="00DF2EFC">
        <w:rPr>
          <w:rFonts w:ascii="Georgia" w:eastAsia="Times New Roman" w:hAnsi="Georgia" w:cs="Times New Roman"/>
          <w:color w:val="333333"/>
          <w:sz w:val="27"/>
          <w:szCs w:val="27"/>
          <w:lang w:eastAsia="ru-RU"/>
        </w:rPr>
        <w:t>еп</w:t>
      </w:r>
      <w:proofErr w:type="gramEnd"/>
      <w:r w:rsidRPr="00DF2EFC">
        <w:rPr>
          <w:rFonts w:ascii="Georgia" w:eastAsia="Times New Roman" w:hAnsi="Georgia" w:cs="Times New Roman"/>
          <w:color w:val="333333"/>
          <w:sz w:val="27"/>
          <w:szCs w:val="27"/>
          <w:lang w:eastAsia="ru-RU"/>
        </w:rPr>
        <w:t>ідеміологічного благополуччя, мають сучасну матеріально-технічну базу для організації навчання, у тому числі формування здоров’язбережувальних компетенцій та забезпечення фізичної активності учнів;</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організація харчування в закладах освіти здійснюється згідно із законодавством, усі учасники освітнього процесу мають доступ </w:t>
      </w:r>
      <w:proofErr w:type="gramStart"/>
      <w:r w:rsidRPr="00DF2EFC">
        <w:rPr>
          <w:rFonts w:ascii="Georgia" w:eastAsia="Times New Roman" w:hAnsi="Georgia" w:cs="Times New Roman"/>
          <w:color w:val="333333"/>
          <w:sz w:val="27"/>
          <w:szCs w:val="27"/>
          <w:lang w:eastAsia="ru-RU"/>
        </w:rPr>
        <w:t>до</w:t>
      </w:r>
      <w:proofErr w:type="gramEnd"/>
      <w:r w:rsidRPr="00DF2EFC">
        <w:rPr>
          <w:rFonts w:ascii="Georgia" w:eastAsia="Times New Roman" w:hAnsi="Georgia" w:cs="Times New Roman"/>
          <w:color w:val="333333"/>
          <w:sz w:val="27"/>
          <w:szCs w:val="27"/>
          <w:lang w:eastAsia="ru-RU"/>
        </w:rPr>
        <w:t xml:space="preserve"> здорової їжі та питної води;</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матеріально-технічне забезпечення їдалень (харчоблоків) закладів освіти є сучасним і спроможним забезпечити потреби в </w:t>
      </w:r>
      <w:proofErr w:type="gramStart"/>
      <w:r w:rsidRPr="00DF2EFC">
        <w:rPr>
          <w:rFonts w:ascii="Georgia" w:eastAsia="Times New Roman" w:hAnsi="Georgia" w:cs="Times New Roman"/>
          <w:color w:val="333333"/>
          <w:sz w:val="27"/>
          <w:szCs w:val="27"/>
          <w:lang w:eastAsia="ru-RU"/>
        </w:rPr>
        <w:t>здоровому</w:t>
      </w:r>
      <w:proofErr w:type="gramEnd"/>
      <w:r w:rsidRPr="00DF2EFC">
        <w:rPr>
          <w:rFonts w:ascii="Georgia" w:eastAsia="Times New Roman" w:hAnsi="Georgia" w:cs="Times New Roman"/>
          <w:color w:val="333333"/>
          <w:sz w:val="27"/>
          <w:szCs w:val="27"/>
          <w:lang w:eastAsia="ru-RU"/>
        </w:rPr>
        <w:t xml:space="preserve"> та збалансованому харчуванні учнів, педагогічних працівників, інших учасників освітнього процесу;</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педагогічні та медичні працівники закладів освіти запобігають, попереджують та протидіють будь-яким проявам насильства;</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ідвищено рівень навчання учнів із навчального предмета “фізична культура”, а також залучення учнів до рухової активності під час занять з інших навчальних предметів і після занять;</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психологічна служба та </w:t>
      </w:r>
      <w:proofErr w:type="gramStart"/>
      <w:r w:rsidRPr="00DF2EFC">
        <w:rPr>
          <w:rFonts w:ascii="Georgia" w:eastAsia="Times New Roman" w:hAnsi="Georgia" w:cs="Times New Roman"/>
          <w:color w:val="333333"/>
          <w:sz w:val="27"/>
          <w:szCs w:val="27"/>
          <w:lang w:eastAsia="ru-RU"/>
        </w:rPr>
        <w:t>соц</w:t>
      </w:r>
      <w:proofErr w:type="gramEnd"/>
      <w:r w:rsidRPr="00DF2EFC">
        <w:rPr>
          <w:rFonts w:ascii="Georgia" w:eastAsia="Times New Roman" w:hAnsi="Georgia" w:cs="Times New Roman"/>
          <w:color w:val="333333"/>
          <w:sz w:val="27"/>
          <w:szCs w:val="27"/>
          <w:lang w:eastAsia="ru-RU"/>
        </w:rPr>
        <w:t>іально-педагогічний патронаж у системі освіти надають ефективні послуги учасникам освітнього процесу;</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оптимізовано діяльність медичної служби закладів освіти та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ідвищено якість її послуг;</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працівники закладів освіти, батьки, інші учасники освітнього процесу та зацікавлені особи беруть активну участь у формуванні звичок здорового способу життя, фізичної активності та безпечної поведінки дітей.</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b/>
          <w:bCs/>
          <w:color w:val="333333"/>
          <w:sz w:val="27"/>
          <w:szCs w:val="27"/>
          <w:lang w:eastAsia="ru-RU"/>
        </w:rPr>
        <w:t>V. Реалізація, моніторинг та оцінка виконання Національної стратегії</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Реалізувати Національну стратегію передбачається протягом 2020 – 2024 років. На </w:t>
      </w:r>
      <w:proofErr w:type="gramStart"/>
      <w:r w:rsidRPr="00DF2EFC">
        <w:rPr>
          <w:rFonts w:ascii="Georgia" w:eastAsia="Times New Roman" w:hAnsi="Georgia" w:cs="Times New Roman"/>
          <w:color w:val="333333"/>
          <w:sz w:val="27"/>
          <w:szCs w:val="27"/>
          <w:lang w:eastAsia="ru-RU"/>
        </w:rPr>
        <w:t>п</w:t>
      </w:r>
      <w:proofErr w:type="gramEnd"/>
      <w:r w:rsidRPr="00DF2EFC">
        <w:rPr>
          <w:rFonts w:ascii="Georgia" w:eastAsia="Times New Roman" w:hAnsi="Georgia" w:cs="Times New Roman"/>
          <w:color w:val="333333"/>
          <w:sz w:val="27"/>
          <w:szCs w:val="27"/>
          <w:lang w:eastAsia="ru-RU"/>
        </w:rPr>
        <w:t>ідставі визначених стратегічних цілей та завдань Кабінет Міністрів України щороку до 1 квітня затверджує план заходів на поточний рік щодо реалізації Національної стратегії, забезпечує його виконання на засадах відкритості та прозорості, звітує про його виконання.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Реалізація Національної стратегії забезпечується в межах компетенції спільними зусиллями державних органів, органів </w:t>
      </w:r>
      <w:proofErr w:type="gramStart"/>
      <w:r w:rsidRPr="00DF2EFC">
        <w:rPr>
          <w:rFonts w:ascii="Georgia" w:eastAsia="Times New Roman" w:hAnsi="Georgia" w:cs="Times New Roman"/>
          <w:color w:val="333333"/>
          <w:sz w:val="27"/>
          <w:szCs w:val="27"/>
          <w:lang w:eastAsia="ru-RU"/>
        </w:rPr>
        <w:t>м</w:t>
      </w:r>
      <w:proofErr w:type="gramEnd"/>
      <w:r w:rsidRPr="00DF2EFC">
        <w:rPr>
          <w:rFonts w:ascii="Georgia" w:eastAsia="Times New Roman" w:hAnsi="Georgia" w:cs="Times New Roman"/>
          <w:color w:val="333333"/>
          <w:sz w:val="27"/>
          <w:szCs w:val="27"/>
          <w:lang w:eastAsia="ru-RU"/>
        </w:rPr>
        <w:t>ісцевого самоврядування та громадськості.</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Відкритість та прозорість реалізації Національної стратегії забезпечується шляхом інформування про хід її реалізації, зокрема на вебсайтах відповідних органі</w:t>
      </w:r>
      <w:proofErr w:type="gramStart"/>
      <w:r w:rsidRPr="00DF2EFC">
        <w:rPr>
          <w:rFonts w:ascii="Georgia" w:eastAsia="Times New Roman" w:hAnsi="Georgia" w:cs="Times New Roman"/>
          <w:color w:val="333333"/>
          <w:sz w:val="27"/>
          <w:szCs w:val="27"/>
          <w:lang w:eastAsia="ru-RU"/>
        </w:rPr>
        <w:t>в</w:t>
      </w:r>
      <w:proofErr w:type="gramEnd"/>
      <w:r w:rsidRPr="00DF2EFC">
        <w:rPr>
          <w:rFonts w:ascii="Georgia" w:eastAsia="Times New Roman" w:hAnsi="Georgia" w:cs="Times New Roman"/>
          <w:color w:val="333333"/>
          <w:sz w:val="27"/>
          <w:szCs w:val="27"/>
          <w:lang w:eastAsia="ru-RU"/>
        </w:rPr>
        <w:t xml:space="preserve"> державної влади </w:t>
      </w:r>
      <w:proofErr w:type="gramStart"/>
      <w:r w:rsidRPr="00DF2EFC">
        <w:rPr>
          <w:rFonts w:ascii="Georgia" w:eastAsia="Times New Roman" w:hAnsi="Georgia" w:cs="Times New Roman"/>
          <w:color w:val="333333"/>
          <w:sz w:val="27"/>
          <w:szCs w:val="27"/>
          <w:lang w:eastAsia="ru-RU"/>
        </w:rPr>
        <w:t>та</w:t>
      </w:r>
      <w:proofErr w:type="gramEnd"/>
      <w:r w:rsidRPr="00DF2EFC">
        <w:rPr>
          <w:rFonts w:ascii="Georgia" w:eastAsia="Times New Roman" w:hAnsi="Georgia" w:cs="Times New Roman"/>
          <w:color w:val="333333"/>
          <w:sz w:val="27"/>
          <w:szCs w:val="27"/>
          <w:lang w:eastAsia="ru-RU"/>
        </w:rPr>
        <w:t xml:space="preserve"> органів місцевого самоврядування.</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b/>
          <w:bCs/>
          <w:color w:val="333333"/>
          <w:sz w:val="27"/>
          <w:szCs w:val="27"/>
          <w:lang w:eastAsia="ru-RU"/>
        </w:rPr>
        <w:t>VІ. Фінансове забезпечення реалізації Національної стратегії</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color w:val="333333"/>
          <w:sz w:val="27"/>
          <w:szCs w:val="27"/>
          <w:lang w:eastAsia="ru-RU"/>
        </w:rPr>
        <w:t xml:space="preserve">Реалізація Національної стратегії здійснюватиметься за рахунок коштів </w:t>
      </w:r>
      <w:proofErr w:type="gramStart"/>
      <w:r w:rsidRPr="00DF2EFC">
        <w:rPr>
          <w:rFonts w:ascii="Georgia" w:eastAsia="Times New Roman" w:hAnsi="Georgia" w:cs="Times New Roman"/>
          <w:color w:val="333333"/>
          <w:sz w:val="27"/>
          <w:szCs w:val="27"/>
          <w:lang w:eastAsia="ru-RU"/>
        </w:rPr>
        <w:t>державного</w:t>
      </w:r>
      <w:proofErr w:type="gramEnd"/>
      <w:r w:rsidRPr="00DF2EFC">
        <w:rPr>
          <w:rFonts w:ascii="Georgia" w:eastAsia="Times New Roman" w:hAnsi="Georgia" w:cs="Times New Roman"/>
          <w:color w:val="333333"/>
          <w:sz w:val="27"/>
          <w:szCs w:val="27"/>
          <w:lang w:eastAsia="ru-RU"/>
        </w:rPr>
        <w:t xml:space="preserve"> і місцевих бюджетів, а також з інших джерел, не заборонених законодавством.</w:t>
      </w:r>
    </w:p>
    <w:p w:rsidR="00DF2EFC" w:rsidRPr="00DF2EFC" w:rsidRDefault="00DF2EFC" w:rsidP="00DF2EFC">
      <w:pPr>
        <w:shd w:val="clear" w:color="auto" w:fill="FFFFFF"/>
        <w:spacing w:after="0" w:line="240" w:lineRule="auto"/>
        <w:ind w:firstLine="709"/>
        <w:jc w:val="both"/>
        <w:rPr>
          <w:rFonts w:ascii="Georgia" w:eastAsia="Times New Roman" w:hAnsi="Georgia" w:cs="Times New Roman"/>
          <w:color w:val="333333"/>
          <w:sz w:val="27"/>
          <w:szCs w:val="27"/>
          <w:lang w:eastAsia="ru-RU"/>
        </w:rPr>
      </w:pPr>
      <w:r w:rsidRPr="00DF2EFC">
        <w:rPr>
          <w:rFonts w:ascii="Georgia" w:eastAsia="Times New Roman" w:hAnsi="Georgia" w:cs="Times New Roman"/>
          <w:b/>
          <w:bCs/>
          <w:color w:val="333333"/>
          <w:sz w:val="27"/>
          <w:szCs w:val="27"/>
          <w:lang w:eastAsia="ru-RU"/>
        </w:rPr>
        <w:t>Керівник Офісу Президента України А.ЄРМАК</w:t>
      </w:r>
    </w:p>
    <w:p w:rsidR="004D058B" w:rsidRDefault="00DF2EFC" w:rsidP="00DF2EFC">
      <w:pPr>
        <w:ind w:firstLine="709"/>
        <w:jc w:val="both"/>
      </w:pPr>
    </w:p>
    <w:sectPr w:rsidR="004D058B" w:rsidSect="00DF2EFC">
      <w:pgSz w:w="11906" w:h="16838"/>
      <w:pgMar w:top="851"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3C"/>
    <w:rsid w:val="000B0192"/>
    <w:rsid w:val="001A1A3C"/>
    <w:rsid w:val="002832C3"/>
    <w:rsid w:val="00DF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06412">
      <w:bodyDiv w:val="1"/>
      <w:marLeft w:val="0"/>
      <w:marRight w:val="0"/>
      <w:marTop w:val="0"/>
      <w:marBottom w:val="0"/>
      <w:divBdr>
        <w:top w:val="none" w:sz="0" w:space="0" w:color="auto"/>
        <w:left w:val="none" w:sz="0" w:space="0" w:color="auto"/>
        <w:bottom w:val="none" w:sz="0" w:space="0" w:color="auto"/>
        <w:right w:val="none" w:sz="0" w:space="0" w:color="auto"/>
      </w:divBdr>
      <w:divsChild>
        <w:div w:id="1199970862">
          <w:marLeft w:val="0"/>
          <w:marRight w:val="0"/>
          <w:marTop w:val="0"/>
          <w:marBottom w:val="0"/>
          <w:divBdr>
            <w:top w:val="none" w:sz="0" w:space="0" w:color="auto"/>
            <w:left w:val="none" w:sz="0" w:space="0" w:color="auto"/>
            <w:bottom w:val="none" w:sz="0" w:space="0" w:color="auto"/>
            <w:right w:val="none" w:sz="0" w:space="0" w:color="auto"/>
          </w:divBdr>
        </w:div>
        <w:div w:id="1470395206">
          <w:marLeft w:val="0"/>
          <w:marRight w:val="0"/>
          <w:marTop w:val="0"/>
          <w:marBottom w:val="0"/>
          <w:divBdr>
            <w:top w:val="none" w:sz="0" w:space="0" w:color="auto"/>
            <w:left w:val="none" w:sz="0" w:space="0" w:color="auto"/>
            <w:bottom w:val="none" w:sz="0" w:space="0" w:color="auto"/>
            <w:right w:val="none" w:sz="0" w:space="0" w:color="auto"/>
          </w:divBdr>
          <w:divsChild>
            <w:div w:id="1610965775">
              <w:marLeft w:val="0"/>
              <w:marRight w:val="0"/>
              <w:marTop w:val="75"/>
              <w:marBottom w:val="0"/>
              <w:divBdr>
                <w:top w:val="none" w:sz="0" w:space="0" w:color="auto"/>
                <w:left w:val="none" w:sz="0" w:space="0" w:color="auto"/>
                <w:bottom w:val="none" w:sz="0" w:space="0" w:color="auto"/>
                <w:right w:val="none" w:sz="0" w:space="0" w:color="auto"/>
              </w:divBdr>
            </w:div>
            <w:div w:id="1383599577">
              <w:marLeft w:val="0"/>
              <w:marRight w:val="0"/>
              <w:marTop w:val="0"/>
              <w:marBottom w:val="750"/>
              <w:divBdr>
                <w:top w:val="none" w:sz="0" w:space="0" w:color="auto"/>
                <w:left w:val="none" w:sz="0" w:space="0" w:color="auto"/>
                <w:bottom w:val="none" w:sz="0" w:space="0" w:color="auto"/>
                <w:right w:val="none" w:sz="0" w:space="0" w:color="auto"/>
              </w:divBdr>
            </w:div>
            <w:div w:id="15119165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3879</Words>
  <Characters>22114</Characters>
  <Application>Microsoft Office Word</Application>
  <DocSecurity>0</DocSecurity>
  <Lines>184</Lines>
  <Paragraphs>51</Paragraphs>
  <ScaleCrop>false</ScaleCrop>
  <Company>diakov.net</Company>
  <LinksUpToDate>false</LinksUpToDate>
  <CharactersWithSpaces>25942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2021-01-04T09:18:00Z</dcterms:created>
  <dcterms:modified xsi:type="dcterms:W3CDTF">2021-01-04T09:20:00Z</dcterms:modified>
</cp:coreProperties>
</file>